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3"/>
        </w:rPr>
      </w:pPr>
      <w:r>
        <w:rPr>
          <w:sz w:val="33"/>
        </w:rPr>
        <mc:AlternateContent>
          <mc:Choice Requires="wps">
            <w:drawing>
              <wp:anchor distT="0" distB="0" distL="0" distR="0" allowOverlap="1" layoutInCell="1" locked="0" behindDoc="1" simplePos="0" relativeHeight="486970880">
                <wp:simplePos x="0" y="0"/>
                <wp:positionH relativeFrom="page">
                  <wp:posOffset>615315</wp:posOffset>
                </wp:positionH>
                <wp:positionV relativeFrom="page">
                  <wp:posOffset>626109</wp:posOffset>
                </wp:positionV>
                <wp:extent cx="6610984" cy="897699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10984" cy="8976995"/>
                          <a:chExt cx="6610984" cy="8976995"/>
                        </a:xfrm>
                      </wpg:grpSpPr>
                      <wps:wsp>
                        <wps:cNvPr id="2" name="Graphic 2"/>
                        <wps:cNvSpPr/>
                        <wps:spPr>
                          <a:xfrm>
                            <a:off x="19050" y="19050"/>
                            <a:ext cx="6572884" cy="8938895"/>
                          </a:xfrm>
                          <a:custGeom>
                            <a:avLst/>
                            <a:gdLst/>
                            <a:ahLst/>
                            <a:cxnLst/>
                            <a:rect l="l" t="t" r="r" b="b"/>
                            <a:pathLst>
                              <a:path w="6572884" h="8938895">
                                <a:moveTo>
                                  <a:pt x="0" y="0"/>
                                </a:moveTo>
                                <a:lnTo>
                                  <a:pt x="6572884" y="0"/>
                                </a:lnTo>
                                <a:lnTo>
                                  <a:pt x="6572884" y="8938895"/>
                                </a:lnTo>
                                <a:lnTo>
                                  <a:pt x="0" y="8938895"/>
                                </a:lnTo>
                                <a:lnTo>
                                  <a:pt x="0" y="0"/>
                                </a:lnTo>
                                <a:close/>
                              </a:path>
                            </a:pathLst>
                          </a:custGeom>
                          <a:ln w="38100">
                            <a:solidFill>
                              <a:srgbClr val="082444"/>
                            </a:solidFill>
                            <a:prstDash val="solid"/>
                          </a:ln>
                        </wps:spPr>
                        <wps:bodyPr wrap="square" lIns="0" tIns="0" rIns="0" bIns="0" rtlCol="0">
                          <a:prstTxWarp prst="textNoShape">
                            <a:avLst/>
                          </a:prstTxWarp>
                          <a:noAutofit/>
                        </wps:bodyPr>
                      </wps:wsp>
                      <wps:wsp>
                        <wps:cNvPr id="3" name="Graphic 3"/>
                        <wps:cNvSpPr/>
                        <wps:spPr>
                          <a:xfrm>
                            <a:off x="61315" y="60147"/>
                            <a:ext cx="6488430" cy="8856980"/>
                          </a:xfrm>
                          <a:custGeom>
                            <a:avLst/>
                            <a:gdLst/>
                            <a:ahLst/>
                            <a:cxnLst/>
                            <a:rect l="l" t="t" r="r" b="b"/>
                            <a:pathLst>
                              <a:path w="6488430" h="8856980">
                                <a:moveTo>
                                  <a:pt x="0" y="0"/>
                                </a:moveTo>
                                <a:lnTo>
                                  <a:pt x="6488341" y="0"/>
                                </a:lnTo>
                                <a:lnTo>
                                  <a:pt x="6488341" y="8856700"/>
                                </a:lnTo>
                                <a:lnTo>
                                  <a:pt x="0" y="8856700"/>
                                </a:lnTo>
                                <a:lnTo>
                                  <a:pt x="0" y="0"/>
                                </a:lnTo>
                                <a:close/>
                              </a:path>
                            </a:pathLst>
                          </a:custGeom>
                          <a:ln w="38100">
                            <a:solidFill>
                              <a:srgbClr val="AD912E"/>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2235708" y="1551990"/>
                            <a:ext cx="2068071" cy="2068868"/>
                          </a:xfrm>
                          <a:prstGeom prst="rect">
                            <a:avLst/>
                          </a:prstGeom>
                        </pic:spPr>
                      </pic:pic>
                    </wpg:wgp>
                  </a:graphicData>
                </a:graphic>
              </wp:anchor>
            </w:drawing>
          </mc:Choice>
          <mc:Fallback>
            <w:pict>
              <v:group style="position:absolute;margin-left:48.450001pt;margin-top:49.299999pt;width:520.5500pt;height:706.85pt;mso-position-horizontal-relative:page;mso-position-vertical-relative:page;z-index:-16345600" id="docshapegroup1" coordorigin="969,986" coordsize="10411,14137">
                <v:rect style="position:absolute;left:999;top:1016;width:10351;height:14077" id="docshape2" filled="false" stroked="true" strokeweight="3pt" strokecolor="#082444">
                  <v:stroke dashstyle="solid"/>
                </v:rect>
                <v:rect style="position:absolute;left:1065;top:1080;width:10218;height:13948" id="docshape3" filled="false" stroked="true" strokeweight="3pt" strokecolor="#ad912e">
                  <v:stroke dashstyle="solid"/>
                </v:rect>
                <v:shape style="position:absolute;left:4489;top:3430;width:3257;height:3259" type="#_x0000_t75" id="docshape4" stroked="false">
                  <v:imagedata r:id="rId5" o:title=""/>
                </v:shape>
                <w10:wrap type="none"/>
              </v:group>
            </w:pict>
          </mc:Fallback>
        </mc:AlternateContent>
      </w:r>
    </w:p>
    <w:p>
      <w:pPr>
        <w:pStyle w:val="BodyText"/>
        <w:spacing w:before="215"/>
        <w:rPr>
          <w:sz w:val="33"/>
        </w:rPr>
      </w:pPr>
    </w:p>
    <w:p>
      <w:pPr>
        <w:pStyle w:val="Title"/>
      </w:pPr>
      <w:r>
        <w:rPr>
          <w:smallCaps/>
          <w:color w:val="082256"/>
          <w:spacing w:val="-14"/>
        </w:rPr>
        <w:t>National</w:t>
      </w:r>
      <w:r>
        <w:rPr>
          <w:smallCaps/>
          <w:color w:val="082256"/>
          <w:spacing w:val="-8"/>
        </w:rPr>
        <w:t> </w:t>
      </w:r>
      <w:r>
        <w:rPr>
          <w:smallCaps/>
          <w:color w:val="082256"/>
          <w:spacing w:val="-14"/>
        </w:rPr>
        <w:t>Science</w:t>
      </w:r>
      <w:r>
        <w:rPr>
          <w:smallCaps/>
          <w:color w:val="082256"/>
          <w:spacing w:val="-7"/>
        </w:rPr>
        <w:t> </w:t>
      </w:r>
      <w:r>
        <w:rPr>
          <w:smallCaps/>
          <w:color w:val="082256"/>
          <w:spacing w:val="-14"/>
        </w:rPr>
        <w:t>and</w:t>
      </w:r>
      <w:r>
        <w:rPr>
          <w:smallCaps/>
          <w:color w:val="082256"/>
          <w:spacing w:val="-8"/>
        </w:rPr>
        <w:t> </w:t>
      </w:r>
      <w:r>
        <w:rPr>
          <w:smallCaps/>
          <w:color w:val="082256"/>
          <w:spacing w:val="-14"/>
        </w:rPr>
        <w:t>Technology</w:t>
      </w:r>
      <w:r>
        <w:rPr>
          <w:smallCaps/>
          <w:color w:val="082256"/>
          <w:spacing w:val="24"/>
        </w:rPr>
        <w:t> </w:t>
      </w:r>
      <w:r>
        <w:rPr>
          <w:smallCaps/>
          <w:color w:val="082256"/>
          <w:spacing w:val="-14"/>
        </w:rPr>
        <w:t>Council</w:t>
      </w: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rPr>
          <w:rFonts w:ascii="Book Antiqua"/>
          <w:b/>
          <w:sz w:val="33"/>
        </w:rPr>
      </w:pPr>
    </w:p>
    <w:p>
      <w:pPr>
        <w:pStyle w:val="BodyText"/>
        <w:spacing w:before="260"/>
        <w:rPr>
          <w:rFonts w:ascii="Book Antiqua"/>
          <w:b/>
          <w:sz w:val="33"/>
        </w:rPr>
      </w:pPr>
    </w:p>
    <w:p>
      <w:pPr>
        <w:spacing w:line="242" w:lineRule="auto" w:before="0"/>
        <w:ind w:left="1286" w:right="1364" w:hanging="9"/>
        <w:jc w:val="center"/>
        <w:rPr>
          <w:rFonts w:ascii="Book Antiqua"/>
          <w:sz w:val="36"/>
        </w:rPr>
      </w:pPr>
      <w:r>
        <w:rPr>
          <w:rFonts w:ascii="Book Antiqua"/>
          <w:color w:val="082256"/>
          <w:spacing w:val="-2"/>
          <w:sz w:val="36"/>
        </w:rPr>
        <w:t>GUIDANCE</w:t>
      </w:r>
      <w:r>
        <w:rPr>
          <w:rFonts w:ascii="Book Antiqua"/>
          <w:color w:val="082256"/>
          <w:spacing w:val="-27"/>
          <w:sz w:val="36"/>
        </w:rPr>
        <w:t> </w:t>
      </w:r>
      <w:r>
        <w:rPr>
          <w:rFonts w:ascii="Book Antiqua"/>
          <w:color w:val="082256"/>
          <w:spacing w:val="-2"/>
          <w:sz w:val="36"/>
        </w:rPr>
        <w:t>FOR</w:t>
      </w:r>
      <w:r>
        <w:rPr>
          <w:rFonts w:ascii="Book Antiqua"/>
          <w:color w:val="082256"/>
          <w:spacing w:val="-22"/>
          <w:sz w:val="36"/>
        </w:rPr>
        <w:t> </w:t>
      </w:r>
      <w:r>
        <w:rPr>
          <w:rFonts w:ascii="Book Antiqua"/>
          <w:color w:val="082256"/>
          <w:spacing w:val="-2"/>
          <w:sz w:val="36"/>
        </w:rPr>
        <w:t>IMPLEMENTING</w:t>
      </w:r>
      <w:r>
        <w:rPr>
          <w:rFonts w:ascii="Book Antiqua"/>
          <w:color w:val="082256"/>
          <w:spacing w:val="-23"/>
          <w:sz w:val="36"/>
        </w:rPr>
        <w:t> </w:t>
      </w:r>
      <w:r>
        <w:rPr>
          <w:rFonts w:ascii="Book Antiqua"/>
          <w:color w:val="082256"/>
          <w:spacing w:val="-2"/>
          <w:sz w:val="36"/>
        </w:rPr>
        <w:t>NATIONAL </w:t>
      </w:r>
      <w:r>
        <w:rPr>
          <w:rFonts w:ascii="Book Antiqua"/>
          <w:color w:val="082256"/>
          <w:spacing w:val="-4"/>
          <w:sz w:val="36"/>
        </w:rPr>
        <w:t>SECURITY</w:t>
      </w:r>
      <w:r>
        <w:rPr>
          <w:rFonts w:ascii="Book Antiqua"/>
          <w:color w:val="082256"/>
          <w:spacing w:val="-17"/>
          <w:sz w:val="36"/>
        </w:rPr>
        <w:t> </w:t>
      </w:r>
      <w:r>
        <w:rPr>
          <w:rFonts w:ascii="Book Antiqua"/>
          <w:color w:val="082256"/>
          <w:spacing w:val="-4"/>
          <w:sz w:val="36"/>
        </w:rPr>
        <w:t>PRESIDENTIAL</w:t>
      </w:r>
      <w:r>
        <w:rPr>
          <w:rFonts w:ascii="Book Antiqua"/>
          <w:color w:val="082256"/>
          <w:spacing w:val="-20"/>
          <w:sz w:val="36"/>
        </w:rPr>
        <w:t> </w:t>
      </w:r>
      <w:r>
        <w:rPr>
          <w:rFonts w:ascii="Book Antiqua"/>
          <w:color w:val="082256"/>
          <w:spacing w:val="-4"/>
          <w:sz w:val="36"/>
        </w:rPr>
        <w:t>MEMORANDUM</w:t>
      </w:r>
      <w:r>
        <w:rPr>
          <w:rFonts w:ascii="Book Antiqua"/>
          <w:color w:val="082256"/>
          <w:spacing w:val="-13"/>
          <w:sz w:val="36"/>
        </w:rPr>
        <w:t> </w:t>
      </w:r>
      <w:r>
        <w:rPr>
          <w:rFonts w:ascii="Book Antiqua"/>
          <w:color w:val="082256"/>
          <w:spacing w:val="-4"/>
          <w:sz w:val="36"/>
        </w:rPr>
        <w:t>33 </w:t>
      </w:r>
      <w:r>
        <w:rPr>
          <w:rFonts w:ascii="Book Antiqua"/>
          <w:color w:val="082256"/>
          <w:spacing w:val="-6"/>
          <w:w w:val="105"/>
          <w:sz w:val="36"/>
        </w:rPr>
        <w:t>(NSPM-33)</w:t>
      </w:r>
      <w:r>
        <w:rPr>
          <w:rFonts w:ascii="Book Antiqua"/>
          <w:color w:val="082256"/>
          <w:spacing w:val="-25"/>
          <w:w w:val="105"/>
          <w:sz w:val="36"/>
        </w:rPr>
        <w:t> </w:t>
      </w:r>
      <w:r>
        <w:rPr>
          <w:rFonts w:ascii="Book Antiqua"/>
          <w:color w:val="082256"/>
          <w:spacing w:val="-6"/>
          <w:w w:val="105"/>
          <w:sz w:val="36"/>
        </w:rPr>
        <w:t>ON</w:t>
      </w:r>
      <w:r>
        <w:rPr>
          <w:rFonts w:ascii="Book Antiqua"/>
          <w:color w:val="082256"/>
          <w:spacing w:val="-22"/>
          <w:w w:val="105"/>
          <w:sz w:val="36"/>
        </w:rPr>
        <w:t> </w:t>
      </w:r>
      <w:r>
        <w:rPr>
          <w:rFonts w:ascii="Book Antiqua"/>
          <w:color w:val="082256"/>
          <w:spacing w:val="-6"/>
          <w:w w:val="105"/>
          <w:sz w:val="36"/>
        </w:rPr>
        <w:t>NATIONAL</w:t>
      </w:r>
      <w:r>
        <w:rPr>
          <w:rFonts w:ascii="Book Antiqua"/>
          <w:color w:val="082256"/>
          <w:spacing w:val="-28"/>
          <w:w w:val="105"/>
          <w:sz w:val="36"/>
        </w:rPr>
        <w:t> </w:t>
      </w:r>
      <w:r>
        <w:rPr>
          <w:rFonts w:ascii="Book Antiqua"/>
          <w:color w:val="082256"/>
          <w:spacing w:val="-6"/>
          <w:w w:val="105"/>
          <w:sz w:val="36"/>
        </w:rPr>
        <w:t>SECURITY </w:t>
      </w:r>
      <w:r>
        <w:rPr>
          <w:rFonts w:ascii="Book Antiqua"/>
          <w:color w:val="082256"/>
          <w:spacing w:val="-4"/>
          <w:w w:val="105"/>
          <w:sz w:val="36"/>
        </w:rPr>
        <w:t>STRATEGY</w:t>
      </w:r>
      <w:r>
        <w:rPr>
          <w:rFonts w:ascii="Book Antiqua"/>
          <w:color w:val="082256"/>
          <w:spacing w:val="-30"/>
          <w:w w:val="105"/>
          <w:sz w:val="36"/>
        </w:rPr>
        <w:t> </w:t>
      </w:r>
      <w:r>
        <w:rPr>
          <w:rFonts w:ascii="Book Antiqua"/>
          <w:color w:val="082256"/>
          <w:spacing w:val="-4"/>
          <w:w w:val="105"/>
          <w:sz w:val="36"/>
        </w:rPr>
        <w:t>FOR</w:t>
      </w:r>
      <w:r>
        <w:rPr>
          <w:rFonts w:ascii="Book Antiqua"/>
          <w:color w:val="082256"/>
          <w:spacing w:val="-26"/>
          <w:w w:val="105"/>
          <w:sz w:val="36"/>
        </w:rPr>
        <w:t> </w:t>
      </w:r>
      <w:r>
        <w:rPr>
          <w:rFonts w:ascii="Book Antiqua"/>
          <w:color w:val="082256"/>
          <w:spacing w:val="-4"/>
          <w:w w:val="105"/>
          <w:sz w:val="36"/>
        </w:rPr>
        <w:t>UNITED</w:t>
      </w:r>
      <w:r>
        <w:rPr>
          <w:rFonts w:ascii="Book Antiqua"/>
          <w:color w:val="082256"/>
          <w:spacing w:val="-28"/>
          <w:w w:val="105"/>
          <w:sz w:val="36"/>
        </w:rPr>
        <w:t> </w:t>
      </w:r>
      <w:r>
        <w:rPr>
          <w:rFonts w:ascii="Book Antiqua"/>
          <w:color w:val="082256"/>
          <w:spacing w:val="-4"/>
          <w:w w:val="105"/>
          <w:sz w:val="36"/>
        </w:rPr>
        <w:t>STATES </w:t>
      </w:r>
      <w:r>
        <w:rPr>
          <w:rFonts w:ascii="Book Antiqua"/>
          <w:color w:val="082256"/>
          <w:spacing w:val="-4"/>
          <w:sz w:val="36"/>
        </w:rPr>
        <w:t>GOVERNMENT-SUPPORTED</w:t>
      </w:r>
      <w:r>
        <w:rPr>
          <w:rFonts w:ascii="Book Antiqua"/>
          <w:color w:val="082256"/>
          <w:spacing w:val="-16"/>
          <w:sz w:val="36"/>
        </w:rPr>
        <w:t> </w:t>
      </w:r>
      <w:r>
        <w:rPr>
          <w:rFonts w:ascii="Book Antiqua"/>
          <w:color w:val="082256"/>
          <w:spacing w:val="-4"/>
          <w:sz w:val="36"/>
        </w:rPr>
        <w:t>RESEARCH</w:t>
      </w:r>
      <w:r>
        <w:rPr>
          <w:rFonts w:ascii="Book Antiqua"/>
          <w:color w:val="082256"/>
          <w:spacing w:val="-17"/>
          <w:sz w:val="36"/>
        </w:rPr>
        <w:t> </w:t>
      </w:r>
      <w:r>
        <w:rPr>
          <w:rFonts w:ascii="Book Antiqua"/>
          <w:color w:val="082256"/>
          <w:spacing w:val="-4"/>
          <w:sz w:val="36"/>
        </w:rPr>
        <w:t>AND </w:t>
      </w:r>
      <w:r>
        <w:rPr>
          <w:rFonts w:ascii="Book Antiqua"/>
          <w:color w:val="082256"/>
          <w:spacing w:val="-2"/>
          <w:w w:val="105"/>
          <w:sz w:val="36"/>
        </w:rPr>
        <w:t>DEVELOPMENT</w:t>
      </w:r>
    </w:p>
    <w:p>
      <w:pPr>
        <w:pStyle w:val="BodyText"/>
        <w:rPr>
          <w:rFonts w:ascii="Book Antiqua"/>
          <w:sz w:val="36"/>
        </w:rPr>
      </w:pPr>
    </w:p>
    <w:p>
      <w:pPr>
        <w:pStyle w:val="BodyText"/>
        <w:spacing w:before="62"/>
        <w:rPr>
          <w:rFonts w:ascii="Book Antiqua"/>
          <w:sz w:val="36"/>
        </w:rPr>
      </w:pPr>
    </w:p>
    <w:p>
      <w:pPr>
        <w:pStyle w:val="Heading2"/>
        <w:rPr>
          <w:i/>
        </w:rPr>
      </w:pPr>
      <w:r>
        <w:rPr>
          <w:i/>
          <w:w w:val="110"/>
        </w:rPr>
        <w:t>A</w:t>
      </w:r>
      <w:r>
        <w:rPr>
          <w:i/>
          <w:spacing w:val="-7"/>
          <w:w w:val="110"/>
        </w:rPr>
        <w:t> </w:t>
      </w:r>
      <w:r>
        <w:rPr>
          <w:i/>
          <w:w w:val="110"/>
        </w:rPr>
        <w:t>Report</w:t>
      </w:r>
      <w:r>
        <w:rPr>
          <w:i/>
          <w:spacing w:val="-4"/>
          <w:w w:val="110"/>
        </w:rPr>
        <w:t> </w:t>
      </w:r>
      <w:r>
        <w:rPr>
          <w:i/>
          <w:w w:val="110"/>
        </w:rPr>
        <w:t>by</w:t>
      </w:r>
      <w:r>
        <w:rPr>
          <w:i/>
          <w:spacing w:val="-7"/>
          <w:w w:val="110"/>
        </w:rPr>
        <w:t> </w:t>
      </w:r>
      <w:r>
        <w:rPr>
          <w:i/>
          <w:spacing w:val="-5"/>
          <w:w w:val="110"/>
        </w:rPr>
        <w:t>the</w:t>
      </w:r>
    </w:p>
    <w:p>
      <w:pPr>
        <w:spacing w:line="554" w:lineRule="auto" w:before="336"/>
        <w:ind w:left="1478" w:right="1771" w:firstLine="681"/>
        <w:jc w:val="left"/>
        <w:rPr>
          <w:rFonts w:ascii="Book Antiqua"/>
          <w:b/>
          <w:sz w:val="32"/>
        </w:rPr>
      </w:pPr>
      <w:r>
        <w:rPr>
          <w:rFonts w:ascii="Book Antiqua"/>
          <w:b/>
          <w:w w:val="110"/>
          <w:sz w:val="32"/>
        </w:rPr>
        <w:t>Subcommittee on Research Security </w:t>
      </w:r>
      <w:r>
        <w:rPr>
          <w:rFonts w:ascii="Book Antiqua"/>
          <w:b/>
          <w:spacing w:val="-6"/>
          <w:w w:val="110"/>
          <w:sz w:val="32"/>
        </w:rPr>
        <w:t>Joint</w:t>
      </w:r>
      <w:r>
        <w:rPr>
          <w:rFonts w:ascii="Book Antiqua"/>
          <w:b/>
          <w:spacing w:val="-16"/>
          <w:w w:val="110"/>
          <w:sz w:val="32"/>
        </w:rPr>
        <w:t> </w:t>
      </w:r>
      <w:r>
        <w:rPr>
          <w:rFonts w:ascii="Book Antiqua"/>
          <w:b/>
          <w:spacing w:val="-6"/>
          <w:w w:val="110"/>
          <w:sz w:val="32"/>
        </w:rPr>
        <w:t>Committee</w:t>
      </w:r>
      <w:r>
        <w:rPr>
          <w:rFonts w:ascii="Book Antiqua"/>
          <w:b/>
          <w:spacing w:val="-16"/>
          <w:w w:val="110"/>
          <w:sz w:val="32"/>
        </w:rPr>
        <w:t> </w:t>
      </w:r>
      <w:r>
        <w:rPr>
          <w:rFonts w:ascii="Book Antiqua"/>
          <w:b/>
          <w:spacing w:val="-6"/>
          <w:w w:val="110"/>
          <w:sz w:val="32"/>
        </w:rPr>
        <w:t>on</w:t>
      </w:r>
      <w:r>
        <w:rPr>
          <w:rFonts w:ascii="Book Antiqua"/>
          <w:b/>
          <w:spacing w:val="-23"/>
          <w:w w:val="110"/>
          <w:sz w:val="32"/>
        </w:rPr>
        <w:t> </w:t>
      </w:r>
      <w:r>
        <w:rPr>
          <w:rFonts w:ascii="Book Antiqua"/>
          <w:b/>
          <w:spacing w:val="-6"/>
          <w:w w:val="110"/>
          <w:sz w:val="32"/>
        </w:rPr>
        <w:t>the</w:t>
      </w:r>
      <w:r>
        <w:rPr>
          <w:rFonts w:ascii="Book Antiqua"/>
          <w:b/>
          <w:spacing w:val="-41"/>
          <w:w w:val="110"/>
          <w:sz w:val="32"/>
        </w:rPr>
        <w:t> </w:t>
      </w:r>
      <w:r>
        <w:rPr>
          <w:rFonts w:ascii="Book Antiqua"/>
          <w:b/>
          <w:spacing w:val="-6"/>
          <w:w w:val="110"/>
          <w:sz w:val="32"/>
        </w:rPr>
        <w:t>Research</w:t>
      </w:r>
      <w:r>
        <w:rPr>
          <w:rFonts w:ascii="Book Antiqua"/>
          <w:b/>
          <w:spacing w:val="-41"/>
          <w:w w:val="110"/>
          <w:sz w:val="32"/>
        </w:rPr>
        <w:t> </w:t>
      </w:r>
      <w:r>
        <w:rPr>
          <w:rFonts w:ascii="Book Antiqua"/>
          <w:b/>
          <w:spacing w:val="-6"/>
          <w:w w:val="110"/>
          <w:sz w:val="32"/>
        </w:rPr>
        <w:t>Environment</w:t>
      </w:r>
    </w:p>
    <w:p>
      <w:pPr>
        <w:spacing w:before="134"/>
        <w:ind w:left="4276" w:right="0" w:firstLine="0"/>
        <w:jc w:val="left"/>
        <w:rPr>
          <w:rFonts w:ascii="Book Antiqua"/>
          <w:sz w:val="31"/>
        </w:rPr>
      </w:pPr>
      <w:r>
        <w:rPr>
          <w:rFonts w:ascii="Book Antiqua"/>
          <w:w w:val="110"/>
          <w:sz w:val="31"/>
        </w:rPr>
        <w:t>January</w:t>
      </w:r>
      <w:r>
        <w:rPr>
          <w:rFonts w:ascii="Book Antiqua"/>
          <w:spacing w:val="-17"/>
          <w:w w:val="110"/>
          <w:sz w:val="31"/>
        </w:rPr>
        <w:t> </w:t>
      </w:r>
      <w:r>
        <w:rPr>
          <w:rFonts w:ascii="Book Antiqua"/>
          <w:spacing w:val="-4"/>
          <w:w w:val="115"/>
          <w:sz w:val="31"/>
        </w:rPr>
        <w:t>2022</w:t>
      </w:r>
    </w:p>
    <w:p>
      <w:pPr>
        <w:spacing w:after="0"/>
        <w:jc w:val="left"/>
        <w:rPr>
          <w:rFonts w:ascii="Book Antiqua"/>
          <w:sz w:val="31"/>
        </w:rPr>
        <w:sectPr>
          <w:type w:val="continuous"/>
          <w:pgSz w:w="12240" w:h="15840"/>
          <w:pgMar w:top="980" w:bottom="280" w:left="1080" w:right="720"/>
        </w:sectPr>
      </w:pPr>
    </w:p>
    <w:p>
      <w:pPr>
        <w:spacing w:before="79"/>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483616</wp:posOffset>
                </wp:positionV>
                <wp:extent cx="5980430" cy="127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8.080002pt;width:470.88pt;height:.96pt;mso-position-horizontal-relative:page;mso-position-vertical-relative:paragraph;z-index:-15728128;mso-wrap-distance-left:0;mso-wrap-distance-right:0" id="docshape6" filled="true" fillcolor="#0063bb" stroked="false">
                <v:fill type="solid"/>
                <w10:wrap type="topAndBottom"/>
              </v:rect>
            </w:pict>
          </mc:Fallback>
        </mc:AlternateContent>
      </w:r>
      <w:r>
        <w:rPr>
          <w:rFonts w:ascii="Arial"/>
          <w:color w:val="33689A"/>
          <w:sz w:val="18"/>
        </w:rPr>
        <w:t>GUIDANCE</w:t>
      </w:r>
      <w:r>
        <w:rPr>
          <w:rFonts w:ascii="Arial"/>
          <w:color w:val="33689A"/>
          <w:spacing w:val="-5"/>
          <w:sz w:val="18"/>
        </w:rPr>
        <w:t> </w:t>
      </w:r>
      <w:r>
        <w:rPr>
          <w:rFonts w:ascii="Arial"/>
          <w:color w:val="33689A"/>
          <w:sz w:val="18"/>
        </w:rPr>
        <w:t>FOR</w:t>
      </w:r>
      <w:r>
        <w:rPr>
          <w:rFonts w:ascii="Arial"/>
          <w:color w:val="33689A"/>
          <w:spacing w:val="-5"/>
          <w:sz w:val="18"/>
        </w:rPr>
        <w:t> </w:t>
      </w:r>
      <w:r>
        <w:rPr>
          <w:rFonts w:ascii="Arial"/>
          <w:color w:val="33689A"/>
          <w:sz w:val="18"/>
        </w:rPr>
        <w:t>IMPLEMENTING</w:t>
      </w:r>
      <w:r>
        <w:rPr>
          <w:rFonts w:ascii="Arial"/>
          <w:color w:val="33689A"/>
          <w:spacing w:val="-6"/>
          <w:sz w:val="18"/>
        </w:rPr>
        <w:t> </w:t>
      </w:r>
      <w:r>
        <w:rPr>
          <w:rFonts w:ascii="Arial"/>
          <w:color w:val="33689A"/>
          <w:sz w:val="18"/>
        </w:rPr>
        <w:t>NATIONAL</w:t>
      </w:r>
      <w:r>
        <w:rPr>
          <w:rFonts w:ascii="Arial"/>
          <w:color w:val="33689A"/>
          <w:spacing w:val="-4"/>
          <w:sz w:val="18"/>
        </w:rPr>
        <w:t> </w:t>
      </w:r>
      <w:r>
        <w:rPr>
          <w:rFonts w:ascii="Arial"/>
          <w:color w:val="33689A"/>
          <w:sz w:val="18"/>
        </w:rPr>
        <w:t>SECURITY</w:t>
      </w:r>
      <w:r>
        <w:rPr>
          <w:rFonts w:ascii="Arial"/>
          <w:color w:val="33689A"/>
          <w:spacing w:val="-5"/>
          <w:sz w:val="18"/>
        </w:rPr>
        <w:t> </w:t>
      </w:r>
      <w:r>
        <w:rPr>
          <w:rFonts w:ascii="Arial"/>
          <w:color w:val="33689A"/>
          <w:sz w:val="18"/>
        </w:rPr>
        <w:t>PRESIDENTIAL</w:t>
      </w:r>
      <w:r>
        <w:rPr>
          <w:rFonts w:ascii="Arial"/>
          <w:color w:val="33689A"/>
          <w:spacing w:val="-2"/>
          <w:sz w:val="18"/>
        </w:rPr>
        <w:t> </w:t>
      </w:r>
      <w:r>
        <w:rPr>
          <w:rFonts w:ascii="Arial"/>
          <w:color w:val="33689A"/>
          <w:sz w:val="18"/>
        </w:rPr>
        <w:t>MEMORANDUM</w:t>
      </w:r>
      <w:r>
        <w:rPr>
          <w:rFonts w:ascii="Arial"/>
          <w:color w:val="33689A"/>
          <w:spacing w:val="-8"/>
          <w:sz w:val="18"/>
        </w:rPr>
        <w:t> </w:t>
      </w:r>
      <w:r>
        <w:rPr>
          <w:rFonts w:ascii="Arial"/>
          <w:color w:val="33689A"/>
          <w:sz w:val="18"/>
        </w:rPr>
        <w:t>33</w:t>
      </w:r>
      <w:r>
        <w:rPr>
          <w:rFonts w:ascii="Arial"/>
          <w:color w:val="33689A"/>
          <w:spacing w:val="-4"/>
          <w:sz w:val="18"/>
        </w:rPr>
        <w:t> </w:t>
      </w:r>
      <w:r>
        <w:rPr>
          <w:rFonts w:ascii="Arial"/>
          <w:color w:val="33689A"/>
          <w:sz w:val="18"/>
        </w:rPr>
        <w:t>(NSPM-33)</w:t>
      </w:r>
      <w:r>
        <w:rPr>
          <w:rFonts w:ascii="Arial"/>
          <w:color w:val="33689A"/>
          <w:spacing w:val="-5"/>
          <w:sz w:val="18"/>
        </w:rPr>
        <w:t> </w:t>
      </w:r>
      <w:r>
        <w:rPr>
          <w:rFonts w:ascii="Arial"/>
          <w:color w:val="33689A"/>
          <w:sz w:val="18"/>
        </w:rPr>
        <w:t>ON NATIONAL SECURITY STRATEGY FOR UNITED STATES GOVERNMENT-SUPPORTED RESEARCH AND </w:t>
      </w:r>
      <w:r>
        <w:rPr>
          <w:rFonts w:ascii="Arial"/>
          <w:color w:val="33689A"/>
          <w:spacing w:val="-2"/>
          <w:sz w:val="18"/>
        </w:rPr>
        <w:t>DEVELOPMENT</w:t>
      </w:r>
    </w:p>
    <w:p>
      <w:pPr>
        <w:spacing w:before="0"/>
        <w:ind w:left="360" w:right="0" w:firstLine="0"/>
        <w:jc w:val="both"/>
        <w:rPr>
          <w:b/>
          <w:sz w:val="28"/>
        </w:rPr>
      </w:pPr>
      <w:bookmarkStart w:name="About the National Science and Technolog" w:id="1"/>
      <w:bookmarkEnd w:id="1"/>
      <w:r>
        <w:rPr/>
      </w:r>
      <w:r>
        <w:rPr>
          <w:b/>
          <w:color w:val="092357"/>
          <w:sz w:val="28"/>
        </w:rPr>
        <w:t>About</w:t>
      </w:r>
      <w:r>
        <w:rPr>
          <w:b/>
          <w:color w:val="092357"/>
          <w:spacing w:val="-8"/>
          <w:sz w:val="28"/>
        </w:rPr>
        <w:t> </w:t>
      </w:r>
      <w:r>
        <w:rPr>
          <w:b/>
          <w:color w:val="092357"/>
          <w:sz w:val="28"/>
        </w:rPr>
        <w:t>the</w:t>
      </w:r>
      <w:r>
        <w:rPr>
          <w:b/>
          <w:color w:val="092357"/>
          <w:spacing w:val="-5"/>
          <w:sz w:val="28"/>
        </w:rPr>
        <w:t> </w:t>
      </w:r>
      <w:r>
        <w:rPr>
          <w:b/>
          <w:color w:val="092357"/>
          <w:sz w:val="28"/>
        </w:rPr>
        <w:t>National</w:t>
      </w:r>
      <w:r>
        <w:rPr>
          <w:b/>
          <w:color w:val="092357"/>
          <w:spacing w:val="-6"/>
          <w:sz w:val="28"/>
        </w:rPr>
        <w:t> </w:t>
      </w:r>
      <w:r>
        <w:rPr>
          <w:b/>
          <w:color w:val="092357"/>
          <w:sz w:val="28"/>
        </w:rPr>
        <w:t>Science</w:t>
      </w:r>
      <w:r>
        <w:rPr>
          <w:b/>
          <w:color w:val="092357"/>
          <w:spacing w:val="-5"/>
          <w:sz w:val="28"/>
        </w:rPr>
        <w:t> </w:t>
      </w:r>
      <w:r>
        <w:rPr>
          <w:b/>
          <w:color w:val="092357"/>
          <w:sz w:val="28"/>
        </w:rPr>
        <w:t>and</w:t>
      </w:r>
      <w:r>
        <w:rPr>
          <w:b/>
          <w:color w:val="092357"/>
          <w:spacing w:val="-5"/>
          <w:sz w:val="28"/>
        </w:rPr>
        <w:t> </w:t>
      </w:r>
      <w:r>
        <w:rPr>
          <w:b/>
          <w:color w:val="092357"/>
          <w:sz w:val="28"/>
        </w:rPr>
        <w:t>Technology</w:t>
      </w:r>
      <w:r>
        <w:rPr>
          <w:b/>
          <w:color w:val="092357"/>
          <w:spacing w:val="-4"/>
          <w:sz w:val="28"/>
        </w:rPr>
        <w:t> </w:t>
      </w:r>
      <w:r>
        <w:rPr>
          <w:b/>
          <w:color w:val="092357"/>
          <w:spacing w:val="-2"/>
          <w:sz w:val="28"/>
        </w:rPr>
        <w:t>Council</w:t>
      </w:r>
    </w:p>
    <w:p>
      <w:pPr>
        <w:pStyle w:val="BodyText"/>
        <w:spacing w:before="78"/>
        <w:ind w:left="360" w:right="716"/>
        <w:jc w:val="both"/>
      </w:pPr>
      <w:r>
        <w:rPr/>
        <w:t>The National Science and Technology Council (NSTC) is the principal means by which the Executive</w:t>
      </w:r>
      <w:r>
        <w:rPr>
          <w:spacing w:val="-4"/>
        </w:rPr>
        <w:t> </w:t>
      </w:r>
      <w:r>
        <w:rPr/>
        <w:t>Branch</w:t>
      </w:r>
      <w:r>
        <w:rPr>
          <w:spacing w:val="-3"/>
        </w:rPr>
        <w:t> </w:t>
      </w:r>
      <w:r>
        <w:rPr/>
        <w:t>coordinates</w:t>
      </w:r>
      <w:r>
        <w:rPr>
          <w:spacing w:val="-3"/>
        </w:rPr>
        <w:t> </w:t>
      </w:r>
      <w:r>
        <w:rPr/>
        <w:t>science</w:t>
      </w:r>
      <w:r>
        <w:rPr>
          <w:spacing w:val="-4"/>
        </w:rPr>
        <w:t> </w:t>
      </w:r>
      <w:r>
        <w:rPr/>
        <w:t>and</w:t>
      </w:r>
      <w:r>
        <w:rPr>
          <w:spacing w:val="-1"/>
        </w:rPr>
        <w:t> </w:t>
      </w:r>
      <w:r>
        <w:rPr/>
        <w:t>technology</w:t>
      </w:r>
      <w:r>
        <w:rPr>
          <w:spacing w:val="-8"/>
        </w:rPr>
        <w:t> </w:t>
      </w:r>
      <w:r>
        <w:rPr/>
        <w:t>policy</w:t>
      </w:r>
      <w:r>
        <w:rPr>
          <w:spacing w:val="-6"/>
        </w:rPr>
        <w:t> </w:t>
      </w:r>
      <w:r>
        <w:rPr/>
        <w:t>across</w:t>
      </w:r>
      <w:r>
        <w:rPr>
          <w:spacing w:val="-3"/>
        </w:rPr>
        <w:t> </w:t>
      </w:r>
      <w:r>
        <w:rPr/>
        <w:t>the</w:t>
      </w:r>
      <w:r>
        <w:rPr>
          <w:spacing w:val="-2"/>
        </w:rPr>
        <w:t> </w:t>
      </w:r>
      <w:r>
        <w:rPr/>
        <w:t>diverse</w:t>
      </w:r>
      <w:r>
        <w:rPr>
          <w:spacing w:val="-2"/>
        </w:rPr>
        <w:t> </w:t>
      </w:r>
      <w:r>
        <w:rPr/>
        <w:t>entities</w:t>
      </w:r>
      <w:r>
        <w:rPr>
          <w:spacing w:val="-3"/>
        </w:rPr>
        <w:t> </w:t>
      </w:r>
      <w:r>
        <w:rPr/>
        <w:t>that</w:t>
      </w:r>
      <w:r>
        <w:rPr>
          <w:spacing w:val="-3"/>
        </w:rPr>
        <w:t> </w:t>
      </w:r>
      <w:r>
        <w:rPr/>
        <w:t>make up</w:t>
      </w:r>
      <w:r>
        <w:rPr>
          <w:spacing w:val="-8"/>
        </w:rPr>
        <w:t> </w:t>
      </w:r>
      <w:r>
        <w:rPr/>
        <w:t>the</w:t>
      </w:r>
      <w:r>
        <w:rPr>
          <w:spacing w:val="-8"/>
        </w:rPr>
        <w:t> </w:t>
      </w:r>
      <w:r>
        <w:rPr/>
        <w:t>Federal</w:t>
      </w:r>
      <w:r>
        <w:rPr>
          <w:spacing w:val="-8"/>
        </w:rPr>
        <w:t> </w:t>
      </w:r>
      <w:r>
        <w:rPr/>
        <w:t>research</w:t>
      </w:r>
      <w:r>
        <w:rPr>
          <w:spacing w:val="-8"/>
        </w:rPr>
        <w:t> </w:t>
      </w:r>
      <w:r>
        <w:rPr/>
        <w:t>and</w:t>
      </w:r>
      <w:r>
        <w:rPr>
          <w:spacing w:val="-8"/>
        </w:rPr>
        <w:t> </w:t>
      </w:r>
      <w:r>
        <w:rPr/>
        <w:t>development</w:t>
      </w:r>
      <w:r>
        <w:rPr>
          <w:spacing w:val="-8"/>
        </w:rPr>
        <w:t> </w:t>
      </w:r>
      <w:r>
        <w:rPr/>
        <w:t>enterprise.</w:t>
      </w:r>
      <w:r>
        <w:rPr>
          <w:spacing w:val="-8"/>
        </w:rPr>
        <w:t> </w:t>
      </w:r>
      <w:r>
        <w:rPr/>
        <w:t>A</w:t>
      </w:r>
      <w:r>
        <w:rPr>
          <w:spacing w:val="-8"/>
        </w:rPr>
        <w:t> </w:t>
      </w:r>
      <w:r>
        <w:rPr/>
        <w:t>primary</w:t>
      </w:r>
      <w:r>
        <w:rPr>
          <w:spacing w:val="-12"/>
        </w:rPr>
        <w:t> </w:t>
      </w:r>
      <w:r>
        <w:rPr/>
        <w:t>objective</w:t>
      </w:r>
      <w:r>
        <w:rPr>
          <w:spacing w:val="-8"/>
        </w:rPr>
        <w:t> </w:t>
      </w:r>
      <w:r>
        <w:rPr/>
        <w:t>of</w:t>
      </w:r>
      <w:r>
        <w:rPr>
          <w:spacing w:val="-7"/>
        </w:rPr>
        <w:t> </w:t>
      </w:r>
      <w:r>
        <w:rPr/>
        <w:t>the</w:t>
      </w:r>
      <w:r>
        <w:rPr>
          <w:spacing w:val="-8"/>
        </w:rPr>
        <w:t> </w:t>
      </w:r>
      <w:r>
        <w:rPr/>
        <w:t>NSTC</w:t>
      </w:r>
      <w:r>
        <w:rPr>
          <w:spacing w:val="-8"/>
        </w:rPr>
        <w:t> </w:t>
      </w:r>
      <w:r>
        <w:rPr/>
        <w:t>is</w:t>
      </w:r>
      <w:r>
        <w:rPr>
          <w:spacing w:val="-8"/>
        </w:rPr>
        <w:t> </w:t>
      </w:r>
      <w:r>
        <w:rPr/>
        <w:t>to</w:t>
      </w:r>
      <w:r>
        <w:rPr>
          <w:spacing w:val="-8"/>
        </w:rPr>
        <w:t> </w:t>
      </w:r>
      <w:r>
        <w:rPr/>
        <w:t>ensure science and technology policy decisions and programs are consistent with the President's stated goals.</w:t>
      </w:r>
      <w:r>
        <w:rPr>
          <w:spacing w:val="-14"/>
        </w:rPr>
        <w:t> </w:t>
      </w:r>
      <w:r>
        <w:rPr/>
        <w:t>The</w:t>
      </w:r>
      <w:r>
        <w:rPr>
          <w:spacing w:val="-15"/>
        </w:rPr>
        <w:t> </w:t>
      </w:r>
      <w:r>
        <w:rPr/>
        <w:t>NSTC</w:t>
      </w:r>
      <w:r>
        <w:rPr>
          <w:spacing w:val="-13"/>
        </w:rPr>
        <w:t> </w:t>
      </w:r>
      <w:r>
        <w:rPr/>
        <w:t>prepares</w:t>
      </w:r>
      <w:r>
        <w:rPr>
          <w:spacing w:val="-14"/>
        </w:rPr>
        <w:t> </w:t>
      </w:r>
      <w:r>
        <w:rPr/>
        <w:t>research</w:t>
      </w:r>
      <w:r>
        <w:rPr>
          <w:spacing w:val="-14"/>
        </w:rPr>
        <w:t> </w:t>
      </w:r>
      <w:r>
        <w:rPr/>
        <w:t>and</w:t>
      </w:r>
      <w:r>
        <w:rPr>
          <w:spacing w:val="-14"/>
        </w:rPr>
        <w:t> </w:t>
      </w:r>
      <w:r>
        <w:rPr/>
        <w:t>development</w:t>
      </w:r>
      <w:r>
        <w:rPr>
          <w:spacing w:val="-14"/>
        </w:rPr>
        <w:t> </w:t>
      </w:r>
      <w:r>
        <w:rPr/>
        <w:t>strategies</w:t>
      </w:r>
      <w:r>
        <w:rPr>
          <w:spacing w:val="-14"/>
        </w:rPr>
        <w:t> </w:t>
      </w:r>
      <w:r>
        <w:rPr/>
        <w:t>that</w:t>
      </w:r>
      <w:r>
        <w:rPr>
          <w:spacing w:val="-14"/>
        </w:rPr>
        <w:t> </w:t>
      </w:r>
      <w:r>
        <w:rPr/>
        <w:t>are</w:t>
      </w:r>
      <w:r>
        <w:rPr>
          <w:spacing w:val="-15"/>
        </w:rPr>
        <w:t> </w:t>
      </w:r>
      <w:r>
        <w:rPr/>
        <w:t>coordinated</w:t>
      </w:r>
      <w:r>
        <w:rPr>
          <w:spacing w:val="-14"/>
        </w:rPr>
        <w:t> </w:t>
      </w:r>
      <w:r>
        <w:rPr/>
        <w:t>across</w:t>
      </w:r>
      <w:r>
        <w:rPr>
          <w:spacing w:val="-14"/>
        </w:rPr>
        <w:t> </w:t>
      </w:r>
      <w:r>
        <w:rPr/>
        <w:t>Federal agencies aimed at accomplishing multiple national goals. The work of the NSTC is organized under</w:t>
      </w:r>
      <w:r>
        <w:rPr>
          <w:spacing w:val="-9"/>
        </w:rPr>
        <w:t> </w:t>
      </w:r>
      <w:r>
        <w:rPr/>
        <w:t>committees</w:t>
      </w:r>
      <w:r>
        <w:rPr>
          <w:spacing w:val="-8"/>
        </w:rPr>
        <w:t> </w:t>
      </w:r>
      <w:r>
        <w:rPr/>
        <w:t>that</w:t>
      </w:r>
      <w:r>
        <w:rPr>
          <w:spacing w:val="-8"/>
        </w:rPr>
        <w:t> </w:t>
      </w:r>
      <w:r>
        <w:rPr/>
        <w:t>oversee</w:t>
      </w:r>
      <w:r>
        <w:rPr>
          <w:spacing w:val="-7"/>
        </w:rPr>
        <w:t> </w:t>
      </w:r>
      <w:r>
        <w:rPr/>
        <w:t>subcommittees</w:t>
      </w:r>
      <w:r>
        <w:rPr>
          <w:spacing w:val="-8"/>
        </w:rPr>
        <w:t> </w:t>
      </w:r>
      <w:r>
        <w:rPr/>
        <w:t>and</w:t>
      </w:r>
      <w:r>
        <w:rPr>
          <w:spacing w:val="-6"/>
        </w:rPr>
        <w:t> </w:t>
      </w:r>
      <w:r>
        <w:rPr/>
        <w:t>working</w:t>
      </w:r>
      <w:r>
        <w:rPr>
          <w:spacing w:val="-6"/>
        </w:rPr>
        <w:t> </w:t>
      </w:r>
      <w:r>
        <w:rPr/>
        <w:t>groups</w:t>
      </w:r>
      <w:r>
        <w:rPr>
          <w:spacing w:val="-8"/>
        </w:rPr>
        <w:t> </w:t>
      </w:r>
      <w:r>
        <w:rPr/>
        <w:t>focused</w:t>
      </w:r>
      <w:r>
        <w:rPr>
          <w:spacing w:val="-6"/>
        </w:rPr>
        <w:t> </w:t>
      </w:r>
      <w:r>
        <w:rPr/>
        <w:t>on</w:t>
      </w:r>
      <w:r>
        <w:rPr>
          <w:spacing w:val="-8"/>
        </w:rPr>
        <w:t> </w:t>
      </w:r>
      <w:r>
        <w:rPr/>
        <w:t>different</w:t>
      </w:r>
      <w:r>
        <w:rPr>
          <w:spacing w:val="-8"/>
        </w:rPr>
        <w:t> </w:t>
      </w:r>
      <w:r>
        <w:rPr/>
        <w:t>aspects</w:t>
      </w:r>
      <w:r>
        <w:rPr>
          <w:spacing w:val="-8"/>
        </w:rPr>
        <w:t> </w:t>
      </w:r>
      <w:r>
        <w:rPr/>
        <w:t>of science and technology. More information is available at </w:t>
      </w:r>
      <w:hyperlink r:id="rId7">
        <w:r>
          <w:rPr>
            <w:color w:val="0562C1"/>
            <w:u w:val="single" w:color="0562C1"/>
          </w:rPr>
          <w:t>http://www.whitehouse.gov/ostp/nstc</w:t>
        </w:r>
        <w:r>
          <w:rPr>
            <w:u w:val="none"/>
          </w:rPr>
          <w:t>.</w:t>
        </w:r>
      </w:hyperlink>
    </w:p>
    <w:p>
      <w:pPr>
        <w:spacing w:before="121"/>
        <w:ind w:left="360" w:right="0" w:firstLine="0"/>
        <w:jc w:val="both"/>
        <w:rPr>
          <w:b/>
          <w:sz w:val="28"/>
        </w:rPr>
      </w:pPr>
      <w:r>
        <w:rPr>
          <w:b/>
          <w:color w:val="092357"/>
          <w:sz w:val="28"/>
        </w:rPr>
        <w:t>About</w:t>
      </w:r>
      <w:r>
        <w:rPr>
          <w:b/>
          <w:color w:val="092357"/>
          <w:spacing w:val="-6"/>
          <w:sz w:val="28"/>
        </w:rPr>
        <w:t> </w:t>
      </w:r>
      <w:r>
        <w:rPr>
          <w:b/>
          <w:color w:val="092357"/>
          <w:sz w:val="28"/>
        </w:rPr>
        <w:t>the</w:t>
      </w:r>
      <w:r>
        <w:rPr>
          <w:b/>
          <w:color w:val="092357"/>
          <w:spacing w:val="-4"/>
          <w:sz w:val="28"/>
        </w:rPr>
        <w:t> </w:t>
      </w:r>
      <w:r>
        <w:rPr>
          <w:b/>
          <w:color w:val="092357"/>
          <w:sz w:val="28"/>
        </w:rPr>
        <w:t>Office</w:t>
      </w:r>
      <w:r>
        <w:rPr>
          <w:b/>
          <w:color w:val="092357"/>
          <w:spacing w:val="-6"/>
          <w:sz w:val="28"/>
        </w:rPr>
        <w:t> </w:t>
      </w:r>
      <w:r>
        <w:rPr>
          <w:b/>
          <w:color w:val="092357"/>
          <w:sz w:val="28"/>
        </w:rPr>
        <w:t>of</w:t>
      </w:r>
      <w:r>
        <w:rPr>
          <w:b/>
          <w:color w:val="092357"/>
          <w:spacing w:val="-5"/>
          <w:sz w:val="28"/>
        </w:rPr>
        <w:t> </w:t>
      </w:r>
      <w:r>
        <w:rPr>
          <w:b/>
          <w:color w:val="092357"/>
          <w:sz w:val="28"/>
        </w:rPr>
        <w:t>Science</w:t>
      </w:r>
      <w:r>
        <w:rPr>
          <w:b/>
          <w:color w:val="092357"/>
          <w:spacing w:val="-4"/>
          <w:sz w:val="28"/>
        </w:rPr>
        <w:t> </w:t>
      </w:r>
      <w:r>
        <w:rPr>
          <w:b/>
          <w:color w:val="092357"/>
          <w:sz w:val="28"/>
        </w:rPr>
        <w:t>and</w:t>
      </w:r>
      <w:r>
        <w:rPr>
          <w:b/>
          <w:color w:val="092357"/>
          <w:spacing w:val="-4"/>
          <w:sz w:val="28"/>
        </w:rPr>
        <w:t> </w:t>
      </w:r>
      <w:r>
        <w:rPr>
          <w:b/>
          <w:color w:val="092357"/>
          <w:sz w:val="28"/>
        </w:rPr>
        <w:t>Technology</w:t>
      </w:r>
      <w:r>
        <w:rPr>
          <w:b/>
          <w:color w:val="092357"/>
          <w:spacing w:val="-2"/>
          <w:sz w:val="28"/>
        </w:rPr>
        <w:t> Policy</w:t>
      </w:r>
    </w:p>
    <w:p>
      <w:pPr>
        <w:pStyle w:val="BodyText"/>
        <w:spacing w:before="80"/>
        <w:ind w:left="360" w:right="716"/>
        <w:jc w:val="both"/>
      </w:pPr>
      <w:r>
        <w:rPr/>
        <w:t>The Office of Science and Technology Policy (OSTP) was established by the National Science and Technology Policy, Organization, and Priorities Act of 1976 to provide the President and others</w:t>
      </w:r>
      <w:r>
        <w:rPr>
          <w:spacing w:val="-3"/>
        </w:rPr>
        <w:t> </w:t>
      </w:r>
      <w:r>
        <w:rPr/>
        <w:t>within</w:t>
      </w:r>
      <w:r>
        <w:rPr>
          <w:spacing w:val="-3"/>
        </w:rPr>
        <w:t> </w:t>
      </w:r>
      <w:r>
        <w:rPr/>
        <w:t>the</w:t>
      </w:r>
      <w:r>
        <w:rPr>
          <w:spacing w:val="-3"/>
        </w:rPr>
        <w:t> </w:t>
      </w:r>
      <w:r>
        <w:rPr/>
        <w:t>Executive</w:t>
      </w:r>
      <w:r>
        <w:rPr>
          <w:spacing w:val="-3"/>
        </w:rPr>
        <w:t> </w:t>
      </w:r>
      <w:r>
        <w:rPr/>
        <w:t>Office</w:t>
      </w:r>
      <w:r>
        <w:rPr>
          <w:spacing w:val="-3"/>
        </w:rPr>
        <w:t> </w:t>
      </w:r>
      <w:r>
        <w:rPr/>
        <w:t>of</w:t>
      </w:r>
      <w:r>
        <w:rPr>
          <w:spacing w:val="-3"/>
        </w:rPr>
        <w:t> </w:t>
      </w:r>
      <w:r>
        <w:rPr/>
        <w:t>the</w:t>
      </w:r>
      <w:r>
        <w:rPr>
          <w:spacing w:val="-3"/>
        </w:rPr>
        <w:t> </w:t>
      </w:r>
      <w:r>
        <w:rPr/>
        <w:t>President</w:t>
      </w:r>
      <w:r>
        <w:rPr>
          <w:spacing w:val="-3"/>
        </w:rPr>
        <w:t> </w:t>
      </w:r>
      <w:r>
        <w:rPr/>
        <w:t>with</w:t>
      </w:r>
      <w:r>
        <w:rPr>
          <w:spacing w:val="-3"/>
        </w:rPr>
        <w:t> </w:t>
      </w:r>
      <w:r>
        <w:rPr/>
        <w:t>advice</w:t>
      </w:r>
      <w:r>
        <w:rPr>
          <w:spacing w:val="-3"/>
        </w:rPr>
        <w:t> </w:t>
      </w:r>
      <w:r>
        <w:rPr/>
        <w:t>on</w:t>
      </w:r>
      <w:r>
        <w:rPr>
          <w:spacing w:val="-3"/>
        </w:rPr>
        <w:t> </w:t>
      </w:r>
      <w:r>
        <w:rPr/>
        <w:t>the</w:t>
      </w:r>
      <w:r>
        <w:rPr>
          <w:spacing w:val="-3"/>
        </w:rPr>
        <w:t> </w:t>
      </w:r>
      <w:r>
        <w:rPr/>
        <w:t>scientific,</w:t>
      </w:r>
      <w:r>
        <w:rPr>
          <w:spacing w:val="-3"/>
        </w:rPr>
        <w:t> </w:t>
      </w:r>
      <w:r>
        <w:rPr/>
        <w:t>engineering,</w:t>
      </w:r>
      <w:r>
        <w:rPr>
          <w:spacing w:val="-1"/>
        </w:rPr>
        <w:t> </w:t>
      </w:r>
      <w:r>
        <w:rPr/>
        <w:t>and technological aspects of the economy, national security, homeland security, health, foreign relations, the environment, and the technological recovery and use of resources, among other topics. OSTP leads interagency science and technology policy coordination efforts, assists the Office of Management and Budget with an annual review and analysis of Federal research and development in budgets, and serves as a source of scientific and technological analysis and judgment for the President with respect to major policies, plans, and programs of the Federal Government. More information is available at </w:t>
      </w:r>
      <w:hyperlink r:id="rId8">
        <w:r>
          <w:rPr>
            <w:color w:val="0562C1"/>
            <w:u w:val="single" w:color="0562C1"/>
          </w:rPr>
          <w:t>http://www.whitehouse.gov/ostp</w:t>
        </w:r>
      </w:hyperlink>
      <w:r>
        <w:rPr>
          <w:u w:val="none"/>
        </w:rPr>
        <w:t>.</w:t>
      </w:r>
    </w:p>
    <w:p>
      <w:pPr>
        <w:spacing w:before="121"/>
        <w:ind w:left="360" w:right="0" w:firstLine="0"/>
        <w:jc w:val="both"/>
        <w:rPr>
          <w:b/>
          <w:sz w:val="28"/>
        </w:rPr>
      </w:pPr>
      <w:r>
        <w:rPr>
          <w:b/>
          <w:color w:val="092357"/>
          <w:sz w:val="28"/>
        </w:rPr>
        <w:t>About</w:t>
      </w:r>
      <w:r>
        <w:rPr>
          <w:b/>
          <w:color w:val="092357"/>
          <w:spacing w:val="-6"/>
          <w:sz w:val="28"/>
        </w:rPr>
        <w:t> </w:t>
      </w:r>
      <w:r>
        <w:rPr>
          <w:b/>
          <w:color w:val="092357"/>
          <w:sz w:val="28"/>
        </w:rPr>
        <w:t>the</w:t>
      </w:r>
      <w:r>
        <w:rPr>
          <w:b/>
          <w:color w:val="092357"/>
          <w:spacing w:val="-5"/>
          <w:sz w:val="28"/>
        </w:rPr>
        <w:t> </w:t>
      </w:r>
      <w:r>
        <w:rPr>
          <w:b/>
          <w:color w:val="092357"/>
          <w:sz w:val="28"/>
        </w:rPr>
        <w:t>Subcommittee</w:t>
      </w:r>
      <w:r>
        <w:rPr>
          <w:b/>
          <w:color w:val="092357"/>
          <w:spacing w:val="-5"/>
          <w:sz w:val="28"/>
        </w:rPr>
        <w:t> </w:t>
      </w:r>
      <w:r>
        <w:rPr>
          <w:b/>
          <w:color w:val="092357"/>
          <w:sz w:val="28"/>
        </w:rPr>
        <w:t>on</w:t>
      </w:r>
      <w:r>
        <w:rPr>
          <w:b/>
          <w:color w:val="092357"/>
          <w:spacing w:val="-5"/>
          <w:sz w:val="28"/>
        </w:rPr>
        <w:t> </w:t>
      </w:r>
      <w:r>
        <w:rPr>
          <w:b/>
          <w:color w:val="092357"/>
          <w:sz w:val="28"/>
        </w:rPr>
        <w:t>Research</w:t>
      </w:r>
      <w:r>
        <w:rPr>
          <w:b/>
          <w:color w:val="092357"/>
          <w:spacing w:val="-5"/>
          <w:sz w:val="28"/>
        </w:rPr>
        <w:t> </w:t>
      </w:r>
      <w:r>
        <w:rPr>
          <w:b/>
          <w:color w:val="092357"/>
          <w:spacing w:val="-2"/>
          <w:sz w:val="28"/>
        </w:rPr>
        <w:t>Security</w:t>
      </w:r>
    </w:p>
    <w:p>
      <w:pPr>
        <w:pStyle w:val="BodyText"/>
        <w:spacing w:before="78"/>
        <w:ind w:left="360" w:right="715"/>
        <w:jc w:val="both"/>
      </w:pPr>
      <w:r>
        <w:rPr/>
        <w:t>The</w:t>
      </w:r>
      <w:r>
        <w:rPr>
          <w:spacing w:val="-6"/>
        </w:rPr>
        <w:t> </w:t>
      </w:r>
      <w:r>
        <w:rPr/>
        <w:t>Subcommittee</w:t>
      </w:r>
      <w:r>
        <w:rPr>
          <w:spacing w:val="-6"/>
        </w:rPr>
        <w:t> </w:t>
      </w:r>
      <w:r>
        <w:rPr/>
        <w:t>on</w:t>
      </w:r>
      <w:r>
        <w:rPr>
          <w:spacing w:val="-5"/>
        </w:rPr>
        <w:t> </w:t>
      </w:r>
      <w:r>
        <w:rPr/>
        <w:t>Research</w:t>
      </w:r>
      <w:r>
        <w:rPr>
          <w:spacing w:val="-5"/>
        </w:rPr>
        <w:t> </w:t>
      </w:r>
      <w:r>
        <w:rPr/>
        <w:t>Security</w:t>
      </w:r>
      <w:r>
        <w:rPr>
          <w:spacing w:val="-10"/>
        </w:rPr>
        <w:t> </w:t>
      </w:r>
      <w:r>
        <w:rPr/>
        <w:t>is</w:t>
      </w:r>
      <w:r>
        <w:rPr>
          <w:spacing w:val="-5"/>
        </w:rPr>
        <w:t> </w:t>
      </w:r>
      <w:r>
        <w:rPr/>
        <w:t>an</w:t>
      </w:r>
      <w:r>
        <w:rPr>
          <w:spacing w:val="-5"/>
        </w:rPr>
        <w:t> </w:t>
      </w:r>
      <w:r>
        <w:rPr/>
        <w:t>interagency</w:t>
      </w:r>
      <w:r>
        <w:rPr>
          <w:spacing w:val="-7"/>
        </w:rPr>
        <w:t> </w:t>
      </w:r>
      <w:r>
        <w:rPr/>
        <w:t>group</w:t>
      </w:r>
      <w:r>
        <w:rPr>
          <w:spacing w:val="-5"/>
        </w:rPr>
        <w:t> </w:t>
      </w:r>
      <w:r>
        <w:rPr/>
        <w:t>organized</w:t>
      </w:r>
      <w:r>
        <w:rPr>
          <w:spacing w:val="-5"/>
        </w:rPr>
        <w:t> </w:t>
      </w:r>
      <w:r>
        <w:rPr/>
        <w:t>under</w:t>
      </w:r>
      <w:r>
        <w:rPr>
          <w:spacing w:val="-6"/>
        </w:rPr>
        <w:t> </w:t>
      </w:r>
      <w:r>
        <w:rPr/>
        <w:t>the</w:t>
      </w:r>
      <w:r>
        <w:rPr>
          <w:spacing w:val="-6"/>
        </w:rPr>
        <w:t> </w:t>
      </w:r>
      <w:r>
        <w:rPr/>
        <w:t>NSTC</w:t>
      </w:r>
      <w:r>
        <w:rPr>
          <w:spacing w:val="-4"/>
        </w:rPr>
        <w:t> </w:t>
      </w:r>
      <w:r>
        <w:rPr/>
        <w:t>Joint </w:t>
      </w:r>
      <w:r>
        <w:rPr>
          <w:spacing w:val="-2"/>
        </w:rPr>
        <w:t>Committee</w:t>
      </w:r>
      <w:r>
        <w:rPr>
          <w:spacing w:val="-6"/>
        </w:rPr>
        <w:t> </w:t>
      </w:r>
      <w:r>
        <w:rPr>
          <w:spacing w:val="-2"/>
        </w:rPr>
        <w:t>on</w:t>
      </w:r>
      <w:r>
        <w:rPr>
          <w:spacing w:val="-5"/>
        </w:rPr>
        <w:t> </w:t>
      </w:r>
      <w:r>
        <w:rPr>
          <w:spacing w:val="-2"/>
        </w:rPr>
        <w:t>the</w:t>
      </w:r>
      <w:r>
        <w:rPr>
          <w:spacing w:val="-6"/>
        </w:rPr>
        <w:t> </w:t>
      </w:r>
      <w:r>
        <w:rPr>
          <w:spacing w:val="-2"/>
        </w:rPr>
        <w:t>Research</w:t>
      </w:r>
      <w:r>
        <w:rPr>
          <w:spacing w:val="-5"/>
        </w:rPr>
        <w:t> </w:t>
      </w:r>
      <w:r>
        <w:rPr>
          <w:spacing w:val="-2"/>
        </w:rPr>
        <w:t>Environment</w:t>
      </w:r>
      <w:r>
        <w:rPr>
          <w:spacing w:val="-3"/>
        </w:rPr>
        <w:t> </w:t>
      </w:r>
      <w:r>
        <w:rPr>
          <w:spacing w:val="-2"/>
        </w:rPr>
        <w:t>(JCORE).</w:t>
      </w:r>
      <w:r>
        <w:rPr>
          <w:spacing w:val="-5"/>
        </w:rPr>
        <w:t> </w:t>
      </w:r>
      <w:r>
        <w:rPr>
          <w:spacing w:val="-2"/>
        </w:rPr>
        <w:t>The</w:t>
      </w:r>
      <w:r>
        <w:rPr>
          <w:spacing w:val="-6"/>
        </w:rPr>
        <w:t> </w:t>
      </w:r>
      <w:r>
        <w:rPr>
          <w:spacing w:val="-2"/>
        </w:rPr>
        <w:t>purpose</w:t>
      </w:r>
      <w:r>
        <w:rPr>
          <w:spacing w:val="-6"/>
        </w:rPr>
        <w:t> </w:t>
      </w:r>
      <w:r>
        <w:rPr>
          <w:spacing w:val="-2"/>
        </w:rPr>
        <w:t>of</w:t>
      </w:r>
      <w:r>
        <w:rPr>
          <w:spacing w:val="-6"/>
        </w:rPr>
        <w:t> </w:t>
      </w:r>
      <w:r>
        <w:rPr>
          <w:spacing w:val="-2"/>
        </w:rPr>
        <w:t>the</w:t>
      </w:r>
      <w:r>
        <w:rPr>
          <w:spacing w:val="-6"/>
        </w:rPr>
        <w:t> </w:t>
      </w:r>
      <w:r>
        <w:rPr>
          <w:spacing w:val="-2"/>
        </w:rPr>
        <w:t>Subcommittee</w:t>
      </w:r>
      <w:r>
        <w:rPr>
          <w:spacing w:val="-6"/>
        </w:rPr>
        <w:t> </w:t>
      </w:r>
      <w:r>
        <w:rPr>
          <w:spacing w:val="-2"/>
        </w:rPr>
        <w:t>on</w:t>
      </w:r>
      <w:r>
        <w:rPr>
          <w:spacing w:val="-5"/>
        </w:rPr>
        <w:t> </w:t>
      </w:r>
      <w:r>
        <w:rPr>
          <w:spacing w:val="-2"/>
        </w:rPr>
        <w:t>Research </w:t>
      </w:r>
      <w:r>
        <w:rPr/>
        <w:t>Security is to coordinate Federal Government efforts to enhance the security and integrity of America’s</w:t>
      </w:r>
      <w:r>
        <w:rPr>
          <w:spacing w:val="-2"/>
        </w:rPr>
        <w:t> </w:t>
      </w:r>
      <w:r>
        <w:rPr/>
        <w:t>science</w:t>
      </w:r>
      <w:r>
        <w:rPr>
          <w:spacing w:val="-1"/>
        </w:rPr>
        <w:t> </w:t>
      </w:r>
      <w:r>
        <w:rPr/>
        <w:t>and</w:t>
      </w:r>
      <w:r>
        <w:rPr>
          <w:spacing w:val="-2"/>
        </w:rPr>
        <w:t> </w:t>
      </w:r>
      <w:r>
        <w:rPr/>
        <w:t>technology</w:t>
      </w:r>
      <w:r>
        <w:rPr>
          <w:spacing w:val="-6"/>
        </w:rPr>
        <w:t> </w:t>
      </w:r>
      <w:r>
        <w:rPr/>
        <w:t>research</w:t>
      </w:r>
      <w:r>
        <w:rPr>
          <w:spacing w:val="-2"/>
        </w:rPr>
        <w:t> </w:t>
      </w:r>
      <w:r>
        <w:rPr/>
        <w:t>enterprise</w:t>
      </w:r>
      <w:r>
        <w:rPr>
          <w:spacing w:val="-3"/>
        </w:rPr>
        <w:t> </w:t>
      </w:r>
      <w:r>
        <w:rPr/>
        <w:t>without</w:t>
      </w:r>
      <w:r>
        <w:rPr>
          <w:spacing w:val="-2"/>
        </w:rPr>
        <w:t> </w:t>
      </w:r>
      <w:r>
        <w:rPr/>
        <w:t>compromising</w:t>
      </w:r>
      <w:r>
        <w:rPr>
          <w:spacing w:val="-4"/>
        </w:rPr>
        <w:t> </w:t>
      </w:r>
      <w:r>
        <w:rPr/>
        <w:t>American</w:t>
      </w:r>
      <w:r>
        <w:rPr>
          <w:spacing w:val="-2"/>
        </w:rPr>
        <w:t> </w:t>
      </w:r>
      <w:r>
        <w:rPr/>
        <w:t>values</w:t>
      </w:r>
      <w:r>
        <w:rPr>
          <w:spacing w:val="-2"/>
        </w:rPr>
        <w:t> </w:t>
      </w:r>
      <w:r>
        <w:rPr/>
        <w:t>or the openness of the innovation ecosystem. The Subcommittee is focused on coordinating appropriate and effective risk management, coordinating Federal efforts to effectively communicate</w:t>
      </w:r>
      <w:r>
        <w:rPr>
          <w:spacing w:val="-1"/>
        </w:rPr>
        <w:t> </w:t>
      </w:r>
      <w:r>
        <w:rPr/>
        <w:t>and provide</w:t>
      </w:r>
      <w:r>
        <w:rPr>
          <w:spacing w:val="-1"/>
        </w:rPr>
        <w:t> </w:t>
      </w:r>
      <w:r>
        <w:rPr/>
        <w:t>outreach to academic</w:t>
      </w:r>
      <w:r>
        <w:rPr>
          <w:spacing w:val="-1"/>
        </w:rPr>
        <w:t> </w:t>
      </w:r>
      <w:r>
        <w:rPr/>
        <w:t>and research organizations, developing</w:t>
      </w:r>
      <w:r>
        <w:rPr>
          <w:spacing w:val="-2"/>
        </w:rPr>
        <w:t> </w:t>
      </w:r>
      <w:r>
        <w:rPr/>
        <w:t>guidance for</w:t>
      </w:r>
      <w:r>
        <w:rPr>
          <w:spacing w:val="-3"/>
        </w:rPr>
        <w:t> </w:t>
      </w:r>
      <w:r>
        <w:rPr/>
        <w:t>agencies on</w:t>
      </w:r>
      <w:r>
        <w:rPr>
          <w:spacing w:val="-2"/>
        </w:rPr>
        <w:t> </w:t>
      </w:r>
      <w:r>
        <w:rPr/>
        <w:t>security</w:t>
      </w:r>
      <w:r>
        <w:rPr>
          <w:spacing w:val="-7"/>
        </w:rPr>
        <w:t> </w:t>
      </w:r>
      <w:r>
        <w:rPr/>
        <w:t>and</w:t>
      </w:r>
      <w:r>
        <w:rPr>
          <w:spacing w:val="-2"/>
        </w:rPr>
        <w:t> </w:t>
      </w:r>
      <w:r>
        <w:rPr/>
        <w:t>integrity</w:t>
      </w:r>
      <w:r>
        <w:rPr>
          <w:spacing w:val="-5"/>
        </w:rPr>
        <w:t> </w:t>
      </w:r>
      <w:r>
        <w:rPr/>
        <w:t>of</w:t>
      </w:r>
      <w:r>
        <w:rPr>
          <w:spacing w:val="-3"/>
        </w:rPr>
        <w:t> </w:t>
      </w:r>
      <w:r>
        <w:rPr/>
        <w:t>the</w:t>
      </w:r>
      <w:r>
        <w:rPr>
          <w:spacing w:val="-1"/>
        </w:rPr>
        <w:t> </w:t>
      </w:r>
      <w:r>
        <w:rPr/>
        <w:t>Federally-funded</w:t>
      </w:r>
      <w:r>
        <w:rPr>
          <w:spacing w:val="-2"/>
        </w:rPr>
        <w:t> </w:t>
      </w:r>
      <w:r>
        <w:rPr/>
        <w:t>research enterprise,</w:t>
      </w:r>
      <w:r>
        <w:rPr>
          <w:spacing w:val="-2"/>
        </w:rPr>
        <w:t> </w:t>
      </w:r>
      <w:r>
        <w:rPr/>
        <w:t>and developing recommended practices for academic and research organizations.</w:t>
      </w:r>
    </w:p>
    <w:p>
      <w:pPr>
        <w:spacing w:before="121"/>
        <w:ind w:left="360" w:right="0" w:firstLine="0"/>
        <w:jc w:val="both"/>
        <w:rPr>
          <w:b/>
          <w:sz w:val="28"/>
        </w:rPr>
      </w:pPr>
      <w:r>
        <w:rPr>
          <w:b/>
          <w:color w:val="092357"/>
          <w:sz w:val="28"/>
        </w:rPr>
        <w:t>About</w:t>
      </w:r>
      <w:r>
        <w:rPr>
          <w:b/>
          <w:color w:val="092357"/>
          <w:spacing w:val="-4"/>
          <w:sz w:val="28"/>
        </w:rPr>
        <w:t> </w:t>
      </w:r>
      <w:r>
        <w:rPr>
          <w:b/>
          <w:color w:val="092357"/>
          <w:sz w:val="28"/>
        </w:rPr>
        <w:t>this</w:t>
      </w:r>
      <w:r>
        <w:rPr>
          <w:b/>
          <w:color w:val="092357"/>
          <w:spacing w:val="-3"/>
          <w:sz w:val="28"/>
        </w:rPr>
        <w:t> </w:t>
      </w:r>
      <w:r>
        <w:rPr>
          <w:b/>
          <w:color w:val="092357"/>
          <w:spacing w:val="-2"/>
          <w:sz w:val="28"/>
        </w:rPr>
        <w:t>Document</w:t>
      </w:r>
    </w:p>
    <w:p>
      <w:pPr>
        <w:pStyle w:val="BodyText"/>
        <w:spacing w:before="78"/>
        <w:ind w:left="360" w:right="719"/>
        <w:jc w:val="both"/>
      </w:pPr>
      <w:r>
        <w:rPr/>
        <w:t>The purpose of this document is to provide guidance to Federal departments and agencies regarding their implementation of National Security Presidential Memorandum 33 on National Security Strategy for U.S. Government-Supported Research and Development.</w:t>
      </w:r>
    </w:p>
    <w:p>
      <w:pPr>
        <w:spacing w:before="124"/>
        <w:ind w:left="360" w:right="0" w:firstLine="0"/>
        <w:jc w:val="both"/>
        <w:rPr>
          <w:b/>
          <w:sz w:val="28"/>
        </w:rPr>
      </w:pPr>
      <w:r>
        <w:rPr>
          <w:b/>
          <w:color w:val="092357"/>
          <w:sz w:val="28"/>
        </w:rPr>
        <w:t>Copyright</w:t>
      </w:r>
      <w:r>
        <w:rPr>
          <w:b/>
          <w:color w:val="092357"/>
          <w:spacing w:val="-7"/>
          <w:sz w:val="28"/>
        </w:rPr>
        <w:t> </w:t>
      </w:r>
      <w:r>
        <w:rPr>
          <w:b/>
          <w:color w:val="092357"/>
          <w:spacing w:val="-2"/>
          <w:sz w:val="28"/>
        </w:rPr>
        <w:t>Information</w:t>
      </w:r>
    </w:p>
    <w:p>
      <w:pPr>
        <w:pStyle w:val="BodyText"/>
        <w:spacing w:before="118"/>
        <w:ind w:left="360" w:right="717"/>
        <w:jc w:val="both"/>
      </w:pPr>
      <w:r>
        <w:rPr/>
        <w:t>This</w:t>
      </w:r>
      <w:r>
        <w:rPr>
          <w:spacing w:val="-12"/>
        </w:rPr>
        <w:t> </w:t>
      </w:r>
      <w:r>
        <w:rPr/>
        <w:t>document</w:t>
      </w:r>
      <w:r>
        <w:rPr>
          <w:spacing w:val="-12"/>
        </w:rPr>
        <w:t> </w:t>
      </w:r>
      <w:r>
        <w:rPr/>
        <w:t>is</w:t>
      </w:r>
      <w:r>
        <w:rPr>
          <w:spacing w:val="-12"/>
        </w:rPr>
        <w:t> </w:t>
      </w:r>
      <w:r>
        <w:rPr/>
        <w:t>a</w:t>
      </w:r>
      <w:r>
        <w:rPr>
          <w:spacing w:val="-13"/>
        </w:rPr>
        <w:t> </w:t>
      </w:r>
      <w:r>
        <w:rPr/>
        <w:t>work</w:t>
      </w:r>
      <w:r>
        <w:rPr>
          <w:spacing w:val="-10"/>
        </w:rPr>
        <w:t> </w:t>
      </w:r>
      <w:r>
        <w:rPr/>
        <w:t>of</w:t>
      </w:r>
      <w:r>
        <w:rPr>
          <w:spacing w:val="-13"/>
        </w:rPr>
        <w:t> </w:t>
      </w:r>
      <w:r>
        <w:rPr/>
        <w:t>the</w:t>
      </w:r>
      <w:r>
        <w:rPr>
          <w:spacing w:val="-13"/>
        </w:rPr>
        <w:t> </w:t>
      </w:r>
      <w:r>
        <w:rPr/>
        <w:t>U.S.</w:t>
      </w:r>
      <w:r>
        <w:rPr>
          <w:spacing w:val="-12"/>
        </w:rPr>
        <w:t> </w:t>
      </w:r>
      <w:r>
        <w:rPr/>
        <w:t>Government</w:t>
      </w:r>
      <w:r>
        <w:rPr>
          <w:spacing w:val="-12"/>
        </w:rPr>
        <w:t> </w:t>
      </w:r>
      <w:r>
        <w:rPr/>
        <w:t>and</w:t>
      </w:r>
      <w:r>
        <w:rPr>
          <w:spacing w:val="-12"/>
        </w:rPr>
        <w:t> </w:t>
      </w:r>
      <w:r>
        <w:rPr/>
        <w:t>is</w:t>
      </w:r>
      <w:r>
        <w:rPr>
          <w:spacing w:val="-12"/>
        </w:rPr>
        <w:t> </w:t>
      </w:r>
      <w:r>
        <w:rPr/>
        <w:t>in</w:t>
      </w:r>
      <w:r>
        <w:rPr>
          <w:spacing w:val="-12"/>
        </w:rPr>
        <w:t> </w:t>
      </w:r>
      <w:r>
        <w:rPr/>
        <w:t>the</w:t>
      </w:r>
      <w:r>
        <w:rPr>
          <w:spacing w:val="-13"/>
        </w:rPr>
        <w:t> </w:t>
      </w:r>
      <w:r>
        <w:rPr/>
        <w:t>public</w:t>
      </w:r>
      <w:r>
        <w:rPr>
          <w:spacing w:val="-13"/>
        </w:rPr>
        <w:t> </w:t>
      </w:r>
      <w:r>
        <w:rPr/>
        <w:t>domain</w:t>
      </w:r>
      <w:r>
        <w:rPr>
          <w:spacing w:val="-12"/>
        </w:rPr>
        <w:t> </w:t>
      </w:r>
      <w:r>
        <w:rPr/>
        <w:t>(see</w:t>
      </w:r>
      <w:r>
        <w:rPr>
          <w:spacing w:val="-13"/>
        </w:rPr>
        <w:t> </w:t>
      </w:r>
      <w:r>
        <w:rPr/>
        <w:t>17</w:t>
      </w:r>
      <w:r>
        <w:rPr>
          <w:spacing w:val="-12"/>
        </w:rPr>
        <w:t> </w:t>
      </w:r>
      <w:r>
        <w:rPr/>
        <w:t>U.S.C.</w:t>
      </w:r>
      <w:r>
        <w:rPr>
          <w:spacing w:val="-12"/>
        </w:rPr>
        <w:t> </w:t>
      </w:r>
      <w:r>
        <w:rPr/>
        <w:t>§105). Subject</w:t>
      </w:r>
      <w:r>
        <w:rPr>
          <w:spacing w:val="-12"/>
        </w:rPr>
        <w:t> </w:t>
      </w:r>
      <w:r>
        <w:rPr/>
        <w:t>to</w:t>
      </w:r>
      <w:r>
        <w:rPr>
          <w:spacing w:val="-12"/>
        </w:rPr>
        <w:t> </w:t>
      </w:r>
      <w:r>
        <w:rPr/>
        <w:t>the</w:t>
      </w:r>
      <w:r>
        <w:rPr>
          <w:spacing w:val="-13"/>
        </w:rPr>
        <w:t> </w:t>
      </w:r>
      <w:r>
        <w:rPr/>
        <w:t>stipulations</w:t>
      </w:r>
      <w:r>
        <w:rPr>
          <w:spacing w:val="-12"/>
        </w:rPr>
        <w:t> </w:t>
      </w:r>
      <w:r>
        <w:rPr/>
        <w:t>below,</w:t>
      </w:r>
      <w:r>
        <w:rPr>
          <w:spacing w:val="-12"/>
        </w:rPr>
        <w:t> </w:t>
      </w:r>
      <w:r>
        <w:rPr/>
        <w:t>it</w:t>
      </w:r>
      <w:r>
        <w:rPr>
          <w:spacing w:val="-12"/>
        </w:rPr>
        <w:t> </w:t>
      </w:r>
      <w:r>
        <w:rPr/>
        <w:t>may</w:t>
      </w:r>
      <w:r>
        <w:rPr>
          <w:spacing w:val="-15"/>
        </w:rPr>
        <w:t> </w:t>
      </w:r>
      <w:r>
        <w:rPr/>
        <w:t>be</w:t>
      </w:r>
      <w:r>
        <w:rPr>
          <w:spacing w:val="-11"/>
        </w:rPr>
        <w:t> </w:t>
      </w:r>
      <w:r>
        <w:rPr/>
        <w:t>distributed</w:t>
      </w:r>
      <w:r>
        <w:rPr>
          <w:spacing w:val="-12"/>
        </w:rPr>
        <w:t> </w:t>
      </w:r>
      <w:r>
        <w:rPr/>
        <w:t>and</w:t>
      </w:r>
      <w:r>
        <w:rPr>
          <w:spacing w:val="-10"/>
        </w:rPr>
        <w:t> </w:t>
      </w:r>
      <w:r>
        <w:rPr/>
        <w:t>copied</w:t>
      </w:r>
      <w:r>
        <w:rPr>
          <w:spacing w:val="-10"/>
        </w:rPr>
        <w:t> </w:t>
      </w:r>
      <w:r>
        <w:rPr/>
        <w:t>with</w:t>
      </w:r>
      <w:r>
        <w:rPr>
          <w:spacing w:val="-12"/>
        </w:rPr>
        <w:t> </w:t>
      </w:r>
      <w:r>
        <w:rPr/>
        <w:t>acknowledgment</w:t>
      </w:r>
      <w:r>
        <w:rPr>
          <w:spacing w:val="-12"/>
        </w:rPr>
        <w:t> </w:t>
      </w:r>
      <w:r>
        <w:rPr/>
        <w:t>to</w:t>
      </w:r>
      <w:r>
        <w:rPr>
          <w:spacing w:val="-12"/>
        </w:rPr>
        <w:t> </w:t>
      </w:r>
      <w:r>
        <w:rPr/>
        <w:t>OSTP. Copyrights</w:t>
      </w:r>
      <w:r>
        <w:rPr>
          <w:spacing w:val="-7"/>
        </w:rPr>
        <w:t> </w:t>
      </w:r>
      <w:r>
        <w:rPr/>
        <w:t>to</w:t>
      </w:r>
      <w:r>
        <w:rPr>
          <w:spacing w:val="-7"/>
        </w:rPr>
        <w:t> </w:t>
      </w:r>
      <w:r>
        <w:rPr/>
        <w:t>graphics</w:t>
      </w:r>
      <w:r>
        <w:rPr>
          <w:spacing w:val="-7"/>
        </w:rPr>
        <w:t> </w:t>
      </w:r>
      <w:r>
        <w:rPr/>
        <w:t>included</w:t>
      </w:r>
      <w:r>
        <w:rPr>
          <w:spacing w:val="-7"/>
        </w:rPr>
        <w:t> </w:t>
      </w:r>
      <w:r>
        <w:rPr/>
        <w:t>in</w:t>
      </w:r>
      <w:r>
        <w:rPr>
          <w:spacing w:val="-7"/>
        </w:rPr>
        <w:t> </w:t>
      </w:r>
      <w:r>
        <w:rPr/>
        <w:t>this</w:t>
      </w:r>
      <w:r>
        <w:rPr>
          <w:spacing w:val="-7"/>
        </w:rPr>
        <w:t> </w:t>
      </w:r>
      <w:r>
        <w:rPr/>
        <w:t>document</w:t>
      </w:r>
      <w:r>
        <w:rPr>
          <w:spacing w:val="-7"/>
        </w:rPr>
        <w:t> </w:t>
      </w:r>
      <w:r>
        <w:rPr/>
        <w:t>are</w:t>
      </w:r>
      <w:r>
        <w:rPr>
          <w:spacing w:val="-8"/>
        </w:rPr>
        <w:t> </w:t>
      </w:r>
      <w:r>
        <w:rPr/>
        <w:t>reserved</w:t>
      </w:r>
      <w:r>
        <w:rPr>
          <w:spacing w:val="-5"/>
        </w:rPr>
        <w:t> </w:t>
      </w:r>
      <w:r>
        <w:rPr/>
        <w:t>by</w:t>
      </w:r>
      <w:r>
        <w:rPr>
          <w:spacing w:val="-12"/>
        </w:rPr>
        <w:t> </w:t>
      </w:r>
      <w:r>
        <w:rPr/>
        <w:t>the</w:t>
      </w:r>
      <w:r>
        <w:rPr>
          <w:spacing w:val="-8"/>
        </w:rPr>
        <w:t> </w:t>
      </w:r>
      <w:r>
        <w:rPr/>
        <w:t>original</w:t>
      </w:r>
      <w:r>
        <w:rPr>
          <w:spacing w:val="-7"/>
        </w:rPr>
        <w:t> </w:t>
      </w:r>
      <w:r>
        <w:rPr/>
        <w:t>copyright</w:t>
      </w:r>
      <w:r>
        <w:rPr>
          <w:spacing w:val="-7"/>
        </w:rPr>
        <w:t> </w:t>
      </w:r>
      <w:r>
        <w:rPr/>
        <w:t>holders</w:t>
      </w:r>
      <w:r>
        <w:rPr>
          <w:spacing w:val="-7"/>
        </w:rPr>
        <w:t> </w:t>
      </w:r>
      <w:r>
        <w:rPr/>
        <w:t>or their assignees and are used here under the Government’s license and by</w:t>
      </w:r>
      <w:r>
        <w:rPr>
          <w:spacing w:val="-4"/>
        </w:rPr>
        <w:t> </w:t>
      </w:r>
      <w:r>
        <w:rPr/>
        <w:t>permission. Requests to use any images must be made to the provider identified in the image credits or to OSTP if no provider is identified. Published in the United States of America, 2022.</w:t>
      </w:r>
    </w:p>
    <w:p>
      <w:pPr>
        <w:pStyle w:val="BodyText"/>
        <w:spacing w:after="0"/>
        <w:jc w:val="both"/>
        <w:sectPr>
          <w:footerReference w:type="default" r:id="rId6"/>
          <w:pgSz w:w="12240" w:h="15840"/>
          <w:pgMar w:header="0" w:footer="721" w:top="760" w:bottom="920" w:left="1080" w:right="720"/>
          <w:pgNumType w:start="1"/>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481076</wp:posOffset>
                </wp:positionV>
                <wp:extent cx="5980430" cy="127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7616;mso-wrap-distance-left:0;mso-wrap-distance-right:0" id="docshape7"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spacing w:before="0"/>
        <w:ind w:left="145" w:right="500" w:firstLine="0"/>
        <w:jc w:val="center"/>
        <w:rPr>
          <w:b/>
          <w:sz w:val="28"/>
        </w:rPr>
      </w:pPr>
      <w:r>
        <w:rPr>
          <w:b/>
          <w:smallCaps/>
          <w:color w:val="092357"/>
          <w:sz w:val="28"/>
        </w:rPr>
        <w:t>National</w:t>
      </w:r>
      <w:r>
        <w:rPr>
          <w:b/>
          <w:smallCaps/>
          <w:color w:val="092357"/>
          <w:spacing w:val="-9"/>
          <w:sz w:val="28"/>
        </w:rPr>
        <w:t> </w:t>
      </w:r>
      <w:r>
        <w:rPr>
          <w:b/>
          <w:smallCaps/>
          <w:color w:val="092357"/>
          <w:sz w:val="28"/>
        </w:rPr>
        <w:t>Science</w:t>
      </w:r>
      <w:r>
        <w:rPr>
          <w:b/>
          <w:smallCaps/>
          <w:color w:val="092357"/>
          <w:spacing w:val="-7"/>
          <w:sz w:val="28"/>
        </w:rPr>
        <w:t> </w:t>
      </w:r>
      <w:r>
        <w:rPr>
          <w:b/>
          <w:smallCaps/>
          <w:color w:val="092357"/>
          <w:sz w:val="28"/>
        </w:rPr>
        <w:t>and</w:t>
      </w:r>
      <w:r>
        <w:rPr>
          <w:b/>
          <w:smallCaps/>
          <w:color w:val="092357"/>
          <w:spacing w:val="-6"/>
          <w:sz w:val="28"/>
        </w:rPr>
        <w:t> </w:t>
      </w:r>
      <w:r>
        <w:rPr>
          <w:b/>
          <w:smallCaps/>
          <w:color w:val="092357"/>
          <w:sz w:val="28"/>
        </w:rPr>
        <w:t>Technology</w:t>
      </w:r>
      <w:r>
        <w:rPr>
          <w:b/>
          <w:smallCaps/>
          <w:color w:val="092357"/>
          <w:spacing w:val="-5"/>
          <w:sz w:val="28"/>
        </w:rPr>
        <w:t> </w:t>
      </w:r>
      <w:r>
        <w:rPr>
          <w:b/>
          <w:smallCaps/>
          <w:color w:val="092357"/>
          <w:sz w:val="28"/>
        </w:rPr>
        <w:t>Council</w:t>
      </w:r>
      <w:r>
        <w:rPr>
          <w:b/>
          <w:smallCaps/>
          <w:color w:val="092357"/>
          <w:spacing w:val="-7"/>
          <w:sz w:val="28"/>
        </w:rPr>
        <w:t> </w:t>
      </w:r>
      <w:r>
        <w:rPr>
          <w:b/>
          <w:smallCaps/>
          <w:color w:val="092357"/>
          <w:sz w:val="28"/>
        </w:rPr>
        <w:t>[as</w:t>
      </w:r>
      <w:r>
        <w:rPr>
          <w:b/>
          <w:smallCaps/>
          <w:color w:val="092357"/>
          <w:spacing w:val="-6"/>
          <w:sz w:val="28"/>
        </w:rPr>
        <w:t> </w:t>
      </w:r>
      <w:r>
        <w:rPr>
          <w:b/>
          <w:smallCaps/>
          <w:color w:val="092357"/>
          <w:sz w:val="28"/>
        </w:rPr>
        <w:t>of</w:t>
      </w:r>
      <w:r>
        <w:rPr>
          <w:b/>
          <w:smallCaps/>
          <w:color w:val="092357"/>
          <w:spacing w:val="-4"/>
          <w:sz w:val="28"/>
        </w:rPr>
        <w:t> </w:t>
      </w:r>
      <w:r>
        <w:rPr>
          <w:b/>
          <w:smallCaps/>
          <w:color w:val="092357"/>
          <w:sz w:val="28"/>
        </w:rPr>
        <w:t>December</w:t>
      </w:r>
      <w:r>
        <w:rPr>
          <w:b/>
          <w:smallCaps/>
          <w:color w:val="092357"/>
          <w:spacing w:val="-9"/>
          <w:sz w:val="28"/>
        </w:rPr>
        <w:t> </w:t>
      </w:r>
      <w:r>
        <w:rPr>
          <w:b/>
          <w:smallCaps/>
          <w:color w:val="092357"/>
          <w:spacing w:val="-2"/>
          <w:sz w:val="28"/>
        </w:rPr>
        <w:t>2021]</w:t>
      </w:r>
    </w:p>
    <w:p>
      <w:pPr>
        <w:spacing w:after="0"/>
        <w:jc w:val="center"/>
        <w:rPr>
          <w:b/>
          <w:sz w:val="28"/>
        </w:rPr>
        <w:sectPr>
          <w:pgSz w:w="12240" w:h="15840"/>
          <w:pgMar w:header="0" w:footer="721" w:top="1160" w:bottom="920" w:left="1080" w:right="720"/>
        </w:sectPr>
      </w:pPr>
    </w:p>
    <w:p>
      <w:pPr>
        <w:spacing w:before="119"/>
        <w:ind w:left="360" w:right="0" w:firstLine="0"/>
        <w:jc w:val="left"/>
        <w:rPr>
          <w:rFonts w:ascii="Arial"/>
          <w:b/>
          <w:i/>
          <w:sz w:val="22"/>
        </w:rPr>
      </w:pPr>
      <w:r>
        <w:rPr>
          <w:rFonts w:ascii="Arial"/>
          <w:b/>
          <w:i/>
          <w:color w:val="0063BB"/>
          <w:spacing w:val="-2"/>
          <w:sz w:val="22"/>
        </w:rPr>
        <w:t>Chair</w:t>
      </w:r>
    </w:p>
    <w:p>
      <w:pPr>
        <w:spacing w:before="60"/>
        <w:ind w:left="360" w:right="0" w:firstLine="0"/>
        <w:jc w:val="left"/>
        <w:rPr>
          <w:sz w:val="22"/>
        </w:rPr>
      </w:pPr>
      <w:r>
        <w:rPr>
          <w:b/>
          <w:sz w:val="22"/>
        </w:rPr>
        <w:t>Eric</w:t>
      </w:r>
      <w:r>
        <w:rPr>
          <w:b/>
          <w:spacing w:val="-5"/>
          <w:sz w:val="22"/>
        </w:rPr>
        <w:t> </w:t>
      </w:r>
      <w:r>
        <w:rPr>
          <w:b/>
          <w:sz w:val="22"/>
        </w:rPr>
        <w:t>Lander</w:t>
      </w:r>
      <w:r>
        <w:rPr>
          <w:sz w:val="22"/>
        </w:rPr>
        <w:t>,</w:t>
      </w:r>
      <w:r>
        <w:rPr>
          <w:spacing w:val="-4"/>
          <w:sz w:val="22"/>
        </w:rPr>
        <w:t> </w:t>
      </w:r>
      <w:r>
        <w:rPr>
          <w:sz w:val="22"/>
        </w:rPr>
        <w:t>Director,</w:t>
      </w:r>
      <w:r>
        <w:rPr>
          <w:spacing w:val="-4"/>
          <w:sz w:val="22"/>
        </w:rPr>
        <w:t> OSTP</w:t>
      </w:r>
    </w:p>
    <w:p>
      <w:pPr>
        <w:spacing w:before="119"/>
        <w:ind w:left="360" w:right="0" w:firstLine="0"/>
        <w:jc w:val="left"/>
        <w:rPr>
          <w:rFonts w:ascii="Arial"/>
          <w:b/>
          <w:i/>
          <w:sz w:val="22"/>
        </w:rPr>
      </w:pPr>
      <w:r>
        <w:rPr/>
        <w:br w:type="column"/>
      </w:r>
      <w:r>
        <w:rPr>
          <w:rFonts w:ascii="Arial"/>
          <w:b/>
          <w:i/>
          <w:color w:val="0063BB"/>
          <w:sz w:val="22"/>
        </w:rPr>
        <w:t>Acting</w:t>
      </w:r>
      <w:r>
        <w:rPr>
          <w:rFonts w:ascii="Arial"/>
          <w:b/>
          <w:i/>
          <w:color w:val="0063BB"/>
          <w:spacing w:val="-6"/>
          <w:sz w:val="22"/>
        </w:rPr>
        <w:t> </w:t>
      </w:r>
      <w:r>
        <w:rPr>
          <w:rFonts w:ascii="Arial"/>
          <w:b/>
          <w:i/>
          <w:color w:val="0063BB"/>
          <w:sz w:val="22"/>
        </w:rPr>
        <w:t>Executive</w:t>
      </w:r>
      <w:r>
        <w:rPr>
          <w:rFonts w:ascii="Arial"/>
          <w:b/>
          <w:i/>
          <w:color w:val="0063BB"/>
          <w:spacing w:val="-6"/>
          <w:sz w:val="22"/>
        </w:rPr>
        <w:t> </w:t>
      </w:r>
      <w:r>
        <w:rPr>
          <w:rFonts w:ascii="Arial"/>
          <w:b/>
          <w:i/>
          <w:color w:val="0063BB"/>
          <w:spacing w:val="-2"/>
          <w:sz w:val="22"/>
        </w:rPr>
        <w:t>Director</w:t>
      </w:r>
    </w:p>
    <w:p>
      <w:pPr>
        <w:spacing w:before="60"/>
        <w:ind w:left="360" w:right="862" w:firstLine="0"/>
        <w:jc w:val="left"/>
        <w:rPr>
          <w:sz w:val="22"/>
        </w:rPr>
      </w:pPr>
      <w:r>
        <w:rPr>
          <w:b/>
          <w:sz w:val="22"/>
        </w:rPr>
        <w:t>Kei</w:t>
      </w:r>
      <w:r>
        <w:rPr>
          <w:b/>
          <w:spacing w:val="-7"/>
          <w:sz w:val="22"/>
        </w:rPr>
        <w:t> </w:t>
      </w:r>
      <w:r>
        <w:rPr>
          <w:b/>
          <w:sz w:val="22"/>
        </w:rPr>
        <w:t>Koizumi</w:t>
      </w:r>
      <w:r>
        <w:rPr>
          <w:sz w:val="22"/>
        </w:rPr>
        <w:t>,</w:t>
      </w:r>
      <w:r>
        <w:rPr>
          <w:spacing w:val="-8"/>
          <w:sz w:val="22"/>
        </w:rPr>
        <w:t> </w:t>
      </w:r>
      <w:r>
        <w:rPr>
          <w:sz w:val="22"/>
        </w:rPr>
        <w:t>Principal</w:t>
      </w:r>
      <w:r>
        <w:rPr>
          <w:spacing w:val="-7"/>
          <w:sz w:val="22"/>
        </w:rPr>
        <w:t> </w:t>
      </w:r>
      <w:r>
        <w:rPr>
          <w:sz w:val="22"/>
        </w:rPr>
        <w:t>Deputy</w:t>
      </w:r>
      <w:r>
        <w:rPr>
          <w:spacing w:val="-11"/>
          <w:sz w:val="22"/>
        </w:rPr>
        <w:t> </w:t>
      </w:r>
      <w:r>
        <w:rPr>
          <w:sz w:val="22"/>
        </w:rPr>
        <w:t>Director</w:t>
      </w:r>
      <w:r>
        <w:rPr>
          <w:spacing w:val="-8"/>
          <w:sz w:val="22"/>
        </w:rPr>
        <w:t> </w:t>
      </w:r>
      <w:r>
        <w:rPr>
          <w:sz w:val="22"/>
        </w:rPr>
        <w:t>for Policy, OSTP</w:t>
      </w:r>
    </w:p>
    <w:p>
      <w:pPr>
        <w:spacing w:after="0"/>
        <w:jc w:val="left"/>
        <w:rPr>
          <w:sz w:val="22"/>
        </w:rPr>
        <w:sectPr>
          <w:type w:val="continuous"/>
          <w:pgSz w:w="12240" w:h="15840"/>
          <w:pgMar w:header="0" w:footer="721" w:top="980" w:bottom="280" w:left="1080" w:right="720"/>
          <w:cols w:num="2" w:equalWidth="0">
            <w:col w:w="3050" w:space="1990"/>
            <w:col w:w="5400"/>
          </w:cols>
        </w:sectPr>
      </w:pPr>
    </w:p>
    <w:p>
      <w:pPr>
        <w:pStyle w:val="BodyText"/>
        <w:spacing w:before="107"/>
        <w:rPr>
          <w:sz w:val="22"/>
        </w:rPr>
      </w:pPr>
    </w:p>
    <w:p>
      <w:pPr>
        <w:spacing w:before="0"/>
        <w:ind w:left="142" w:right="500" w:firstLine="0"/>
        <w:jc w:val="center"/>
        <w:rPr>
          <w:b/>
          <w:sz w:val="28"/>
        </w:rPr>
      </w:pPr>
      <w:r>
        <w:rPr>
          <w:b/>
          <w:smallCaps/>
          <w:color w:val="092357"/>
          <w:sz w:val="28"/>
        </w:rPr>
        <w:t>Joint</w:t>
      </w:r>
      <w:r>
        <w:rPr>
          <w:b/>
          <w:smallCaps/>
          <w:color w:val="092357"/>
          <w:spacing w:val="-8"/>
          <w:sz w:val="28"/>
        </w:rPr>
        <w:t> </w:t>
      </w:r>
      <w:r>
        <w:rPr>
          <w:b/>
          <w:smallCaps/>
          <w:color w:val="092357"/>
          <w:sz w:val="28"/>
        </w:rPr>
        <w:t>Committee</w:t>
      </w:r>
      <w:r>
        <w:rPr>
          <w:b/>
          <w:smallCaps/>
          <w:color w:val="092357"/>
          <w:spacing w:val="-5"/>
          <w:sz w:val="28"/>
        </w:rPr>
        <w:t> </w:t>
      </w:r>
      <w:r>
        <w:rPr>
          <w:b/>
          <w:smallCaps/>
          <w:color w:val="092357"/>
          <w:sz w:val="28"/>
        </w:rPr>
        <w:t>on</w:t>
      </w:r>
      <w:r>
        <w:rPr>
          <w:b/>
          <w:smallCaps/>
          <w:color w:val="092357"/>
          <w:spacing w:val="-6"/>
          <w:sz w:val="28"/>
        </w:rPr>
        <w:t> </w:t>
      </w:r>
      <w:r>
        <w:rPr>
          <w:b/>
          <w:smallCaps/>
          <w:color w:val="092357"/>
          <w:sz w:val="28"/>
        </w:rPr>
        <w:t>the</w:t>
      </w:r>
      <w:r>
        <w:rPr>
          <w:b/>
          <w:smallCaps/>
          <w:color w:val="092357"/>
          <w:spacing w:val="-5"/>
          <w:sz w:val="28"/>
        </w:rPr>
        <w:t> </w:t>
      </w:r>
      <w:r>
        <w:rPr>
          <w:b/>
          <w:smallCaps/>
          <w:color w:val="092357"/>
          <w:sz w:val="28"/>
        </w:rPr>
        <w:t>Research</w:t>
      </w:r>
      <w:r>
        <w:rPr>
          <w:b/>
          <w:smallCaps/>
          <w:color w:val="092357"/>
          <w:spacing w:val="-3"/>
          <w:sz w:val="28"/>
        </w:rPr>
        <w:t> </w:t>
      </w:r>
      <w:r>
        <w:rPr>
          <w:b/>
          <w:smallCaps/>
          <w:color w:val="092357"/>
          <w:spacing w:val="-2"/>
          <w:sz w:val="28"/>
        </w:rPr>
        <w:t>Environment</w:t>
      </w:r>
    </w:p>
    <w:p>
      <w:pPr>
        <w:spacing w:before="122"/>
        <w:ind w:left="360" w:right="0" w:firstLine="0"/>
        <w:jc w:val="left"/>
        <w:rPr>
          <w:rFonts w:ascii="Arial"/>
          <w:b/>
          <w:i/>
          <w:sz w:val="22"/>
        </w:rPr>
      </w:pPr>
      <w:r>
        <w:rPr>
          <w:rFonts w:ascii="Arial"/>
          <w:b/>
          <w:i/>
          <w:color w:val="0063BB"/>
          <w:spacing w:val="-2"/>
          <w:sz w:val="22"/>
        </w:rPr>
        <w:t>Co-Chairs</w:t>
      </w:r>
    </w:p>
    <w:p>
      <w:pPr>
        <w:spacing w:after="0"/>
        <w:jc w:val="left"/>
        <w:rPr>
          <w:rFonts w:ascii="Arial"/>
          <w:b/>
          <w:i/>
          <w:sz w:val="22"/>
        </w:rPr>
        <w:sectPr>
          <w:type w:val="continuous"/>
          <w:pgSz w:w="12240" w:h="15840"/>
          <w:pgMar w:header="0" w:footer="721" w:top="980" w:bottom="280" w:left="1080" w:right="720"/>
        </w:sectPr>
      </w:pPr>
    </w:p>
    <w:p>
      <w:pPr>
        <w:spacing w:line="252" w:lineRule="exact" w:before="57"/>
        <w:ind w:left="360" w:right="0" w:firstLine="0"/>
        <w:jc w:val="left"/>
        <w:rPr>
          <w:sz w:val="22"/>
        </w:rPr>
      </w:pPr>
      <w:r>
        <w:rPr>
          <w:b/>
          <w:sz w:val="22"/>
        </w:rPr>
        <w:t>Geraldine</w:t>
      </w:r>
      <w:r>
        <w:rPr>
          <w:b/>
          <w:spacing w:val="52"/>
          <w:sz w:val="22"/>
        </w:rPr>
        <w:t> </w:t>
      </w:r>
      <w:r>
        <w:rPr>
          <w:b/>
          <w:sz w:val="22"/>
        </w:rPr>
        <w:t>Richmond,</w:t>
      </w:r>
      <w:r>
        <w:rPr>
          <w:b/>
          <w:spacing w:val="53"/>
          <w:sz w:val="22"/>
        </w:rPr>
        <w:t> </w:t>
      </w:r>
      <w:r>
        <w:rPr>
          <w:sz w:val="22"/>
        </w:rPr>
        <w:t>Under</w:t>
      </w:r>
      <w:r>
        <w:rPr>
          <w:spacing w:val="53"/>
          <w:sz w:val="22"/>
        </w:rPr>
        <w:t> </w:t>
      </w:r>
      <w:r>
        <w:rPr>
          <w:sz w:val="22"/>
        </w:rPr>
        <w:t>Secretary</w:t>
      </w:r>
      <w:r>
        <w:rPr>
          <w:spacing w:val="52"/>
          <w:sz w:val="22"/>
        </w:rPr>
        <w:t> </w:t>
      </w:r>
      <w:r>
        <w:rPr>
          <w:spacing w:val="-5"/>
          <w:sz w:val="22"/>
        </w:rPr>
        <w:t>for</w:t>
      </w:r>
    </w:p>
    <w:p>
      <w:pPr>
        <w:spacing w:line="252" w:lineRule="exact" w:before="0"/>
        <w:ind w:left="360" w:right="0" w:firstLine="0"/>
        <w:jc w:val="left"/>
        <w:rPr>
          <w:sz w:val="22"/>
        </w:rPr>
      </w:pPr>
      <w:r>
        <w:rPr>
          <w:sz w:val="22"/>
        </w:rPr>
        <w:t>Science and</w:t>
      </w:r>
      <w:r>
        <w:rPr>
          <w:spacing w:val="1"/>
          <w:sz w:val="22"/>
        </w:rPr>
        <w:t> </w:t>
      </w:r>
      <w:r>
        <w:rPr>
          <w:sz w:val="22"/>
        </w:rPr>
        <w:t>Energy, Department</w:t>
      </w:r>
      <w:r>
        <w:rPr>
          <w:spacing w:val="1"/>
          <w:sz w:val="22"/>
        </w:rPr>
        <w:t> </w:t>
      </w:r>
      <w:r>
        <w:rPr>
          <w:sz w:val="22"/>
        </w:rPr>
        <w:t>of</w:t>
      </w:r>
      <w:r>
        <w:rPr>
          <w:spacing w:val="1"/>
          <w:sz w:val="22"/>
        </w:rPr>
        <w:t> </w:t>
      </w:r>
      <w:r>
        <w:rPr>
          <w:spacing w:val="-2"/>
          <w:sz w:val="22"/>
        </w:rPr>
        <w:t>Energy</w:t>
      </w:r>
    </w:p>
    <w:p>
      <w:pPr>
        <w:spacing w:before="62"/>
        <w:ind w:left="360" w:right="38" w:firstLine="0"/>
        <w:jc w:val="left"/>
        <w:rPr>
          <w:sz w:val="22"/>
        </w:rPr>
      </w:pPr>
      <w:r>
        <w:rPr>
          <w:b/>
          <w:sz w:val="22"/>
        </w:rPr>
        <w:t>Eric</w:t>
      </w:r>
      <w:r>
        <w:rPr>
          <w:b/>
          <w:spacing w:val="40"/>
          <w:sz w:val="22"/>
        </w:rPr>
        <w:t> </w:t>
      </w:r>
      <w:r>
        <w:rPr>
          <w:b/>
          <w:sz w:val="22"/>
        </w:rPr>
        <w:t>Lander,</w:t>
      </w:r>
      <w:r>
        <w:rPr>
          <w:b/>
          <w:spacing w:val="40"/>
          <w:sz w:val="22"/>
        </w:rPr>
        <w:t> </w:t>
      </w:r>
      <w:r>
        <w:rPr>
          <w:sz w:val="22"/>
        </w:rPr>
        <w:t>Director,</w:t>
      </w:r>
      <w:r>
        <w:rPr>
          <w:spacing w:val="40"/>
          <w:sz w:val="22"/>
        </w:rPr>
        <w:t> </w:t>
      </w:r>
      <w:r>
        <w:rPr>
          <w:sz w:val="22"/>
        </w:rPr>
        <w:t>Office</w:t>
      </w:r>
      <w:r>
        <w:rPr>
          <w:spacing w:val="40"/>
          <w:sz w:val="22"/>
        </w:rPr>
        <w:t> </w:t>
      </w:r>
      <w:r>
        <w:rPr>
          <w:sz w:val="22"/>
        </w:rPr>
        <w:t>of</w:t>
      </w:r>
      <w:r>
        <w:rPr>
          <w:spacing w:val="40"/>
          <w:sz w:val="22"/>
        </w:rPr>
        <w:t> </w:t>
      </w:r>
      <w:r>
        <w:rPr>
          <w:sz w:val="22"/>
        </w:rPr>
        <w:t>Science</w:t>
      </w:r>
      <w:r>
        <w:rPr>
          <w:spacing w:val="40"/>
          <w:sz w:val="22"/>
        </w:rPr>
        <w:t> </w:t>
      </w:r>
      <w:r>
        <w:rPr>
          <w:sz w:val="22"/>
        </w:rPr>
        <w:t>and Technology Policy</w:t>
      </w:r>
    </w:p>
    <w:p>
      <w:pPr>
        <w:spacing w:before="60"/>
        <w:ind w:left="360" w:right="0" w:firstLine="0"/>
        <w:jc w:val="left"/>
        <w:rPr>
          <w:sz w:val="22"/>
        </w:rPr>
      </w:pPr>
      <w:r>
        <w:rPr>
          <w:b/>
          <w:sz w:val="22"/>
        </w:rPr>
        <w:t>Francis Collins, </w:t>
      </w:r>
      <w:r>
        <w:rPr>
          <w:sz w:val="22"/>
        </w:rPr>
        <w:t>Director, National Institutes of </w:t>
      </w:r>
      <w:r>
        <w:rPr>
          <w:spacing w:val="-2"/>
          <w:sz w:val="22"/>
        </w:rPr>
        <w:t>Health</w:t>
      </w:r>
    </w:p>
    <w:p>
      <w:pPr>
        <w:spacing w:line="240" w:lineRule="auto" w:before="0"/>
        <w:ind w:left="360" w:right="715" w:firstLine="0"/>
        <w:jc w:val="both"/>
        <w:rPr>
          <w:sz w:val="22"/>
        </w:rPr>
      </w:pPr>
      <w:r>
        <w:rPr/>
        <w:br w:type="column"/>
      </w:r>
      <w:r>
        <w:rPr>
          <w:b/>
          <w:sz w:val="22"/>
        </w:rPr>
        <w:t>James Olthoff, </w:t>
      </w:r>
      <w:r>
        <w:rPr>
          <w:sz w:val="22"/>
        </w:rPr>
        <w:t>Performing the Duties of Under Secretary of Commerce for Standards and Technology and Director, National Institute of Standards and Technology</w:t>
      </w:r>
    </w:p>
    <w:p>
      <w:pPr>
        <w:spacing w:before="58"/>
        <w:ind w:left="360" w:right="716" w:firstLine="0"/>
        <w:jc w:val="both"/>
        <w:rPr>
          <w:sz w:val="22"/>
        </w:rPr>
      </w:pPr>
      <w:r>
        <w:rPr>
          <w:b/>
          <w:sz w:val="22"/>
        </w:rPr>
        <w:t>Sethuraman</w:t>
      </w:r>
      <w:r>
        <w:rPr>
          <w:b/>
          <w:spacing w:val="-2"/>
          <w:sz w:val="22"/>
        </w:rPr>
        <w:t> </w:t>
      </w:r>
      <w:r>
        <w:rPr>
          <w:b/>
          <w:sz w:val="22"/>
        </w:rPr>
        <w:t>Panchanathan, </w:t>
      </w:r>
      <w:r>
        <w:rPr>
          <w:sz w:val="22"/>
        </w:rPr>
        <w:t>Director, National Science Foundation</w:t>
      </w:r>
    </w:p>
    <w:p>
      <w:pPr>
        <w:spacing w:after="0"/>
        <w:jc w:val="both"/>
        <w:rPr>
          <w:sz w:val="22"/>
        </w:rPr>
        <w:sectPr>
          <w:type w:val="continuous"/>
          <w:pgSz w:w="12240" w:h="15840"/>
          <w:pgMar w:header="0" w:footer="721" w:top="980" w:bottom="280" w:left="1080" w:right="720"/>
          <w:cols w:num="2" w:equalWidth="0">
            <w:col w:w="4723" w:space="317"/>
            <w:col w:w="5400"/>
          </w:cols>
        </w:sectPr>
      </w:pPr>
    </w:p>
    <w:p>
      <w:pPr>
        <w:pStyle w:val="BodyText"/>
        <w:rPr>
          <w:sz w:val="22"/>
        </w:rPr>
      </w:pPr>
    </w:p>
    <w:p>
      <w:pPr>
        <w:pStyle w:val="BodyText"/>
        <w:spacing w:before="10"/>
        <w:rPr>
          <w:sz w:val="22"/>
        </w:rPr>
      </w:pPr>
    </w:p>
    <w:p>
      <w:pPr>
        <w:spacing w:before="0"/>
        <w:ind w:left="142" w:right="505" w:firstLine="0"/>
        <w:jc w:val="center"/>
        <w:rPr>
          <w:b/>
          <w:sz w:val="28"/>
        </w:rPr>
      </w:pPr>
      <w:r>
        <w:rPr>
          <w:b/>
          <w:smallCaps/>
          <w:color w:val="092357"/>
          <w:sz w:val="28"/>
        </w:rPr>
        <w:t>Subcommittee</w:t>
      </w:r>
      <w:r>
        <w:rPr>
          <w:b/>
          <w:smallCaps/>
          <w:color w:val="092357"/>
          <w:spacing w:val="-9"/>
          <w:sz w:val="28"/>
        </w:rPr>
        <w:t> </w:t>
      </w:r>
      <w:r>
        <w:rPr>
          <w:b/>
          <w:smallCaps/>
          <w:color w:val="092357"/>
          <w:sz w:val="28"/>
        </w:rPr>
        <w:t>on</w:t>
      </w:r>
      <w:r>
        <w:rPr>
          <w:b/>
          <w:smallCaps/>
          <w:color w:val="092357"/>
          <w:spacing w:val="-10"/>
          <w:sz w:val="28"/>
        </w:rPr>
        <w:t> </w:t>
      </w:r>
      <w:r>
        <w:rPr>
          <w:b/>
          <w:smallCaps/>
          <w:color w:val="092357"/>
          <w:sz w:val="28"/>
        </w:rPr>
        <w:t>Research</w:t>
      </w:r>
      <w:r>
        <w:rPr>
          <w:b/>
          <w:smallCaps/>
          <w:color w:val="092357"/>
          <w:spacing w:val="-6"/>
          <w:sz w:val="28"/>
        </w:rPr>
        <w:t> </w:t>
      </w:r>
      <w:r>
        <w:rPr>
          <w:b/>
          <w:smallCaps/>
          <w:color w:val="092357"/>
          <w:spacing w:val="-2"/>
          <w:sz w:val="28"/>
        </w:rPr>
        <w:t>Security</w:t>
      </w:r>
    </w:p>
    <w:p>
      <w:pPr>
        <w:spacing w:before="119"/>
        <w:ind w:left="365" w:right="0" w:firstLine="0"/>
        <w:jc w:val="left"/>
        <w:rPr>
          <w:rFonts w:ascii="Arial"/>
          <w:b/>
          <w:i/>
          <w:sz w:val="22"/>
        </w:rPr>
      </w:pPr>
      <w:r>
        <w:rPr>
          <w:rFonts w:ascii="Arial"/>
          <w:b/>
          <w:i/>
          <w:color w:val="0063BB"/>
          <w:spacing w:val="-2"/>
          <w:sz w:val="22"/>
        </w:rPr>
        <w:t>Co-Chairs</w:t>
      </w:r>
    </w:p>
    <w:p>
      <w:pPr>
        <w:spacing w:line="285" w:lineRule="auto" w:before="47"/>
        <w:ind w:left="364" w:right="5945" w:firstLine="0"/>
        <w:jc w:val="left"/>
        <w:rPr>
          <w:sz w:val="22"/>
        </w:rPr>
      </w:pPr>
      <w:r>
        <w:rPr>
          <w:b/>
          <w:sz w:val="22"/>
        </w:rPr>
        <w:t>Steve Binkley, </w:t>
      </w:r>
      <w:r>
        <w:rPr>
          <w:sz w:val="22"/>
        </w:rPr>
        <w:t>Department of Energy </w:t>
      </w:r>
      <w:r>
        <w:rPr>
          <w:b/>
          <w:sz w:val="22"/>
        </w:rPr>
        <w:t>Rebecca</w:t>
      </w:r>
      <w:r>
        <w:rPr>
          <w:b/>
          <w:spacing w:val="-7"/>
          <w:sz w:val="22"/>
        </w:rPr>
        <w:t> </w:t>
      </w:r>
      <w:r>
        <w:rPr>
          <w:b/>
          <w:sz w:val="22"/>
        </w:rPr>
        <w:t>Keiser,</w:t>
      </w:r>
      <w:r>
        <w:rPr>
          <w:b/>
          <w:spacing w:val="-5"/>
          <w:sz w:val="22"/>
        </w:rPr>
        <w:t> </w:t>
      </w:r>
      <w:r>
        <w:rPr>
          <w:sz w:val="22"/>
        </w:rPr>
        <w:t>National</w:t>
      </w:r>
      <w:r>
        <w:rPr>
          <w:spacing w:val="-6"/>
          <w:sz w:val="22"/>
        </w:rPr>
        <w:t> </w:t>
      </w:r>
      <w:r>
        <w:rPr>
          <w:sz w:val="22"/>
        </w:rPr>
        <w:t>Science</w:t>
      </w:r>
      <w:r>
        <w:rPr>
          <w:spacing w:val="-4"/>
          <w:sz w:val="22"/>
        </w:rPr>
        <w:t> </w:t>
      </w:r>
      <w:r>
        <w:rPr>
          <w:sz w:val="22"/>
        </w:rPr>
        <w:t>Foundation </w:t>
      </w:r>
      <w:r>
        <w:rPr>
          <w:b/>
          <w:sz w:val="22"/>
        </w:rPr>
        <w:t>Mike Lauer, </w:t>
      </w:r>
      <w:r>
        <w:rPr>
          <w:sz w:val="22"/>
        </w:rPr>
        <w:t>National Institutes of Health</w:t>
      </w:r>
    </w:p>
    <w:p>
      <w:pPr>
        <w:spacing w:line="252" w:lineRule="exact" w:before="0"/>
        <w:ind w:left="364" w:right="0" w:firstLine="0"/>
        <w:jc w:val="left"/>
        <w:rPr>
          <w:sz w:val="22"/>
        </w:rPr>
      </w:pPr>
      <w:r>
        <w:rPr>
          <w:b/>
          <w:sz w:val="22"/>
        </w:rPr>
        <w:t>Linda</w:t>
      </w:r>
      <w:r>
        <w:rPr>
          <w:b/>
          <w:spacing w:val="-2"/>
          <w:sz w:val="22"/>
        </w:rPr>
        <w:t> </w:t>
      </w:r>
      <w:r>
        <w:rPr>
          <w:b/>
          <w:sz w:val="22"/>
        </w:rPr>
        <w:t>Lourie,</w:t>
      </w:r>
      <w:r>
        <w:rPr>
          <w:b/>
          <w:spacing w:val="-1"/>
          <w:sz w:val="22"/>
        </w:rPr>
        <w:t> </w:t>
      </w:r>
      <w:r>
        <w:rPr>
          <w:sz w:val="22"/>
        </w:rPr>
        <w:t>Office</w:t>
      </w:r>
      <w:r>
        <w:rPr>
          <w:spacing w:val="-1"/>
          <w:sz w:val="22"/>
        </w:rPr>
        <w:t> </w:t>
      </w:r>
      <w:r>
        <w:rPr>
          <w:sz w:val="22"/>
        </w:rPr>
        <w:t>of Science</w:t>
      </w:r>
      <w:r>
        <w:rPr>
          <w:spacing w:val="-1"/>
          <w:sz w:val="22"/>
        </w:rPr>
        <w:t> </w:t>
      </w:r>
      <w:r>
        <w:rPr>
          <w:sz w:val="22"/>
        </w:rPr>
        <w:t>and</w:t>
      </w:r>
      <w:r>
        <w:rPr>
          <w:spacing w:val="-4"/>
          <w:sz w:val="22"/>
        </w:rPr>
        <w:t> </w:t>
      </w:r>
      <w:r>
        <w:rPr>
          <w:sz w:val="22"/>
        </w:rPr>
        <w:t>Technology</w:t>
      </w:r>
      <w:r>
        <w:rPr>
          <w:spacing w:val="-4"/>
          <w:sz w:val="22"/>
        </w:rPr>
        <w:t> </w:t>
      </w:r>
      <w:r>
        <w:rPr>
          <w:sz w:val="22"/>
        </w:rPr>
        <w:t>Policy</w:t>
      </w:r>
      <w:r>
        <w:rPr>
          <w:spacing w:val="-4"/>
          <w:sz w:val="22"/>
        </w:rPr>
        <w:t> </w:t>
      </w:r>
      <w:r>
        <w:rPr>
          <w:sz w:val="22"/>
        </w:rPr>
        <w:t>[from</w:t>
      </w:r>
      <w:r>
        <w:rPr>
          <w:spacing w:val="-4"/>
          <w:sz w:val="22"/>
        </w:rPr>
        <w:t> </w:t>
      </w:r>
      <w:r>
        <w:rPr>
          <w:sz w:val="22"/>
        </w:rPr>
        <w:t>June </w:t>
      </w:r>
      <w:r>
        <w:rPr>
          <w:spacing w:val="-2"/>
          <w:sz w:val="22"/>
        </w:rPr>
        <w:t>2021]</w:t>
      </w:r>
    </w:p>
    <w:p>
      <w:pPr>
        <w:spacing w:before="48"/>
        <w:ind w:left="364" w:right="0" w:firstLine="0"/>
        <w:jc w:val="left"/>
        <w:rPr>
          <w:sz w:val="22"/>
        </w:rPr>
      </w:pPr>
      <w:r>
        <w:rPr>
          <w:b/>
          <w:sz w:val="22"/>
        </w:rPr>
        <w:t>Christina Ciocca Eller</w:t>
      </w:r>
      <w:r>
        <w:rPr>
          <w:sz w:val="22"/>
        </w:rPr>
        <w:t>, Office of</w:t>
      </w:r>
      <w:r>
        <w:rPr>
          <w:spacing w:val="1"/>
          <w:sz w:val="22"/>
        </w:rPr>
        <w:t> </w:t>
      </w:r>
      <w:r>
        <w:rPr>
          <w:sz w:val="22"/>
        </w:rPr>
        <w:t>Science</w:t>
      </w:r>
      <w:r>
        <w:rPr>
          <w:spacing w:val="-3"/>
          <w:sz w:val="22"/>
        </w:rPr>
        <w:t> </w:t>
      </w:r>
      <w:r>
        <w:rPr>
          <w:sz w:val="22"/>
        </w:rPr>
        <w:t>and</w:t>
      </w:r>
      <w:r>
        <w:rPr>
          <w:spacing w:val="-3"/>
          <w:sz w:val="22"/>
        </w:rPr>
        <w:t> </w:t>
      </w:r>
      <w:r>
        <w:rPr>
          <w:sz w:val="22"/>
        </w:rPr>
        <w:t>Technology</w:t>
      </w:r>
      <w:r>
        <w:rPr>
          <w:spacing w:val="-3"/>
          <w:sz w:val="22"/>
        </w:rPr>
        <w:t> </w:t>
      </w:r>
      <w:r>
        <w:rPr>
          <w:sz w:val="22"/>
        </w:rPr>
        <w:t>Policy</w:t>
      </w:r>
      <w:r>
        <w:rPr>
          <w:spacing w:val="-3"/>
          <w:sz w:val="22"/>
        </w:rPr>
        <w:t> </w:t>
      </w:r>
      <w:r>
        <w:rPr>
          <w:sz w:val="22"/>
        </w:rPr>
        <w:t>[from</w:t>
      </w:r>
      <w:r>
        <w:rPr>
          <w:spacing w:val="-4"/>
          <w:sz w:val="22"/>
        </w:rPr>
        <w:t> </w:t>
      </w:r>
      <w:r>
        <w:rPr>
          <w:sz w:val="22"/>
        </w:rPr>
        <w:t>October</w:t>
      </w:r>
      <w:r>
        <w:rPr>
          <w:spacing w:val="-2"/>
          <w:sz w:val="22"/>
        </w:rPr>
        <w:t> 2021]</w:t>
      </w:r>
    </w:p>
    <w:p>
      <w:pPr>
        <w:spacing w:before="59"/>
        <w:ind w:left="364" w:right="0" w:firstLine="0"/>
        <w:jc w:val="left"/>
        <w:rPr>
          <w:sz w:val="22"/>
        </w:rPr>
      </w:pPr>
      <w:r>
        <w:rPr>
          <w:b/>
          <w:sz w:val="22"/>
        </w:rPr>
        <w:t>Aaron</w:t>
      </w:r>
      <w:r>
        <w:rPr>
          <w:b/>
          <w:spacing w:val="-4"/>
          <w:sz w:val="22"/>
        </w:rPr>
        <w:t> </w:t>
      </w:r>
      <w:r>
        <w:rPr>
          <w:b/>
          <w:sz w:val="22"/>
        </w:rPr>
        <w:t>Miles,</w:t>
      </w:r>
      <w:r>
        <w:rPr>
          <w:b/>
          <w:spacing w:val="-3"/>
          <w:sz w:val="22"/>
        </w:rPr>
        <w:t> </w:t>
      </w:r>
      <w:r>
        <w:rPr>
          <w:sz w:val="22"/>
        </w:rPr>
        <w:t>Office</w:t>
      </w:r>
      <w:r>
        <w:rPr>
          <w:spacing w:val="-2"/>
          <w:sz w:val="22"/>
        </w:rPr>
        <w:t> </w:t>
      </w:r>
      <w:r>
        <w:rPr>
          <w:sz w:val="22"/>
        </w:rPr>
        <w:t>of</w:t>
      </w:r>
      <w:r>
        <w:rPr>
          <w:spacing w:val="-5"/>
          <w:sz w:val="22"/>
        </w:rPr>
        <w:t> </w:t>
      </w:r>
      <w:r>
        <w:rPr>
          <w:sz w:val="22"/>
        </w:rPr>
        <w:t>Science</w:t>
      </w:r>
      <w:r>
        <w:rPr>
          <w:spacing w:val="-2"/>
          <w:sz w:val="22"/>
        </w:rPr>
        <w:t> </w:t>
      </w:r>
      <w:r>
        <w:rPr>
          <w:sz w:val="22"/>
        </w:rPr>
        <w:t>and</w:t>
      </w:r>
      <w:r>
        <w:rPr>
          <w:spacing w:val="-6"/>
          <w:sz w:val="22"/>
        </w:rPr>
        <w:t> </w:t>
      </w:r>
      <w:r>
        <w:rPr>
          <w:sz w:val="22"/>
        </w:rPr>
        <w:t>Technology</w:t>
      </w:r>
      <w:r>
        <w:rPr>
          <w:spacing w:val="-5"/>
          <w:sz w:val="22"/>
        </w:rPr>
        <w:t> </w:t>
      </w:r>
      <w:r>
        <w:rPr>
          <w:sz w:val="22"/>
        </w:rPr>
        <w:t>Policy</w:t>
      </w:r>
      <w:r>
        <w:rPr>
          <w:spacing w:val="-5"/>
          <w:sz w:val="22"/>
        </w:rPr>
        <w:t> </w:t>
      </w:r>
      <w:r>
        <w:rPr>
          <w:sz w:val="22"/>
        </w:rPr>
        <w:t>[through</w:t>
      </w:r>
      <w:r>
        <w:rPr>
          <w:spacing w:val="-3"/>
          <w:sz w:val="22"/>
        </w:rPr>
        <w:t> </w:t>
      </w:r>
      <w:r>
        <w:rPr>
          <w:sz w:val="22"/>
        </w:rPr>
        <w:t>September</w:t>
      </w:r>
      <w:r>
        <w:rPr>
          <w:spacing w:val="-1"/>
          <w:sz w:val="22"/>
        </w:rPr>
        <w:t> </w:t>
      </w:r>
      <w:r>
        <w:rPr>
          <w:spacing w:val="-2"/>
          <w:sz w:val="22"/>
        </w:rPr>
        <w:t>2021]</w:t>
      </w:r>
    </w:p>
    <w:p>
      <w:pPr>
        <w:pStyle w:val="BodyText"/>
        <w:spacing w:before="147"/>
        <w:rPr>
          <w:sz w:val="22"/>
        </w:rPr>
      </w:pPr>
    </w:p>
    <w:p>
      <w:pPr>
        <w:spacing w:before="0"/>
        <w:ind w:left="143" w:right="500" w:firstLine="0"/>
        <w:jc w:val="center"/>
        <w:rPr>
          <w:rFonts w:ascii="Arial"/>
          <w:b/>
          <w:i/>
          <w:sz w:val="22"/>
        </w:rPr>
      </w:pPr>
      <w:r>
        <w:rPr>
          <w:rFonts w:ascii="Arial"/>
          <w:b/>
          <w:i/>
          <w:color w:val="0063BB"/>
          <w:spacing w:val="-2"/>
          <w:sz w:val="22"/>
        </w:rPr>
        <w:t>Members</w:t>
      </w:r>
    </w:p>
    <w:p>
      <w:pPr>
        <w:pStyle w:val="BodyText"/>
        <w:spacing w:before="2"/>
        <w:rPr>
          <w:rFonts w:ascii="Arial"/>
          <w:b/>
          <w:i/>
          <w:sz w:val="19"/>
        </w:rPr>
      </w:pPr>
    </w:p>
    <w:p>
      <w:pPr>
        <w:pStyle w:val="BodyText"/>
        <w:spacing w:after="0"/>
        <w:rPr>
          <w:rFonts w:ascii="Arial"/>
          <w:b/>
          <w:i/>
          <w:sz w:val="19"/>
        </w:rPr>
        <w:sectPr>
          <w:type w:val="continuous"/>
          <w:pgSz w:w="12240" w:h="15840"/>
          <w:pgMar w:header="0" w:footer="721" w:top="980" w:bottom="280" w:left="1080" w:right="720"/>
        </w:sectPr>
      </w:pPr>
    </w:p>
    <w:p>
      <w:pPr>
        <w:spacing w:line="297" w:lineRule="auto" w:before="91"/>
        <w:ind w:left="359" w:right="1235" w:firstLine="0"/>
        <w:jc w:val="left"/>
        <w:rPr>
          <w:sz w:val="22"/>
        </w:rPr>
      </w:pPr>
      <w:r>
        <w:rPr>
          <w:sz w:val="22"/>
        </w:rPr>
        <w:t>Department of Agriculture Department of Defense Department of Education Department of Energy</w:t>
      </w:r>
      <w:r>
        <w:rPr>
          <w:spacing w:val="40"/>
          <w:sz w:val="22"/>
        </w:rPr>
        <w:t> </w:t>
      </w:r>
      <w:r>
        <w:rPr>
          <w:sz w:val="22"/>
        </w:rPr>
        <w:t>Department</w:t>
      </w:r>
      <w:r>
        <w:rPr>
          <w:spacing w:val="-11"/>
          <w:sz w:val="22"/>
        </w:rPr>
        <w:t> </w:t>
      </w:r>
      <w:r>
        <w:rPr>
          <w:sz w:val="22"/>
        </w:rPr>
        <w:t>of</w:t>
      </w:r>
      <w:r>
        <w:rPr>
          <w:spacing w:val="-11"/>
          <w:sz w:val="22"/>
        </w:rPr>
        <w:t> </w:t>
      </w:r>
      <w:r>
        <w:rPr>
          <w:sz w:val="22"/>
        </w:rPr>
        <w:t>Homeland</w:t>
      </w:r>
      <w:r>
        <w:rPr>
          <w:spacing w:val="-12"/>
          <w:sz w:val="22"/>
        </w:rPr>
        <w:t> </w:t>
      </w:r>
      <w:r>
        <w:rPr>
          <w:sz w:val="22"/>
        </w:rPr>
        <w:t>Security Department of Justice</w:t>
      </w:r>
    </w:p>
    <w:p>
      <w:pPr>
        <w:spacing w:line="297" w:lineRule="auto" w:before="0"/>
        <w:ind w:left="359" w:right="1460" w:firstLine="0"/>
        <w:jc w:val="left"/>
        <w:rPr>
          <w:sz w:val="22"/>
        </w:rPr>
      </w:pPr>
      <w:r>
        <w:rPr>
          <w:sz w:val="22"/>
        </w:rPr>
        <w:t>Department of State Department of Transportation Federal</w:t>
      </w:r>
      <w:r>
        <w:rPr>
          <w:spacing w:val="-10"/>
          <w:sz w:val="22"/>
        </w:rPr>
        <w:t> </w:t>
      </w:r>
      <w:r>
        <w:rPr>
          <w:sz w:val="22"/>
        </w:rPr>
        <w:t>Bureau</w:t>
      </w:r>
      <w:r>
        <w:rPr>
          <w:spacing w:val="-13"/>
          <w:sz w:val="22"/>
        </w:rPr>
        <w:t> </w:t>
      </w:r>
      <w:r>
        <w:rPr>
          <w:sz w:val="22"/>
        </w:rPr>
        <w:t>of</w:t>
      </w:r>
      <w:r>
        <w:rPr>
          <w:spacing w:val="-10"/>
          <w:sz w:val="22"/>
        </w:rPr>
        <w:t> </w:t>
      </w:r>
      <w:r>
        <w:rPr>
          <w:sz w:val="22"/>
        </w:rPr>
        <w:t>Investigation Food and Drug Administration</w:t>
      </w:r>
    </w:p>
    <w:p>
      <w:pPr>
        <w:spacing w:line="297" w:lineRule="auto" w:before="0"/>
        <w:ind w:left="359" w:right="0" w:firstLine="0"/>
        <w:jc w:val="left"/>
        <w:rPr>
          <w:sz w:val="22"/>
        </w:rPr>
      </w:pPr>
      <w:r>
        <w:rPr>
          <w:sz w:val="22"/>
        </w:rPr>
        <w:t>National</w:t>
      </w:r>
      <w:r>
        <w:rPr>
          <w:spacing w:val="-8"/>
          <w:sz w:val="22"/>
        </w:rPr>
        <w:t> </w:t>
      </w:r>
      <w:r>
        <w:rPr>
          <w:sz w:val="22"/>
        </w:rPr>
        <w:t>Aeronautics</w:t>
      </w:r>
      <w:r>
        <w:rPr>
          <w:spacing w:val="-10"/>
          <w:sz w:val="22"/>
        </w:rPr>
        <w:t> </w:t>
      </w:r>
      <w:r>
        <w:rPr>
          <w:sz w:val="22"/>
        </w:rPr>
        <w:t>and</w:t>
      </w:r>
      <w:r>
        <w:rPr>
          <w:spacing w:val="-8"/>
          <w:sz w:val="22"/>
        </w:rPr>
        <w:t> </w:t>
      </w:r>
      <w:r>
        <w:rPr>
          <w:sz w:val="22"/>
        </w:rPr>
        <w:t>Space</w:t>
      </w:r>
      <w:r>
        <w:rPr>
          <w:spacing w:val="-8"/>
          <w:sz w:val="22"/>
        </w:rPr>
        <w:t> </w:t>
      </w:r>
      <w:r>
        <w:rPr>
          <w:sz w:val="22"/>
        </w:rPr>
        <w:t>Administration National Institute of Standards and</w:t>
      </w:r>
      <w:r>
        <w:rPr>
          <w:spacing w:val="-1"/>
          <w:sz w:val="22"/>
        </w:rPr>
        <w:t> </w:t>
      </w:r>
      <w:r>
        <w:rPr>
          <w:sz w:val="22"/>
        </w:rPr>
        <w:t>Technology</w:t>
      </w:r>
    </w:p>
    <w:p>
      <w:pPr>
        <w:spacing w:before="91"/>
        <w:ind w:left="359" w:right="0" w:firstLine="0"/>
        <w:jc w:val="left"/>
        <w:rPr>
          <w:sz w:val="22"/>
        </w:rPr>
      </w:pPr>
      <w:r>
        <w:rPr/>
        <w:br w:type="column"/>
      </w:r>
      <w:r>
        <w:rPr>
          <w:sz w:val="22"/>
        </w:rPr>
        <w:t>National</w:t>
      </w:r>
      <w:r>
        <w:rPr>
          <w:spacing w:val="-5"/>
          <w:sz w:val="22"/>
        </w:rPr>
        <w:t> </w:t>
      </w:r>
      <w:r>
        <w:rPr>
          <w:sz w:val="22"/>
        </w:rPr>
        <w:t>Institutes</w:t>
      </w:r>
      <w:r>
        <w:rPr>
          <w:spacing w:val="-4"/>
          <w:sz w:val="22"/>
        </w:rPr>
        <w:t> </w:t>
      </w:r>
      <w:r>
        <w:rPr>
          <w:sz w:val="22"/>
        </w:rPr>
        <w:t>of</w:t>
      </w:r>
      <w:r>
        <w:rPr>
          <w:spacing w:val="-2"/>
          <w:sz w:val="22"/>
        </w:rPr>
        <w:t> Health</w:t>
      </w:r>
    </w:p>
    <w:p>
      <w:pPr>
        <w:spacing w:before="62"/>
        <w:ind w:left="359" w:right="862" w:firstLine="0"/>
        <w:jc w:val="left"/>
        <w:rPr>
          <w:sz w:val="22"/>
        </w:rPr>
      </w:pPr>
      <w:r>
        <w:rPr>
          <w:sz w:val="22"/>
        </w:rPr>
        <w:t>National</w:t>
      </w:r>
      <w:r>
        <w:rPr>
          <w:spacing w:val="-11"/>
          <w:sz w:val="22"/>
        </w:rPr>
        <w:t> </w:t>
      </w:r>
      <w:r>
        <w:rPr>
          <w:sz w:val="22"/>
        </w:rPr>
        <w:t>Oceanic</w:t>
      </w:r>
      <w:r>
        <w:rPr>
          <w:spacing w:val="-13"/>
          <w:sz w:val="22"/>
        </w:rPr>
        <w:t> </w:t>
      </w:r>
      <w:r>
        <w:rPr>
          <w:sz w:val="22"/>
        </w:rPr>
        <w:t>and</w:t>
      </w:r>
      <w:r>
        <w:rPr>
          <w:spacing w:val="-11"/>
          <w:sz w:val="22"/>
        </w:rPr>
        <w:t> </w:t>
      </w:r>
      <w:r>
        <w:rPr>
          <w:sz w:val="22"/>
        </w:rPr>
        <w:t>Atmospheric </w:t>
      </w:r>
      <w:r>
        <w:rPr>
          <w:spacing w:val="-2"/>
          <w:sz w:val="22"/>
        </w:rPr>
        <w:t>Administration</w:t>
      </w:r>
    </w:p>
    <w:p>
      <w:pPr>
        <w:spacing w:line="297" w:lineRule="auto" w:before="58"/>
        <w:ind w:left="359" w:right="2018" w:firstLine="0"/>
        <w:jc w:val="left"/>
        <w:rPr>
          <w:sz w:val="22"/>
        </w:rPr>
      </w:pPr>
      <w:r>
        <w:rPr>
          <w:sz w:val="22"/>
        </w:rPr>
        <w:t>National Science Foundation National Security Agency National</w:t>
      </w:r>
      <w:r>
        <w:rPr>
          <w:spacing w:val="-11"/>
          <w:sz w:val="22"/>
        </w:rPr>
        <w:t> </w:t>
      </w:r>
      <w:r>
        <w:rPr>
          <w:sz w:val="22"/>
        </w:rPr>
        <w:t>Security</w:t>
      </w:r>
      <w:r>
        <w:rPr>
          <w:spacing w:val="-14"/>
          <w:sz w:val="22"/>
        </w:rPr>
        <w:t> </w:t>
      </w:r>
      <w:r>
        <w:rPr>
          <w:sz w:val="22"/>
        </w:rPr>
        <w:t>Council</w:t>
      </w:r>
      <w:r>
        <w:rPr>
          <w:spacing w:val="-11"/>
          <w:sz w:val="22"/>
        </w:rPr>
        <w:t> </w:t>
      </w:r>
      <w:r>
        <w:rPr>
          <w:sz w:val="22"/>
        </w:rPr>
        <w:t>staff</w:t>
      </w:r>
    </w:p>
    <w:p>
      <w:pPr>
        <w:spacing w:line="295" w:lineRule="auto" w:before="0"/>
        <w:ind w:left="359" w:right="979" w:firstLine="0"/>
        <w:jc w:val="left"/>
        <w:rPr>
          <w:sz w:val="22"/>
        </w:rPr>
      </w:pPr>
      <w:r>
        <w:rPr>
          <w:sz w:val="22"/>
        </w:rPr>
        <w:t>Office</w:t>
      </w:r>
      <w:r>
        <w:rPr>
          <w:spacing w:val="-6"/>
          <w:sz w:val="22"/>
        </w:rPr>
        <w:t> </w:t>
      </w:r>
      <w:r>
        <w:rPr>
          <w:sz w:val="22"/>
        </w:rPr>
        <w:t>of</w:t>
      </w:r>
      <w:r>
        <w:rPr>
          <w:spacing w:val="-5"/>
          <w:sz w:val="22"/>
        </w:rPr>
        <w:t> </w:t>
      </w:r>
      <w:r>
        <w:rPr>
          <w:sz w:val="22"/>
        </w:rPr>
        <w:t>the</w:t>
      </w:r>
      <w:r>
        <w:rPr>
          <w:spacing w:val="-6"/>
          <w:sz w:val="22"/>
        </w:rPr>
        <w:t> </w:t>
      </w:r>
      <w:r>
        <w:rPr>
          <w:sz w:val="22"/>
        </w:rPr>
        <w:t>Director</w:t>
      </w:r>
      <w:r>
        <w:rPr>
          <w:spacing w:val="-8"/>
          <w:sz w:val="22"/>
        </w:rPr>
        <w:t> </w:t>
      </w:r>
      <w:r>
        <w:rPr>
          <w:sz w:val="22"/>
        </w:rPr>
        <w:t>of</w:t>
      </w:r>
      <w:r>
        <w:rPr>
          <w:spacing w:val="-5"/>
          <w:sz w:val="22"/>
        </w:rPr>
        <w:t> </w:t>
      </w:r>
      <w:r>
        <w:rPr>
          <w:sz w:val="22"/>
        </w:rPr>
        <w:t>National</w:t>
      </w:r>
      <w:r>
        <w:rPr>
          <w:spacing w:val="-5"/>
          <w:sz w:val="22"/>
        </w:rPr>
        <w:t> </w:t>
      </w:r>
      <w:r>
        <w:rPr>
          <w:sz w:val="22"/>
        </w:rPr>
        <w:t>Intelligence Office of Management and Budget</w:t>
      </w:r>
    </w:p>
    <w:p>
      <w:pPr>
        <w:spacing w:line="295" w:lineRule="auto" w:before="3"/>
        <w:ind w:left="359" w:right="862" w:firstLine="0"/>
        <w:jc w:val="left"/>
        <w:rPr>
          <w:sz w:val="22"/>
        </w:rPr>
      </w:pPr>
      <w:r>
        <w:rPr>
          <w:sz w:val="22"/>
        </w:rPr>
        <w:t>Office</w:t>
      </w:r>
      <w:r>
        <w:rPr>
          <w:spacing w:val="-6"/>
          <w:sz w:val="22"/>
        </w:rPr>
        <w:t> </w:t>
      </w:r>
      <w:r>
        <w:rPr>
          <w:sz w:val="22"/>
        </w:rPr>
        <w:t>of</w:t>
      </w:r>
      <w:r>
        <w:rPr>
          <w:spacing w:val="-5"/>
          <w:sz w:val="22"/>
        </w:rPr>
        <w:t> </w:t>
      </w:r>
      <w:r>
        <w:rPr>
          <w:sz w:val="22"/>
        </w:rPr>
        <w:t>Science</w:t>
      </w:r>
      <w:r>
        <w:rPr>
          <w:spacing w:val="-6"/>
          <w:sz w:val="22"/>
        </w:rPr>
        <w:t> </w:t>
      </w:r>
      <w:r>
        <w:rPr>
          <w:sz w:val="22"/>
        </w:rPr>
        <w:t>and</w:t>
      </w:r>
      <w:r>
        <w:rPr>
          <w:spacing w:val="-9"/>
          <w:sz w:val="22"/>
        </w:rPr>
        <w:t> </w:t>
      </w:r>
      <w:r>
        <w:rPr>
          <w:sz w:val="22"/>
        </w:rPr>
        <w:t>Technology</w:t>
      </w:r>
      <w:r>
        <w:rPr>
          <w:spacing w:val="-9"/>
          <w:sz w:val="22"/>
        </w:rPr>
        <w:t> </w:t>
      </w:r>
      <w:r>
        <w:rPr>
          <w:sz w:val="22"/>
        </w:rPr>
        <w:t>Policy United States Geological Survey</w:t>
      </w:r>
    </w:p>
    <w:p>
      <w:pPr>
        <w:spacing w:before="2"/>
        <w:ind w:left="359" w:right="0" w:firstLine="0"/>
        <w:jc w:val="left"/>
        <w:rPr>
          <w:sz w:val="22"/>
        </w:rPr>
      </w:pPr>
      <w:r>
        <w:rPr>
          <w:sz w:val="22"/>
        </w:rPr>
        <w:t>United</w:t>
      </w:r>
      <w:r>
        <w:rPr>
          <w:spacing w:val="-7"/>
          <w:sz w:val="22"/>
        </w:rPr>
        <w:t> </w:t>
      </w:r>
      <w:r>
        <w:rPr>
          <w:sz w:val="22"/>
        </w:rPr>
        <w:t>States</w:t>
      </w:r>
      <w:r>
        <w:rPr>
          <w:spacing w:val="-3"/>
          <w:sz w:val="22"/>
        </w:rPr>
        <w:t> </w:t>
      </w:r>
      <w:r>
        <w:rPr>
          <w:sz w:val="22"/>
        </w:rPr>
        <w:t>Patent</w:t>
      </w:r>
      <w:r>
        <w:rPr>
          <w:spacing w:val="-3"/>
          <w:sz w:val="22"/>
        </w:rPr>
        <w:t> </w:t>
      </w:r>
      <w:r>
        <w:rPr>
          <w:sz w:val="22"/>
        </w:rPr>
        <w:t>and</w:t>
      </w:r>
      <w:r>
        <w:rPr>
          <w:spacing w:val="-6"/>
          <w:sz w:val="22"/>
        </w:rPr>
        <w:t> </w:t>
      </w:r>
      <w:r>
        <w:rPr>
          <w:sz w:val="22"/>
        </w:rPr>
        <w:t>Trademark</w:t>
      </w:r>
      <w:r>
        <w:rPr>
          <w:spacing w:val="-6"/>
          <w:sz w:val="22"/>
        </w:rPr>
        <w:t> </w:t>
      </w:r>
      <w:r>
        <w:rPr>
          <w:spacing w:val="-2"/>
          <w:sz w:val="22"/>
        </w:rPr>
        <w:t>Office</w:t>
      </w:r>
    </w:p>
    <w:p>
      <w:pPr>
        <w:spacing w:after="0"/>
        <w:jc w:val="left"/>
        <w:rPr>
          <w:sz w:val="22"/>
        </w:rPr>
        <w:sectPr>
          <w:type w:val="continuous"/>
          <w:pgSz w:w="12240" w:h="15840"/>
          <w:pgMar w:header="0" w:footer="721" w:top="980" w:bottom="280" w:left="1080" w:right="720"/>
          <w:cols w:num="2" w:equalWidth="0">
            <w:col w:w="4620" w:space="420"/>
            <w:col w:w="5400"/>
          </w:cols>
        </w:sectPr>
      </w:pPr>
    </w:p>
    <w:p>
      <w:pPr>
        <w:pStyle w:val="BodyText"/>
        <w:spacing w:before="54"/>
        <w:rPr>
          <w:sz w:val="22"/>
        </w:rPr>
      </w:pPr>
    </w:p>
    <w:p>
      <w:pPr>
        <w:spacing w:before="0"/>
        <w:ind w:left="359" w:right="0" w:firstLine="0"/>
        <w:jc w:val="left"/>
        <w:rPr>
          <w:sz w:val="24"/>
        </w:rPr>
      </w:pPr>
      <w:r>
        <w:rPr>
          <w:sz w:val="22"/>
        </w:rPr>
        <w:t>Significant</w:t>
      </w:r>
      <w:r>
        <w:rPr>
          <w:spacing w:val="-3"/>
          <w:sz w:val="22"/>
        </w:rPr>
        <w:t> </w:t>
      </w:r>
      <w:r>
        <w:rPr>
          <w:sz w:val="22"/>
        </w:rPr>
        <w:t>contributors</w:t>
      </w:r>
      <w:r>
        <w:rPr>
          <w:spacing w:val="-3"/>
          <w:sz w:val="22"/>
        </w:rPr>
        <w:t> </w:t>
      </w:r>
      <w:r>
        <w:rPr>
          <w:sz w:val="22"/>
        </w:rPr>
        <w:t>to</w:t>
      </w:r>
      <w:r>
        <w:rPr>
          <w:spacing w:val="-3"/>
          <w:sz w:val="22"/>
        </w:rPr>
        <w:t> </w:t>
      </w:r>
      <w:r>
        <w:rPr>
          <w:sz w:val="22"/>
        </w:rPr>
        <w:t>this</w:t>
      </w:r>
      <w:r>
        <w:rPr>
          <w:spacing w:val="-3"/>
          <w:sz w:val="22"/>
        </w:rPr>
        <w:t> </w:t>
      </w:r>
      <w:r>
        <w:rPr>
          <w:sz w:val="22"/>
        </w:rPr>
        <w:t>work</w:t>
      </w:r>
      <w:r>
        <w:rPr>
          <w:spacing w:val="-6"/>
          <w:sz w:val="22"/>
        </w:rPr>
        <w:t> </w:t>
      </w:r>
      <w:r>
        <w:rPr>
          <w:sz w:val="22"/>
        </w:rPr>
        <w:t>also</w:t>
      </w:r>
      <w:r>
        <w:rPr>
          <w:spacing w:val="-6"/>
          <w:sz w:val="22"/>
        </w:rPr>
        <w:t> </w:t>
      </w:r>
      <w:r>
        <w:rPr>
          <w:sz w:val="22"/>
        </w:rPr>
        <w:t>include</w:t>
      </w:r>
      <w:r>
        <w:rPr>
          <w:spacing w:val="-3"/>
          <w:sz w:val="22"/>
        </w:rPr>
        <w:t> </w:t>
      </w:r>
      <w:r>
        <w:rPr>
          <w:sz w:val="22"/>
        </w:rPr>
        <w:t>Ryan</w:t>
      </w:r>
      <w:r>
        <w:rPr>
          <w:spacing w:val="-6"/>
          <w:sz w:val="22"/>
        </w:rPr>
        <w:t> </w:t>
      </w:r>
      <w:r>
        <w:rPr>
          <w:sz w:val="22"/>
        </w:rPr>
        <w:t>Donohue,</w:t>
      </w:r>
      <w:r>
        <w:rPr>
          <w:spacing w:val="-3"/>
          <w:sz w:val="22"/>
        </w:rPr>
        <w:t> </w:t>
      </w:r>
      <w:r>
        <w:rPr>
          <w:spacing w:val="-2"/>
          <w:sz w:val="22"/>
        </w:rPr>
        <w:t>OSTP</w:t>
      </w:r>
      <w:r>
        <w:rPr>
          <w:spacing w:val="-2"/>
          <w:sz w:val="24"/>
        </w:rPr>
        <w:t>.</w:t>
      </w:r>
    </w:p>
    <w:p>
      <w:pPr>
        <w:spacing w:after="0"/>
        <w:jc w:val="left"/>
        <w:rPr>
          <w:sz w:val="24"/>
        </w:rPr>
        <w:sectPr>
          <w:type w:val="continuous"/>
          <w:pgSz w:w="12240" w:h="15840"/>
          <w:pgMar w:header="0" w:footer="721" w:top="980" w:bottom="28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481076</wp:posOffset>
                </wp:positionV>
                <wp:extent cx="5980430" cy="127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7104;mso-wrap-distance-left:0;mso-wrap-distance-right:0" id="docshape9"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spacing w:before="0"/>
        <w:ind w:left="360" w:right="0" w:firstLine="0"/>
        <w:jc w:val="left"/>
        <w:rPr>
          <w:b/>
          <w:sz w:val="28"/>
        </w:rPr>
      </w:pPr>
      <w:bookmarkStart w:name="Table of Contents" w:id="2"/>
      <w:bookmarkEnd w:id="2"/>
      <w:r>
        <w:rPr/>
      </w:r>
      <w:r>
        <w:rPr>
          <w:b/>
          <w:color w:val="092357"/>
          <w:sz w:val="28"/>
        </w:rPr>
        <w:t>Table</w:t>
      </w:r>
      <w:r>
        <w:rPr>
          <w:b/>
          <w:color w:val="092357"/>
          <w:spacing w:val="-2"/>
          <w:sz w:val="28"/>
        </w:rPr>
        <w:t> </w:t>
      </w:r>
      <w:r>
        <w:rPr>
          <w:b/>
          <w:color w:val="092357"/>
          <w:sz w:val="28"/>
        </w:rPr>
        <w:t>of</w:t>
      </w:r>
      <w:r>
        <w:rPr>
          <w:b/>
          <w:color w:val="092357"/>
          <w:spacing w:val="-1"/>
          <w:sz w:val="28"/>
        </w:rPr>
        <w:t> </w:t>
      </w:r>
      <w:r>
        <w:rPr>
          <w:b/>
          <w:color w:val="092357"/>
          <w:spacing w:val="-2"/>
          <w:sz w:val="28"/>
        </w:rPr>
        <w:t>Contents</w:t>
      </w:r>
    </w:p>
    <w:sdt>
      <w:sdtPr>
        <w:docPartObj>
          <w:docPartGallery w:val="Table of Contents"/>
          <w:docPartUnique/>
        </w:docPartObj>
      </w:sdtPr>
      <w:sdtEndPr/>
      <w:sdtContent>
        <w:p>
          <w:pPr>
            <w:pStyle w:val="TOC1"/>
            <w:tabs>
              <w:tab w:pos="9693" w:val="right" w:leader="dot"/>
            </w:tabs>
            <w:spacing w:before="118"/>
          </w:pPr>
          <w:r>
            <w:rPr>
              <w:spacing w:val="-2"/>
            </w:rPr>
            <w:t>Foreword</w:t>
          </w:r>
          <w:r>
            <w:rPr/>
            <w:tab/>
          </w:r>
          <w:r>
            <w:rPr>
              <w:spacing w:val="-10"/>
            </w:rPr>
            <w:t>v</w:t>
          </w:r>
        </w:p>
        <w:p>
          <w:pPr>
            <w:pStyle w:val="TOC1"/>
            <w:tabs>
              <w:tab w:pos="9710" w:val="right" w:leader="dot"/>
            </w:tabs>
          </w:pPr>
          <w:hyperlink w:history="true" w:anchor="_TOC_250001">
            <w:r>
              <w:rPr/>
              <w:t>Vision</w:t>
            </w:r>
            <w:r>
              <w:rPr>
                <w:spacing w:val="-2"/>
              </w:rPr>
              <w:t> </w:t>
            </w:r>
            <w:r>
              <w:rPr/>
              <w:t>for</w:t>
            </w:r>
            <w:r>
              <w:rPr>
                <w:spacing w:val="-2"/>
              </w:rPr>
              <w:t> </w:t>
            </w:r>
            <w:r>
              <w:rPr/>
              <w:t>Our</w:t>
            </w:r>
            <w:r>
              <w:rPr>
                <w:spacing w:val="-3"/>
              </w:rPr>
              <w:t> </w:t>
            </w:r>
            <w:r>
              <w:rPr/>
              <w:t>Shared</w:t>
            </w:r>
            <w:r>
              <w:rPr>
                <w:spacing w:val="-1"/>
              </w:rPr>
              <w:t> </w:t>
            </w:r>
            <w:r>
              <w:rPr/>
              <w:t>Research</w:t>
            </w:r>
            <w:r>
              <w:rPr>
                <w:spacing w:val="-1"/>
              </w:rPr>
              <w:t> </w:t>
            </w:r>
            <w:r>
              <w:rPr>
                <w:spacing w:val="-2"/>
              </w:rPr>
              <w:t>Environment</w:t>
            </w:r>
            <w:r>
              <w:rPr/>
              <w:tab/>
            </w:r>
            <w:r>
              <w:rPr>
                <w:spacing w:val="-5"/>
              </w:rPr>
              <w:t>vii</w:t>
            </w:r>
          </w:hyperlink>
        </w:p>
        <w:p>
          <w:pPr>
            <w:pStyle w:val="TOC1"/>
            <w:tabs>
              <w:tab w:pos="9678" w:val="right" w:leader="dot"/>
            </w:tabs>
            <w:spacing w:before="121"/>
          </w:pPr>
          <w:hyperlink w:history="true" w:anchor="_TOC_250000">
            <w:r>
              <w:rPr/>
              <w:t>Introduction to</w:t>
            </w:r>
            <w:r>
              <w:rPr>
                <w:spacing w:val="2"/>
              </w:rPr>
              <w:t> </w:t>
            </w:r>
            <w:r>
              <w:rPr/>
              <w:t>Implementation </w:t>
            </w:r>
            <w:r>
              <w:rPr>
                <w:spacing w:val="-2"/>
              </w:rPr>
              <w:t>Guidance</w:t>
            </w:r>
            <w:r>
              <w:rPr/>
              <w:tab/>
            </w:r>
            <w:r>
              <w:rPr>
                <w:spacing w:val="-5"/>
              </w:rPr>
              <w:t>ix</w:t>
            </w:r>
          </w:hyperlink>
        </w:p>
        <w:p>
          <w:pPr>
            <w:pStyle w:val="TOC1"/>
            <w:tabs>
              <w:tab w:pos="9710" w:val="right" w:leader="dot"/>
            </w:tabs>
          </w:pPr>
          <w:hyperlink w:history="true" w:anchor="_bookmark1">
            <w:r>
              <w:rPr/>
              <w:t>General</w:t>
            </w:r>
            <w:r>
              <w:rPr>
                <w:spacing w:val="-4"/>
              </w:rPr>
              <w:t> </w:t>
            </w:r>
            <w:r>
              <w:rPr/>
              <w:t>Implementation</w:t>
            </w:r>
            <w:r>
              <w:rPr>
                <w:spacing w:val="-3"/>
              </w:rPr>
              <w:t> </w:t>
            </w:r>
            <w:r>
              <w:rPr>
                <w:spacing w:val="-2"/>
              </w:rPr>
              <w:t>Guidance</w:t>
            </w:r>
            <w:r>
              <w:rPr/>
              <w:tab/>
            </w:r>
            <w:r>
              <w:rPr>
                <w:spacing w:val="-10"/>
              </w:rPr>
              <w:t>1</w:t>
            </w:r>
          </w:hyperlink>
        </w:p>
        <w:p>
          <w:pPr>
            <w:pStyle w:val="TOC1"/>
            <w:tabs>
              <w:tab w:pos="9710" w:val="right" w:leader="dot"/>
            </w:tabs>
          </w:pPr>
          <w:hyperlink w:history="true" w:anchor="_bookmark2">
            <w:r>
              <w:rPr/>
              <w:t>Disclosure</w:t>
            </w:r>
            <w:r>
              <w:rPr>
                <w:spacing w:val="-4"/>
              </w:rPr>
              <w:t> </w:t>
            </w:r>
            <w:r>
              <w:rPr/>
              <w:t>Requirements</w:t>
            </w:r>
            <w:r>
              <w:rPr>
                <w:spacing w:val="-2"/>
              </w:rPr>
              <w:t> </w:t>
            </w:r>
            <w:r>
              <w:rPr/>
              <w:t>and</w:t>
            </w:r>
            <w:r>
              <w:rPr>
                <w:spacing w:val="-2"/>
              </w:rPr>
              <w:t> Standardization</w:t>
            </w:r>
            <w:r>
              <w:rPr/>
              <w:tab/>
            </w:r>
            <w:r>
              <w:rPr>
                <w:spacing w:val="-10"/>
              </w:rPr>
              <w:t>2</w:t>
            </w:r>
          </w:hyperlink>
        </w:p>
        <w:p>
          <w:pPr>
            <w:pStyle w:val="TOC1"/>
            <w:tabs>
              <w:tab w:pos="9710" w:val="right" w:leader="dot"/>
            </w:tabs>
          </w:pPr>
          <w:hyperlink w:history="true" w:anchor="_bookmark10">
            <w:r>
              <w:rPr/>
              <w:t>Digital</w:t>
            </w:r>
            <w:r>
              <w:rPr>
                <w:spacing w:val="-4"/>
              </w:rPr>
              <w:t> </w:t>
            </w:r>
            <w:r>
              <w:rPr/>
              <w:t>Persistent</w:t>
            </w:r>
            <w:r>
              <w:rPr>
                <w:spacing w:val="-2"/>
              </w:rPr>
              <w:t> Identifiers</w:t>
            </w:r>
            <w:r>
              <w:rPr/>
              <w:tab/>
            </w:r>
            <w:r>
              <w:rPr>
                <w:spacing w:val="-10"/>
              </w:rPr>
              <w:t>8</w:t>
            </w:r>
          </w:hyperlink>
        </w:p>
        <w:p>
          <w:pPr>
            <w:pStyle w:val="TOC1"/>
            <w:tabs>
              <w:tab w:pos="9710" w:val="right" w:leader="dot"/>
            </w:tabs>
          </w:pPr>
          <w:hyperlink w:history="true" w:anchor="_bookmark12">
            <w:r>
              <w:rPr/>
              <w:t>Consequences</w:t>
            </w:r>
            <w:r>
              <w:rPr>
                <w:spacing w:val="-5"/>
              </w:rPr>
              <w:t> </w:t>
            </w:r>
            <w:r>
              <w:rPr/>
              <w:t>for</w:t>
            </w:r>
            <w:r>
              <w:rPr>
                <w:spacing w:val="-3"/>
              </w:rPr>
              <w:t> </w:t>
            </w:r>
            <w:r>
              <w:rPr/>
              <w:t>Violation</w:t>
            </w:r>
            <w:r>
              <w:rPr>
                <w:spacing w:val="-2"/>
              </w:rPr>
              <w:t> </w:t>
            </w:r>
            <w:r>
              <w:rPr/>
              <w:t>of</w:t>
            </w:r>
            <w:r>
              <w:rPr>
                <w:spacing w:val="-3"/>
              </w:rPr>
              <w:t> </w:t>
            </w:r>
            <w:r>
              <w:rPr/>
              <w:t>Disclosure</w:t>
            </w:r>
            <w:r>
              <w:rPr>
                <w:spacing w:val="-3"/>
              </w:rPr>
              <w:t> </w:t>
            </w:r>
            <w:r>
              <w:rPr>
                <w:spacing w:val="-2"/>
              </w:rPr>
              <w:t>Requirements</w:t>
            </w:r>
            <w:r>
              <w:rPr/>
              <w:tab/>
            </w:r>
            <w:r>
              <w:rPr>
                <w:spacing w:val="-5"/>
              </w:rPr>
              <w:t>11</w:t>
            </w:r>
          </w:hyperlink>
        </w:p>
        <w:p>
          <w:pPr>
            <w:pStyle w:val="TOC1"/>
            <w:tabs>
              <w:tab w:pos="9710" w:val="right" w:leader="dot"/>
            </w:tabs>
          </w:pPr>
          <w:hyperlink w:history="true" w:anchor="_bookmark13">
            <w:r>
              <w:rPr/>
              <w:t>Information</w:t>
            </w:r>
            <w:r>
              <w:rPr>
                <w:spacing w:val="-5"/>
              </w:rPr>
              <w:t> </w:t>
            </w:r>
            <w:r>
              <w:rPr>
                <w:spacing w:val="-2"/>
              </w:rPr>
              <w:t>Sharing</w:t>
            </w:r>
            <w:r>
              <w:rPr/>
              <w:tab/>
            </w:r>
            <w:r>
              <w:rPr>
                <w:spacing w:val="-5"/>
              </w:rPr>
              <w:t>15</w:t>
            </w:r>
          </w:hyperlink>
        </w:p>
        <w:p>
          <w:pPr>
            <w:pStyle w:val="TOC1"/>
            <w:tabs>
              <w:tab w:pos="9710" w:val="right" w:leader="dot"/>
            </w:tabs>
          </w:pPr>
          <w:hyperlink w:history="true" w:anchor="_bookmark15">
            <w:r>
              <w:rPr/>
              <w:t>Research</w:t>
            </w:r>
            <w:r>
              <w:rPr>
                <w:spacing w:val="-1"/>
              </w:rPr>
              <w:t> </w:t>
            </w:r>
            <w:r>
              <w:rPr/>
              <w:t>Security</w:t>
            </w:r>
            <w:r>
              <w:rPr>
                <w:spacing w:val="-5"/>
              </w:rPr>
              <w:t> </w:t>
            </w:r>
            <w:r>
              <w:rPr>
                <w:spacing w:val="-2"/>
              </w:rPr>
              <w:t>Programs</w:t>
            </w:r>
            <w:r>
              <w:rPr/>
              <w:tab/>
            </w:r>
            <w:r>
              <w:rPr>
                <w:spacing w:val="-5"/>
              </w:rPr>
              <w:t>18</w:t>
            </w:r>
          </w:hyperlink>
        </w:p>
        <w:p>
          <w:pPr>
            <w:pStyle w:val="TOC1"/>
            <w:tabs>
              <w:tab w:pos="9710" w:val="right" w:leader="dot"/>
            </w:tabs>
          </w:pPr>
          <w:r>
            <w:rPr/>
            <w:t>Appendix: </w:t>
          </w:r>
          <w:r>
            <w:rPr>
              <w:spacing w:val="-2"/>
            </w:rPr>
            <w:t>Definitions</w:t>
          </w:r>
          <w:r>
            <w:rPr/>
            <w:tab/>
          </w:r>
          <w:hyperlink w:history="true" w:anchor="_bookmark16">
            <w:r>
              <w:rPr>
                <w:spacing w:val="-5"/>
              </w:rPr>
              <w:t>22</w:t>
            </w:r>
          </w:hyperlink>
        </w:p>
      </w:sdtContent>
    </w:sdt>
    <w:p>
      <w:pPr>
        <w:pStyle w:val="TOC1"/>
        <w:spacing w:after="0"/>
        <w:sectPr>
          <w:footerReference w:type="default" r:id="rId9"/>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481076</wp:posOffset>
                </wp:positionV>
                <wp:extent cx="5980430" cy="127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6592;mso-wrap-distance-left:0;mso-wrap-distance-right:0" id="docshape10"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tabs>
          <w:tab w:pos="1351" w:val="left" w:leader="none"/>
        </w:tabs>
        <w:spacing w:line="338" w:lineRule="auto" w:before="0"/>
        <w:ind w:left="360" w:right="6334" w:firstLine="0"/>
        <w:jc w:val="left"/>
        <w:rPr>
          <w:sz w:val="24"/>
        </w:rPr>
      </w:pPr>
      <w:bookmarkStart w:name="Abbreviations and Acronyms" w:id="3"/>
      <w:bookmarkEnd w:id="3"/>
      <w:r>
        <w:rPr/>
      </w:r>
      <w:r>
        <w:rPr>
          <w:b/>
          <w:color w:val="092357"/>
          <w:sz w:val="28"/>
        </w:rPr>
        <w:t>Abbreviations and Acronyms </w:t>
      </w:r>
      <w:r>
        <w:rPr>
          <w:b/>
          <w:spacing w:val="-4"/>
          <w:sz w:val="24"/>
        </w:rPr>
        <w:t>CFR</w:t>
      </w:r>
      <w:r>
        <w:rPr>
          <w:b/>
          <w:sz w:val="24"/>
        </w:rPr>
        <w:tab/>
      </w:r>
      <w:r>
        <w:rPr>
          <w:sz w:val="24"/>
        </w:rPr>
        <w:t>Code</w:t>
      </w:r>
      <w:r>
        <w:rPr>
          <w:spacing w:val="-13"/>
          <w:sz w:val="24"/>
        </w:rPr>
        <w:t> </w:t>
      </w:r>
      <w:r>
        <w:rPr>
          <w:sz w:val="24"/>
        </w:rPr>
        <w:t>of</w:t>
      </w:r>
      <w:r>
        <w:rPr>
          <w:spacing w:val="-13"/>
          <w:sz w:val="24"/>
        </w:rPr>
        <w:t> </w:t>
      </w:r>
      <w:r>
        <w:rPr>
          <w:sz w:val="24"/>
        </w:rPr>
        <w:t>Federal</w:t>
      </w:r>
      <w:r>
        <w:rPr>
          <w:spacing w:val="-13"/>
          <w:sz w:val="24"/>
        </w:rPr>
        <w:t> </w:t>
      </w:r>
      <w:r>
        <w:rPr>
          <w:sz w:val="24"/>
        </w:rPr>
        <w:t>Regulations </w:t>
      </w:r>
      <w:r>
        <w:rPr>
          <w:b/>
          <w:spacing w:val="-4"/>
          <w:sz w:val="24"/>
        </w:rPr>
        <w:t>DPI</w:t>
      </w:r>
      <w:r>
        <w:rPr>
          <w:b/>
          <w:sz w:val="24"/>
        </w:rPr>
        <w:tab/>
      </w:r>
      <w:r>
        <w:rPr>
          <w:sz w:val="24"/>
        </w:rPr>
        <w:t>digital persistent identifier </w:t>
      </w:r>
      <w:r>
        <w:rPr>
          <w:b/>
          <w:spacing w:val="-6"/>
          <w:sz w:val="24"/>
        </w:rPr>
        <w:t>FY</w:t>
      </w:r>
      <w:r>
        <w:rPr>
          <w:b/>
          <w:sz w:val="24"/>
        </w:rPr>
        <w:tab/>
      </w:r>
      <w:r>
        <w:rPr>
          <w:sz w:val="24"/>
        </w:rPr>
        <w:t>fiscal year</w:t>
      </w:r>
    </w:p>
    <w:p>
      <w:pPr>
        <w:pStyle w:val="BodyText"/>
        <w:tabs>
          <w:tab w:pos="1351" w:val="left" w:leader="none"/>
        </w:tabs>
        <w:spacing w:before="7"/>
        <w:ind w:left="360"/>
      </w:pPr>
      <w:r>
        <w:rPr>
          <w:b/>
          <w:spacing w:val="-5"/>
        </w:rPr>
        <w:t>HEA</w:t>
      </w:r>
      <w:r>
        <w:rPr>
          <w:b/>
        </w:rPr>
        <w:tab/>
      </w:r>
      <w:r>
        <w:rPr/>
        <w:t>Higher</w:t>
      </w:r>
      <w:r>
        <w:rPr>
          <w:spacing w:val="-3"/>
        </w:rPr>
        <w:t> </w:t>
      </w:r>
      <w:r>
        <w:rPr/>
        <w:t>Education</w:t>
      </w:r>
      <w:r>
        <w:rPr>
          <w:spacing w:val="-2"/>
        </w:rPr>
        <w:t> </w:t>
      </w:r>
      <w:r>
        <w:rPr>
          <w:spacing w:val="-5"/>
        </w:rPr>
        <w:t>Act</w:t>
      </w:r>
    </w:p>
    <w:p>
      <w:pPr>
        <w:pStyle w:val="BodyText"/>
        <w:tabs>
          <w:tab w:pos="1351" w:val="left" w:leader="none"/>
        </w:tabs>
        <w:spacing w:before="120"/>
        <w:ind w:left="360"/>
      </w:pPr>
      <w:r>
        <w:rPr>
          <w:b/>
          <w:spacing w:val="-4"/>
        </w:rPr>
        <w:t>NDAA</w:t>
      </w:r>
      <w:r>
        <w:rPr>
          <w:b/>
        </w:rPr>
        <w:tab/>
      </w:r>
      <w:r>
        <w:rPr/>
        <w:t>National</w:t>
      </w:r>
      <w:r>
        <w:rPr>
          <w:spacing w:val="-5"/>
        </w:rPr>
        <w:t> </w:t>
      </w:r>
      <w:r>
        <w:rPr/>
        <w:t>Defense</w:t>
      </w:r>
      <w:r>
        <w:rPr>
          <w:spacing w:val="-2"/>
        </w:rPr>
        <w:t> </w:t>
      </w:r>
      <w:r>
        <w:rPr/>
        <w:t>Authorization</w:t>
      </w:r>
      <w:r>
        <w:rPr>
          <w:spacing w:val="-2"/>
        </w:rPr>
        <w:t> </w:t>
      </w:r>
      <w:r>
        <w:rPr>
          <w:spacing w:val="-5"/>
        </w:rPr>
        <w:t>Act</w:t>
      </w:r>
    </w:p>
    <w:p>
      <w:pPr>
        <w:pStyle w:val="BodyText"/>
        <w:tabs>
          <w:tab w:pos="1351" w:val="left" w:leader="none"/>
        </w:tabs>
        <w:spacing w:line="343" w:lineRule="auto" w:before="120"/>
        <w:ind w:left="360" w:right="4788"/>
      </w:pPr>
      <w:r>
        <w:rPr>
          <w:b/>
          <w:spacing w:val="-4"/>
        </w:rPr>
        <w:t>NSPM</w:t>
      </w:r>
      <w:r>
        <w:rPr>
          <w:b/>
        </w:rPr>
        <w:tab/>
      </w:r>
      <w:r>
        <w:rPr/>
        <w:t>National</w:t>
      </w:r>
      <w:r>
        <w:rPr>
          <w:spacing w:val="-12"/>
        </w:rPr>
        <w:t> </w:t>
      </w:r>
      <w:r>
        <w:rPr/>
        <w:t>Security</w:t>
      </w:r>
      <w:r>
        <w:rPr>
          <w:spacing w:val="-15"/>
        </w:rPr>
        <w:t> </w:t>
      </w:r>
      <w:r>
        <w:rPr/>
        <w:t>Presidential</w:t>
      </w:r>
      <w:r>
        <w:rPr>
          <w:spacing w:val="-12"/>
        </w:rPr>
        <w:t> </w:t>
      </w:r>
      <w:r>
        <w:rPr/>
        <w:t>Memorandum </w:t>
      </w:r>
      <w:r>
        <w:rPr>
          <w:b/>
          <w:spacing w:val="-4"/>
        </w:rPr>
        <w:t>NSTC</w:t>
      </w:r>
      <w:r>
        <w:rPr>
          <w:b/>
        </w:rPr>
        <w:tab/>
      </w:r>
      <w:r>
        <w:rPr/>
        <w:t>National Science and Technology Council </w:t>
      </w:r>
      <w:r>
        <w:rPr>
          <w:b/>
          <w:spacing w:val="-4"/>
        </w:rPr>
        <w:t>OIG</w:t>
      </w:r>
      <w:r>
        <w:rPr>
          <w:b/>
        </w:rPr>
        <w:tab/>
      </w:r>
      <w:r>
        <w:rPr/>
        <w:t>Office of the Inspector General</w:t>
      </w:r>
    </w:p>
    <w:p>
      <w:pPr>
        <w:pStyle w:val="BodyText"/>
        <w:tabs>
          <w:tab w:pos="1351" w:val="left" w:leader="none"/>
        </w:tabs>
        <w:spacing w:before="4"/>
        <w:ind w:left="360"/>
      </w:pPr>
      <w:r>
        <w:rPr>
          <w:b/>
          <w:spacing w:val="-5"/>
        </w:rPr>
        <w:t>PI</w:t>
      </w:r>
      <w:r>
        <w:rPr>
          <w:b/>
        </w:rPr>
        <w:tab/>
      </w:r>
      <w:r>
        <w:rPr/>
        <w:t>principal</w:t>
      </w:r>
      <w:r>
        <w:rPr>
          <w:spacing w:val="-5"/>
        </w:rPr>
        <w:t> </w:t>
      </w:r>
      <w:r>
        <w:rPr>
          <w:spacing w:val="-2"/>
        </w:rPr>
        <w:t>investigator</w:t>
      </w:r>
    </w:p>
    <w:p>
      <w:pPr>
        <w:pStyle w:val="BodyText"/>
        <w:tabs>
          <w:tab w:pos="1351" w:val="left" w:leader="none"/>
        </w:tabs>
        <w:spacing w:before="120"/>
        <w:ind w:left="360"/>
      </w:pPr>
      <w:r>
        <w:rPr>
          <w:b/>
          <w:spacing w:val="-5"/>
        </w:rPr>
        <w:t>R&amp;D</w:t>
      </w:r>
      <w:r>
        <w:rPr>
          <w:b/>
        </w:rPr>
        <w:tab/>
      </w:r>
      <w:r>
        <w:rPr/>
        <w:t>research</w:t>
      </w:r>
      <w:r>
        <w:rPr>
          <w:spacing w:val="-3"/>
        </w:rPr>
        <w:t> </w:t>
      </w:r>
      <w:r>
        <w:rPr/>
        <w:t>and</w:t>
      </w:r>
      <w:r>
        <w:rPr>
          <w:spacing w:val="-2"/>
        </w:rPr>
        <w:t> development</w:t>
      </w:r>
    </w:p>
    <w:p>
      <w:pPr>
        <w:pStyle w:val="ListParagraph"/>
        <w:numPr>
          <w:ilvl w:val="2"/>
          <w:numId w:val="1"/>
        </w:numPr>
        <w:tabs>
          <w:tab w:pos="1351" w:val="left" w:leader="none"/>
        </w:tabs>
        <w:spacing w:line="240" w:lineRule="auto" w:before="120" w:after="0"/>
        <w:ind w:left="1351" w:right="0" w:hanging="991"/>
        <w:jc w:val="left"/>
        <w:rPr>
          <w:sz w:val="24"/>
        </w:rPr>
      </w:pPr>
      <w:r>
        <w:rPr>
          <w:sz w:val="24"/>
        </w:rPr>
        <w:t>United</w:t>
      </w:r>
      <w:r>
        <w:rPr>
          <w:spacing w:val="-2"/>
          <w:sz w:val="24"/>
        </w:rPr>
        <w:t> </w:t>
      </w:r>
      <w:r>
        <w:rPr>
          <w:sz w:val="24"/>
        </w:rPr>
        <w:t>States</w:t>
      </w:r>
      <w:r>
        <w:rPr>
          <w:spacing w:val="-2"/>
          <w:sz w:val="24"/>
        </w:rPr>
        <w:t> </w:t>
      </w:r>
      <w:r>
        <w:rPr>
          <w:spacing w:val="-4"/>
          <w:sz w:val="24"/>
        </w:rPr>
        <w:t>Code</w:t>
      </w:r>
    </w:p>
    <w:p>
      <w:pPr>
        <w:pStyle w:val="ListParagraph"/>
        <w:spacing w:after="0" w:line="240" w:lineRule="auto"/>
        <w:jc w:val="left"/>
        <w:rPr>
          <w:sz w:val="24"/>
        </w:rPr>
        <w:sectPr>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481076</wp:posOffset>
                </wp:positionV>
                <wp:extent cx="5980430" cy="127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6080;mso-wrap-distance-left:0;mso-wrap-distance-right:0" id="docshape11"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spacing w:before="0"/>
        <w:ind w:left="360" w:right="0" w:firstLine="0"/>
        <w:jc w:val="left"/>
        <w:rPr>
          <w:b/>
          <w:sz w:val="28"/>
        </w:rPr>
      </w:pPr>
      <w:bookmarkStart w:name="Foreword by NSTC Chair Eric Lander" w:id="4"/>
      <w:bookmarkEnd w:id="4"/>
      <w:r>
        <w:rPr/>
      </w:r>
      <w:r>
        <w:rPr>
          <w:b/>
          <w:color w:val="092357"/>
          <w:sz w:val="28"/>
        </w:rPr>
        <w:t>Foreword</w:t>
      </w:r>
      <w:r>
        <w:rPr>
          <w:b/>
          <w:color w:val="092357"/>
          <w:spacing w:val="-4"/>
          <w:sz w:val="28"/>
        </w:rPr>
        <w:t> </w:t>
      </w:r>
      <w:r>
        <w:rPr>
          <w:b/>
          <w:color w:val="092357"/>
          <w:sz w:val="28"/>
        </w:rPr>
        <w:t>by</w:t>
      </w:r>
      <w:r>
        <w:rPr>
          <w:b/>
          <w:color w:val="092357"/>
          <w:spacing w:val="-3"/>
          <w:sz w:val="28"/>
        </w:rPr>
        <w:t> </w:t>
      </w:r>
      <w:r>
        <w:rPr>
          <w:b/>
          <w:color w:val="092357"/>
          <w:sz w:val="28"/>
        </w:rPr>
        <w:t>NSTC</w:t>
      </w:r>
      <w:r>
        <w:rPr>
          <w:b/>
          <w:color w:val="092357"/>
          <w:spacing w:val="-7"/>
          <w:sz w:val="28"/>
        </w:rPr>
        <w:t> </w:t>
      </w:r>
      <w:r>
        <w:rPr>
          <w:b/>
          <w:color w:val="092357"/>
          <w:sz w:val="28"/>
        </w:rPr>
        <w:t>Chair</w:t>
      </w:r>
      <w:r>
        <w:rPr>
          <w:b/>
          <w:color w:val="092357"/>
          <w:spacing w:val="-4"/>
          <w:sz w:val="28"/>
        </w:rPr>
        <w:t> </w:t>
      </w:r>
      <w:r>
        <w:rPr>
          <w:b/>
          <w:color w:val="092357"/>
          <w:sz w:val="28"/>
        </w:rPr>
        <w:t>Eric</w:t>
      </w:r>
      <w:r>
        <w:rPr>
          <w:b/>
          <w:color w:val="092357"/>
          <w:spacing w:val="-3"/>
          <w:sz w:val="28"/>
        </w:rPr>
        <w:t> </w:t>
      </w:r>
      <w:r>
        <w:rPr>
          <w:b/>
          <w:color w:val="092357"/>
          <w:spacing w:val="-2"/>
          <w:sz w:val="28"/>
        </w:rPr>
        <w:t>Lander</w:t>
      </w:r>
    </w:p>
    <w:p>
      <w:pPr>
        <w:pStyle w:val="BodyText"/>
        <w:spacing w:line="259" w:lineRule="auto" w:before="274"/>
        <w:ind w:left="360" w:right="788"/>
      </w:pPr>
      <w:r>
        <w:rPr/>
        <w:t>One of America’s most amazing</w:t>
      </w:r>
      <w:r>
        <w:rPr>
          <w:spacing w:val="-2"/>
        </w:rPr>
        <w:t> </w:t>
      </w:r>
      <w:r>
        <w:rPr/>
        <w:t>and enviable superpowers is that we are the leading</w:t>
      </w:r>
      <w:r>
        <w:rPr>
          <w:spacing w:val="-2"/>
        </w:rPr>
        <w:t> </w:t>
      </w:r>
      <w:r>
        <w:rPr/>
        <w:t>magnet for talented scientists and engineers from around the world. They come to study, to found startups, to lend their energies to U.S. scientific and technology endeavors, to start research labs, and to build</w:t>
      </w:r>
      <w:r>
        <w:rPr>
          <w:spacing w:val="-3"/>
        </w:rPr>
        <w:t> </w:t>
      </w:r>
      <w:r>
        <w:rPr/>
        <w:t>ties</w:t>
      </w:r>
      <w:r>
        <w:rPr>
          <w:spacing w:val="-3"/>
        </w:rPr>
        <w:t> </w:t>
      </w:r>
      <w:r>
        <w:rPr/>
        <w:t>between</w:t>
      </w:r>
      <w:r>
        <w:rPr>
          <w:spacing w:val="-3"/>
        </w:rPr>
        <w:t> </w:t>
      </w:r>
      <w:r>
        <w:rPr/>
        <w:t>cultures,</w:t>
      </w:r>
      <w:r>
        <w:rPr>
          <w:spacing w:val="-3"/>
        </w:rPr>
        <w:t> </w:t>
      </w:r>
      <w:r>
        <w:rPr/>
        <w:t>communities,</w:t>
      </w:r>
      <w:r>
        <w:rPr>
          <w:spacing w:val="-3"/>
        </w:rPr>
        <w:t> </w:t>
      </w:r>
      <w:r>
        <w:rPr/>
        <w:t>and</w:t>
      </w:r>
      <w:r>
        <w:rPr>
          <w:spacing w:val="-3"/>
        </w:rPr>
        <w:t> </w:t>
      </w:r>
      <w:r>
        <w:rPr/>
        <w:t>countries</w:t>
      </w:r>
      <w:r>
        <w:rPr>
          <w:spacing w:val="-3"/>
        </w:rPr>
        <w:t> </w:t>
      </w:r>
      <w:r>
        <w:rPr/>
        <w:t>—</w:t>
      </w:r>
      <w:r>
        <w:rPr>
          <w:spacing w:val="-3"/>
        </w:rPr>
        <w:t> </w:t>
      </w:r>
      <w:r>
        <w:rPr/>
        <w:t>and</w:t>
      </w:r>
      <w:r>
        <w:rPr>
          <w:spacing w:val="-3"/>
        </w:rPr>
        <w:t> </w:t>
      </w:r>
      <w:r>
        <w:rPr/>
        <w:t>they</w:t>
      </w:r>
      <w:r>
        <w:rPr>
          <w:spacing w:val="-8"/>
        </w:rPr>
        <w:t> </w:t>
      </w:r>
      <w:r>
        <w:rPr/>
        <w:t>become</w:t>
      </w:r>
      <w:r>
        <w:rPr>
          <w:spacing w:val="-4"/>
        </w:rPr>
        <w:t> </w:t>
      </w:r>
      <w:r>
        <w:rPr/>
        <w:t>incredible</w:t>
      </w:r>
      <w:r>
        <w:rPr>
          <w:spacing w:val="-4"/>
        </w:rPr>
        <w:t> </w:t>
      </w:r>
      <w:r>
        <w:rPr/>
        <w:t>members of our scientific community. For instance, of this year’s four American winners of the scientific Nobel Prizes, three immigrated to the United States.</w:t>
      </w:r>
    </w:p>
    <w:p>
      <w:pPr>
        <w:pStyle w:val="BodyText"/>
        <w:spacing w:line="259" w:lineRule="auto" w:before="159"/>
        <w:ind w:left="360" w:right="788"/>
      </w:pPr>
      <w:r>
        <w:rPr/>
        <w:t>The</w:t>
      </w:r>
      <w:r>
        <w:rPr>
          <w:spacing w:val="-4"/>
        </w:rPr>
        <w:t> </w:t>
      </w:r>
      <w:r>
        <w:rPr/>
        <w:t>research</w:t>
      </w:r>
      <w:r>
        <w:rPr>
          <w:spacing w:val="-3"/>
        </w:rPr>
        <w:t> </w:t>
      </w:r>
      <w:r>
        <w:rPr/>
        <w:t>security</w:t>
      </w:r>
      <w:r>
        <w:rPr>
          <w:spacing w:val="-6"/>
        </w:rPr>
        <w:t> </w:t>
      </w:r>
      <w:r>
        <w:rPr/>
        <w:t>challenges</w:t>
      </w:r>
      <w:r>
        <w:rPr>
          <w:spacing w:val="-3"/>
        </w:rPr>
        <w:t> </w:t>
      </w:r>
      <w:r>
        <w:rPr/>
        <w:t>we</w:t>
      </w:r>
      <w:r>
        <w:rPr>
          <w:spacing w:val="-4"/>
        </w:rPr>
        <w:t> </w:t>
      </w:r>
      <w:r>
        <w:rPr/>
        <w:t>face</w:t>
      </w:r>
      <w:r>
        <w:rPr>
          <w:spacing w:val="-3"/>
        </w:rPr>
        <w:t> </w:t>
      </w:r>
      <w:r>
        <w:rPr/>
        <w:t>are</w:t>
      </w:r>
      <w:r>
        <w:rPr>
          <w:spacing w:val="-3"/>
        </w:rPr>
        <w:t> </w:t>
      </w:r>
      <w:r>
        <w:rPr/>
        <w:t>real</w:t>
      </w:r>
      <w:r>
        <w:rPr>
          <w:spacing w:val="-3"/>
        </w:rPr>
        <w:t> </w:t>
      </w:r>
      <w:r>
        <w:rPr/>
        <w:t>and</w:t>
      </w:r>
      <w:r>
        <w:rPr>
          <w:spacing w:val="-3"/>
        </w:rPr>
        <w:t> </w:t>
      </w:r>
      <w:r>
        <w:rPr/>
        <w:t>serious:</w:t>
      </w:r>
      <w:r>
        <w:rPr>
          <w:spacing w:val="-3"/>
        </w:rPr>
        <w:t> </w:t>
      </w:r>
      <w:r>
        <w:rPr/>
        <w:t>some</w:t>
      </w:r>
      <w:r>
        <w:rPr>
          <w:spacing w:val="-4"/>
        </w:rPr>
        <w:t> </w:t>
      </w:r>
      <w:r>
        <w:rPr/>
        <w:t>foreign</w:t>
      </w:r>
      <w:r>
        <w:rPr>
          <w:spacing w:val="-2"/>
        </w:rPr>
        <w:t> </w:t>
      </w:r>
      <w:r>
        <w:rPr/>
        <w:t>governments, including China’s government, are working hard to illicitly acquire our most advanced technologies. This is unacceptable.</w:t>
      </w:r>
    </w:p>
    <w:p>
      <w:pPr>
        <w:pStyle w:val="BodyText"/>
        <w:spacing w:line="259" w:lineRule="auto" w:before="159"/>
        <w:ind w:left="360" w:right="761"/>
      </w:pPr>
      <w:r>
        <w:rPr/>
        <w:t>At the same time, if our policies to address those actions significantly diminish our superpower of</w:t>
      </w:r>
      <w:r>
        <w:rPr>
          <w:spacing w:val="-4"/>
        </w:rPr>
        <w:t> </w:t>
      </w:r>
      <w:r>
        <w:rPr/>
        <w:t>attracting</w:t>
      </w:r>
      <w:r>
        <w:rPr>
          <w:spacing w:val="-3"/>
        </w:rPr>
        <w:t> </w:t>
      </w:r>
      <w:r>
        <w:rPr/>
        <w:t>global</w:t>
      </w:r>
      <w:r>
        <w:rPr>
          <w:spacing w:val="-3"/>
        </w:rPr>
        <w:t> </w:t>
      </w:r>
      <w:r>
        <w:rPr/>
        <w:t>scientific</w:t>
      </w:r>
      <w:r>
        <w:rPr>
          <w:spacing w:val="-4"/>
        </w:rPr>
        <w:t> </w:t>
      </w:r>
      <w:r>
        <w:rPr/>
        <w:t>talent</w:t>
      </w:r>
      <w:r>
        <w:rPr>
          <w:spacing w:val="-3"/>
        </w:rPr>
        <w:t> </w:t>
      </w:r>
      <w:r>
        <w:rPr/>
        <w:t>—</w:t>
      </w:r>
      <w:r>
        <w:rPr>
          <w:spacing w:val="-3"/>
        </w:rPr>
        <w:t> </w:t>
      </w:r>
      <w:r>
        <w:rPr/>
        <w:t>or</w:t>
      </w:r>
      <w:r>
        <w:rPr>
          <w:spacing w:val="-4"/>
        </w:rPr>
        <w:t> </w:t>
      </w:r>
      <w:r>
        <w:rPr/>
        <w:t>if</w:t>
      </w:r>
      <w:r>
        <w:rPr>
          <w:spacing w:val="-4"/>
        </w:rPr>
        <w:t> </w:t>
      </w:r>
      <w:r>
        <w:rPr/>
        <w:t>they</w:t>
      </w:r>
      <w:r>
        <w:rPr>
          <w:spacing w:val="-7"/>
        </w:rPr>
        <w:t> </w:t>
      </w:r>
      <w:r>
        <w:rPr/>
        <w:t>fuel</w:t>
      </w:r>
      <w:r>
        <w:rPr>
          <w:spacing w:val="-3"/>
        </w:rPr>
        <w:t> </w:t>
      </w:r>
      <w:r>
        <w:rPr/>
        <w:t>xenophobia</w:t>
      </w:r>
      <w:r>
        <w:rPr>
          <w:spacing w:val="-4"/>
        </w:rPr>
        <w:t> </w:t>
      </w:r>
      <w:r>
        <w:rPr/>
        <w:t>against</w:t>
      </w:r>
      <w:r>
        <w:rPr>
          <w:spacing w:val="-3"/>
        </w:rPr>
        <w:t> </w:t>
      </w:r>
      <w:r>
        <w:rPr/>
        <w:t>Asian</w:t>
      </w:r>
      <w:r>
        <w:rPr>
          <w:spacing w:val="-3"/>
        </w:rPr>
        <w:t> </w:t>
      </w:r>
      <w:r>
        <w:rPr/>
        <w:t>Americans</w:t>
      </w:r>
      <w:r>
        <w:rPr>
          <w:spacing w:val="-3"/>
        </w:rPr>
        <w:t> </w:t>
      </w:r>
      <w:r>
        <w:rPr/>
        <w:t>—</w:t>
      </w:r>
      <w:r>
        <w:rPr>
          <w:spacing w:val="-1"/>
        </w:rPr>
        <w:t> </w:t>
      </w:r>
      <w:r>
        <w:rPr/>
        <w:t>we will have done more damage to ourselves than any competitor or adversary could. So we need a thoughtful and effective approach.</w:t>
      </w:r>
    </w:p>
    <w:p>
      <w:pPr>
        <w:pStyle w:val="BodyText"/>
        <w:spacing w:line="259" w:lineRule="auto" w:before="159"/>
        <w:ind w:left="360" w:right="788"/>
      </w:pPr>
      <w:r>
        <w:rPr/>
        <w:t>In August, I</w:t>
      </w:r>
      <w:r>
        <w:rPr>
          <w:spacing w:val="-3"/>
        </w:rPr>
        <w:t> </w:t>
      </w:r>
      <w:hyperlink r:id="rId10">
        <w:r>
          <w:rPr>
            <w:color w:val="0562C1"/>
            <w:u w:val="single" w:color="0562C1"/>
          </w:rPr>
          <w:t>announced</w:t>
        </w:r>
      </w:hyperlink>
      <w:r>
        <w:rPr>
          <w:color w:val="0562C1"/>
          <w:u w:val="none"/>
        </w:rPr>
        <w:t> </w:t>
      </w:r>
      <w:r>
        <w:rPr>
          <w:u w:val="none"/>
        </w:rPr>
        <w:t>that the White House Office of Science and Technology</w:t>
      </w:r>
      <w:r>
        <w:rPr>
          <w:spacing w:val="-4"/>
          <w:u w:val="none"/>
        </w:rPr>
        <w:t> </w:t>
      </w:r>
      <w:r>
        <w:rPr>
          <w:u w:val="none"/>
        </w:rPr>
        <w:t>Policy</w:t>
      </w:r>
      <w:r>
        <w:rPr>
          <w:spacing w:val="-2"/>
          <w:u w:val="none"/>
        </w:rPr>
        <w:t> </w:t>
      </w:r>
      <w:r>
        <w:rPr>
          <w:u w:val="none"/>
        </w:rPr>
        <w:t>(OSTP) would work through the National Science and Technology Council to develop the implementation guidance for National Security Presidential Memorandum-33, with the goal of providing</w:t>
      </w:r>
      <w:r>
        <w:rPr>
          <w:spacing w:val="-7"/>
          <w:u w:val="none"/>
        </w:rPr>
        <w:t> </w:t>
      </w:r>
      <w:r>
        <w:rPr>
          <w:u w:val="none"/>
        </w:rPr>
        <w:t>clear and</w:t>
      </w:r>
      <w:r>
        <w:rPr>
          <w:spacing w:val="-1"/>
          <w:u w:val="none"/>
        </w:rPr>
        <w:t> </w:t>
      </w:r>
      <w:r>
        <w:rPr>
          <w:u w:val="none"/>
        </w:rPr>
        <w:t>effective</w:t>
      </w:r>
      <w:r>
        <w:rPr>
          <w:spacing w:val="-2"/>
          <w:u w:val="none"/>
        </w:rPr>
        <w:t> </w:t>
      </w:r>
      <w:r>
        <w:rPr>
          <w:u w:val="none"/>
        </w:rPr>
        <w:t>rules</w:t>
      </w:r>
      <w:r>
        <w:rPr>
          <w:spacing w:val="-1"/>
          <w:u w:val="none"/>
        </w:rPr>
        <w:t> </w:t>
      </w:r>
      <w:r>
        <w:rPr>
          <w:u w:val="none"/>
        </w:rPr>
        <w:t>for</w:t>
      </w:r>
      <w:r>
        <w:rPr>
          <w:spacing w:val="-2"/>
          <w:u w:val="none"/>
        </w:rPr>
        <w:t> </w:t>
      </w:r>
      <w:r>
        <w:rPr>
          <w:u w:val="none"/>
        </w:rPr>
        <w:t>ensuring</w:t>
      </w:r>
      <w:r>
        <w:rPr>
          <w:spacing w:val="-1"/>
          <w:u w:val="none"/>
        </w:rPr>
        <w:t> </w:t>
      </w:r>
      <w:r>
        <w:rPr>
          <w:u w:val="none"/>
        </w:rPr>
        <w:t>research</w:t>
      </w:r>
      <w:r>
        <w:rPr>
          <w:spacing w:val="-1"/>
          <w:u w:val="none"/>
        </w:rPr>
        <w:t> </w:t>
      </w:r>
      <w:r>
        <w:rPr>
          <w:u w:val="none"/>
        </w:rPr>
        <w:t>security</w:t>
      </w:r>
      <w:r>
        <w:rPr>
          <w:spacing w:val="-6"/>
          <w:u w:val="none"/>
        </w:rPr>
        <w:t> </w:t>
      </w:r>
      <w:r>
        <w:rPr>
          <w:u w:val="none"/>
        </w:rPr>
        <w:t>and</w:t>
      </w:r>
      <w:r>
        <w:rPr>
          <w:spacing w:val="1"/>
          <w:u w:val="none"/>
        </w:rPr>
        <w:t> </w:t>
      </w:r>
      <w:r>
        <w:rPr>
          <w:u w:val="none"/>
        </w:rPr>
        <w:t>researcher</w:t>
      </w:r>
      <w:r>
        <w:rPr>
          <w:spacing w:val="-2"/>
          <w:u w:val="none"/>
        </w:rPr>
        <w:t> responsibilities.</w:t>
      </w:r>
    </w:p>
    <w:p>
      <w:pPr>
        <w:pStyle w:val="BodyText"/>
        <w:spacing w:line="259" w:lineRule="auto" w:before="159"/>
        <w:ind w:left="360" w:right="788"/>
      </w:pPr>
      <w:r>
        <w:rPr/>
        <w:t>This</w:t>
      </w:r>
      <w:r>
        <w:rPr>
          <w:spacing w:val="-4"/>
        </w:rPr>
        <w:t> </w:t>
      </w:r>
      <w:r>
        <w:rPr/>
        <w:t>implementation</w:t>
      </w:r>
      <w:r>
        <w:rPr>
          <w:spacing w:val="-4"/>
        </w:rPr>
        <w:t> </w:t>
      </w:r>
      <w:r>
        <w:rPr/>
        <w:t>guidance</w:t>
      </w:r>
      <w:r>
        <w:rPr>
          <w:spacing w:val="-5"/>
        </w:rPr>
        <w:t> </w:t>
      </w:r>
      <w:r>
        <w:rPr/>
        <w:t>is</w:t>
      </w:r>
      <w:r>
        <w:rPr>
          <w:spacing w:val="-4"/>
        </w:rPr>
        <w:t> </w:t>
      </w:r>
      <w:r>
        <w:rPr/>
        <w:t>a</w:t>
      </w:r>
      <w:r>
        <w:rPr>
          <w:spacing w:val="-5"/>
        </w:rPr>
        <w:t> </w:t>
      </w:r>
      <w:r>
        <w:rPr/>
        <w:t>product</w:t>
      </w:r>
      <w:r>
        <w:rPr>
          <w:spacing w:val="-4"/>
        </w:rPr>
        <w:t> </w:t>
      </w:r>
      <w:r>
        <w:rPr/>
        <w:t>of</w:t>
      </w:r>
      <w:r>
        <w:rPr>
          <w:spacing w:val="-5"/>
        </w:rPr>
        <w:t> </w:t>
      </w:r>
      <w:r>
        <w:rPr/>
        <w:t>close</w:t>
      </w:r>
      <w:r>
        <w:rPr>
          <w:spacing w:val="-5"/>
        </w:rPr>
        <w:t> </w:t>
      </w:r>
      <w:r>
        <w:rPr/>
        <w:t>collaboration</w:t>
      </w:r>
      <w:r>
        <w:rPr>
          <w:spacing w:val="-4"/>
        </w:rPr>
        <w:t> </w:t>
      </w:r>
      <w:r>
        <w:rPr/>
        <w:t>across</w:t>
      </w:r>
      <w:r>
        <w:rPr>
          <w:spacing w:val="-4"/>
        </w:rPr>
        <w:t> </w:t>
      </w:r>
      <w:r>
        <w:rPr/>
        <w:t>the</w:t>
      </w:r>
      <w:r>
        <w:rPr>
          <w:spacing w:val="-3"/>
        </w:rPr>
        <w:t> </w:t>
      </w:r>
      <w:r>
        <w:rPr/>
        <w:t>federal</w:t>
      </w:r>
      <w:r>
        <w:rPr>
          <w:spacing w:val="-2"/>
        </w:rPr>
        <w:t> </w:t>
      </w:r>
      <w:r>
        <w:rPr/>
        <w:t>government, and I am immensely grateful to everyone who contributed to it — in OSTP, in fellow Cabinet departments</w:t>
      </w:r>
      <w:r>
        <w:rPr>
          <w:spacing w:val="-2"/>
        </w:rPr>
        <w:t> </w:t>
      </w:r>
      <w:r>
        <w:rPr/>
        <w:t>and</w:t>
      </w:r>
      <w:r>
        <w:rPr>
          <w:spacing w:val="-2"/>
        </w:rPr>
        <w:t> </w:t>
      </w:r>
      <w:r>
        <w:rPr/>
        <w:t>other</w:t>
      </w:r>
      <w:r>
        <w:rPr>
          <w:spacing w:val="-3"/>
        </w:rPr>
        <w:t> </w:t>
      </w:r>
      <w:r>
        <w:rPr/>
        <w:t>federal</w:t>
      </w:r>
      <w:r>
        <w:rPr>
          <w:spacing w:val="-2"/>
        </w:rPr>
        <w:t> </w:t>
      </w:r>
      <w:r>
        <w:rPr/>
        <w:t>agencies, and</w:t>
      </w:r>
      <w:r>
        <w:rPr>
          <w:spacing w:val="-2"/>
        </w:rPr>
        <w:t> </w:t>
      </w:r>
      <w:r>
        <w:rPr/>
        <w:t>in</w:t>
      </w:r>
      <w:r>
        <w:rPr>
          <w:spacing w:val="-2"/>
        </w:rPr>
        <w:t> </w:t>
      </w:r>
      <w:r>
        <w:rPr/>
        <w:t>the</w:t>
      </w:r>
      <w:r>
        <w:rPr>
          <w:spacing w:val="-1"/>
        </w:rPr>
        <w:t> </w:t>
      </w:r>
      <w:r>
        <w:rPr/>
        <w:t>wider</w:t>
      </w:r>
      <w:r>
        <w:rPr>
          <w:spacing w:val="-3"/>
        </w:rPr>
        <w:t> </w:t>
      </w:r>
      <w:r>
        <w:rPr/>
        <w:t>Executive</w:t>
      </w:r>
      <w:r>
        <w:rPr>
          <w:spacing w:val="-3"/>
        </w:rPr>
        <w:t> </w:t>
      </w:r>
      <w:r>
        <w:rPr/>
        <w:t>Office</w:t>
      </w:r>
      <w:r>
        <w:rPr>
          <w:spacing w:val="-1"/>
        </w:rPr>
        <w:t> </w:t>
      </w:r>
      <w:r>
        <w:rPr/>
        <w:t>of</w:t>
      </w:r>
      <w:r>
        <w:rPr>
          <w:spacing w:val="-3"/>
        </w:rPr>
        <w:t> </w:t>
      </w:r>
      <w:r>
        <w:rPr/>
        <w:t>the</w:t>
      </w:r>
      <w:r>
        <w:rPr>
          <w:spacing w:val="-3"/>
        </w:rPr>
        <w:t> </w:t>
      </w:r>
      <w:r>
        <w:rPr/>
        <w:t>President. I</w:t>
      </w:r>
      <w:r>
        <w:rPr>
          <w:spacing w:val="-6"/>
        </w:rPr>
        <w:t> </w:t>
      </w:r>
      <w:r>
        <w:rPr/>
        <w:t>am equally</w:t>
      </w:r>
      <w:r>
        <w:rPr>
          <w:spacing w:val="-2"/>
        </w:rPr>
        <w:t> </w:t>
      </w:r>
      <w:r>
        <w:rPr/>
        <w:t>grateful to the researchers and research institutions who provided vital perspectives that helped inform this effort.</w:t>
      </w:r>
    </w:p>
    <w:p>
      <w:pPr>
        <w:pStyle w:val="BodyText"/>
        <w:spacing w:line="259" w:lineRule="auto" w:before="161"/>
        <w:ind w:left="360" w:right="788"/>
      </w:pPr>
      <w:r>
        <w:rPr/>
        <w:t>The implementation guidance reflects the principles I </w:t>
      </w:r>
      <w:hyperlink r:id="rId10">
        <w:r>
          <w:rPr>
            <w:color w:val="0562C1"/>
            <w:u w:val="single" w:color="0562C1"/>
          </w:rPr>
          <w:t>laid out</w:t>
        </w:r>
      </w:hyperlink>
      <w:r>
        <w:rPr>
          <w:color w:val="0562C1"/>
          <w:u w:val="none"/>
        </w:rPr>
        <w:t> </w:t>
      </w:r>
      <w:r>
        <w:rPr>
          <w:u w:val="none"/>
        </w:rPr>
        <w:t>in August: to protect America’s security and openness, to be clear so that well-intentioned researchers can easily and properly comply,</w:t>
      </w:r>
      <w:r>
        <w:rPr>
          <w:spacing w:val="-3"/>
          <w:u w:val="none"/>
        </w:rPr>
        <w:t> </w:t>
      </w:r>
      <w:r>
        <w:rPr>
          <w:u w:val="none"/>
        </w:rPr>
        <w:t>and</w:t>
      </w:r>
      <w:r>
        <w:rPr>
          <w:spacing w:val="-3"/>
          <w:u w:val="none"/>
        </w:rPr>
        <w:t> </w:t>
      </w:r>
      <w:r>
        <w:rPr>
          <w:u w:val="none"/>
        </w:rPr>
        <w:t>to</w:t>
      </w:r>
      <w:r>
        <w:rPr>
          <w:spacing w:val="-1"/>
          <w:u w:val="none"/>
        </w:rPr>
        <w:t> </w:t>
      </w:r>
      <w:r>
        <w:rPr>
          <w:u w:val="none"/>
        </w:rPr>
        <w:t>ensure</w:t>
      </w:r>
      <w:r>
        <w:rPr>
          <w:spacing w:val="-4"/>
          <w:u w:val="none"/>
        </w:rPr>
        <w:t> </w:t>
      </w:r>
      <w:r>
        <w:rPr>
          <w:u w:val="none"/>
        </w:rPr>
        <w:t>that</w:t>
      </w:r>
      <w:r>
        <w:rPr>
          <w:spacing w:val="-3"/>
          <w:u w:val="none"/>
        </w:rPr>
        <w:t> </w:t>
      </w:r>
      <w:r>
        <w:rPr>
          <w:u w:val="none"/>
        </w:rPr>
        <w:t>policies</w:t>
      </w:r>
      <w:r>
        <w:rPr>
          <w:spacing w:val="-3"/>
          <w:u w:val="none"/>
        </w:rPr>
        <w:t> </w:t>
      </w:r>
      <w:r>
        <w:rPr>
          <w:u w:val="none"/>
        </w:rPr>
        <w:t>do</w:t>
      </w:r>
      <w:r>
        <w:rPr>
          <w:spacing w:val="-3"/>
          <w:u w:val="none"/>
        </w:rPr>
        <w:t> </w:t>
      </w:r>
      <w:r>
        <w:rPr>
          <w:u w:val="none"/>
        </w:rPr>
        <w:t>not</w:t>
      </w:r>
      <w:r>
        <w:rPr>
          <w:spacing w:val="-3"/>
          <w:u w:val="none"/>
        </w:rPr>
        <w:t> </w:t>
      </w:r>
      <w:r>
        <w:rPr>
          <w:u w:val="none"/>
        </w:rPr>
        <w:t>fuel</w:t>
      </w:r>
      <w:r>
        <w:rPr>
          <w:spacing w:val="-3"/>
          <w:u w:val="none"/>
        </w:rPr>
        <w:t> </w:t>
      </w:r>
      <w:r>
        <w:rPr>
          <w:u w:val="none"/>
        </w:rPr>
        <w:t>xenophobia</w:t>
      </w:r>
      <w:r>
        <w:rPr>
          <w:spacing w:val="-4"/>
          <w:u w:val="none"/>
        </w:rPr>
        <w:t> </w:t>
      </w:r>
      <w:r>
        <w:rPr>
          <w:u w:val="none"/>
        </w:rPr>
        <w:t>or</w:t>
      </w:r>
      <w:r>
        <w:rPr>
          <w:spacing w:val="-4"/>
          <w:u w:val="none"/>
        </w:rPr>
        <w:t> </w:t>
      </w:r>
      <w:r>
        <w:rPr>
          <w:u w:val="none"/>
        </w:rPr>
        <w:t>prejudice.</w:t>
      </w:r>
      <w:r>
        <w:rPr>
          <w:spacing w:val="-3"/>
          <w:u w:val="none"/>
        </w:rPr>
        <w:t> </w:t>
      </w:r>
      <w:r>
        <w:rPr>
          <w:u w:val="none"/>
        </w:rPr>
        <w:t>But</w:t>
      </w:r>
      <w:r>
        <w:rPr>
          <w:spacing w:val="-3"/>
          <w:u w:val="none"/>
        </w:rPr>
        <w:t> </w:t>
      </w:r>
      <w:r>
        <w:rPr>
          <w:u w:val="none"/>
        </w:rPr>
        <w:t>there</w:t>
      </w:r>
      <w:r>
        <w:rPr>
          <w:spacing w:val="-4"/>
          <w:u w:val="none"/>
        </w:rPr>
        <w:t> </w:t>
      </w:r>
      <w:r>
        <w:rPr>
          <w:u w:val="none"/>
        </w:rPr>
        <w:t>is</w:t>
      </w:r>
      <w:r>
        <w:rPr>
          <w:spacing w:val="-3"/>
          <w:u w:val="none"/>
        </w:rPr>
        <w:t> </w:t>
      </w:r>
      <w:r>
        <w:rPr>
          <w:u w:val="none"/>
        </w:rPr>
        <w:t>more</w:t>
      </w:r>
      <w:r>
        <w:rPr>
          <w:spacing w:val="-4"/>
          <w:u w:val="none"/>
        </w:rPr>
        <w:t> </w:t>
      </w:r>
      <w:r>
        <w:rPr>
          <w:u w:val="none"/>
        </w:rPr>
        <w:t>work ahead to fulfill these important goals.</w:t>
      </w:r>
    </w:p>
    <w:p>
      <w:pPr>
        <w:pStyle w:val="BodyText"/>
        <w:spacing w:line="259" w:lineRule="auto" w:before="159"/>
        <w:ind w:left="360" w:right="744"/>
      </w:pPr>
      <w:r>
        <w:rPr/>
        <w:t>As</w:t>
      </w:r>
      <w:r>
        <w:rPr>
          <w:spacing w:val="-2"/>
        </w:rPr>
        <w:t> </w:t>
      </w:r>
      <w:r>
        <w:rPr/>
        <w:t>a</w:t>
      </w:r>
      <w:r>
        <w:rPr>
          <w:spacing w:val="-3"/>
        </w:rPr>
        <w:t> </w:t>
      </w:r>
      <w:r>
        <w:rPr/>
        <w:t>next</w:t>
      </w:r>
      <w:r>
        <w:rPr>
          <w:spacing w:val="-2"/>
        </w:rPr>
        <w:t> </w:t>
      </w:r>
      <w:r>
        <w:rPr/>
        <w:t>step, I</w:t>
      </w:r>
      <w:r>
        <w:rPr>
          <w:spacing w:val="-6"/>
        </w:rPr>
        <w:t> </w:t>
      </w:r>
      <w:r>
        <w:rPr/>
        <w:t>am</w:t>
      </w:r>
      <w:r>
        <w:rPr>
          <w:spacing w:val="-2"/>
        </w:rPr>
        <w:t> </w:t>
      </w:r>
      <w:r>
        <w:rPr/>
        <w:t>now</w:t>
      </w:r>
      <w:r>
        <w:rPr>
          <w:spacing w:val="-1"/>
        </w:rPr>
        <w:t> </w:t>
      </w:r>
      <w:r>
        <w:rPr/>
        <w:t>directing</w:t>
      </w:r>
      <w:r>
        <w:rPr>
          <w:spacing w:val="-2"/>
        </w:rPr>
        <w:t> </w:t>
      </w:r>
      <w:r>
        <w:rPr/>
        <w:t>federal</w:t>
      </w:r>
      <w:r>
        <w:rPr>
          <w:spacing w:val="-2"/>
        </w:rPr>
        <w:t> </w:t>
      </w:r>
      <w:r>
        <w:rPr/>
        <w:t>research agencies</w:t>
      </w:r>
      <w:r>
        <w:rPr>
          <w:spacing w:val="-2"/>
        </w:rPr>
        <w:t> </w:t>
      </w:r>
      <w:r>
        <w:rPr/>
        <w:t>to</w:t>
      </w:r>
      <w:r>
        <w:rPr>
          <w:spacing w:val="-2"/>
        </w:rPr>
        <w:t> </w:t>
      </w:r>
      <w:r>
        <w:rPr/>
        <w:t>work</w:t>
      </w:r>
      <w:r>
        <w:rPr>
          <w:spacing w:val="-2"/>
        </w:rPr>
        <w:t> </w:t>
      </w:r>
      <w:r>
        <w:rPr/>
        <w:t>together</w:t>
      </w:r>
      <w:r>
        <w:rPr>
          <w:spacing w:val="-3"/>
        </w:rPr>
        <w:t> </w:t>
      </w:r>
      <w:r>
        <w:rPr/>
        <w:t>within</w:t>
      </w:r>
      <w:r>
        <w:rPr>
          <w:spacing w:val="-2"/>
        </w:rPr>
        <w:t> </w:t>
      </w:r>
      <w:r>
        <w:rPr/>
        <w:t>the</w:t>
      </w:r>
      <w:r>
        <w:rPr>
          <w:spacing w:val="-3"/>
        </w:rPr>
        <w:t> </w:t>
      </w:r>
      <w:r>
        <w:rPr/>
        <w:t>next</w:t>
      </w:r>
      <w:r>
        <w:rPr>
          <w:spacing w:val="-2"/>
        </w:rPr>
        <w:t> </w:t>
      </w:r>
      <w:r>
        <w:rPr/>
        <w:t>120 days to develop model grant application forms and instructions that can be used (and adapted where required) by any federal research funding agency. The goal is for the government to clearly describe what it needs to know and for researchers to be able to report the same information in the same way to the greatest extent possible, regardless of which funding agency they’re applying to. Clearly laying out the required information will ease administrative burdens on the research community, and it will also enable software developers to make tools to enable researchers to populate digital CVs from which they can readily export relevant information.</w:t>
      </w:r>
    </w:p>
    <w:p>
      <w:pPr>
        <w:pStyle w:val="BodyText"/>
        <w:spacing w:after="0" w:line="259" w:lineRule="auto"/>
        <w:sectPr>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481076</wp:posOffset>
                </wp:positionV>
                <wp:extent cx="5980430" cy="127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5568;mso-wrap-distance-left:0;mso-wrap-distance-right:0" id="docshape12"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pStyle w:val="BodyText"/>
        <w:spacing w:line="259" w:lineRule="auto"/>
        <w:ind w:left="360" w:right="755"/>
      </w:pPr>
      <w:r>
        <w:rPr/>
        <w:t>While current efforts on NSPM-33 seek to clarify and simplify how researchers disclose information to the federal government, they do not address other key questions about NSPM-33 implementation</w:t>
      </w:r>
      <w:r>
        <w:rPr>
          <w:spacing w:val="-2"/>
        </w:rPr>
        <w:t> </w:t>
      </w:r>
      <w:r>
        <w:rPr/>
        <w:t>—</w:t>
      </w:r>
      <w:r>
        <w:rPr>
          <w:spacing w:val="-2"/>
        </w:rPr>
        <w:t> </w:t>
      </w:r>
      <w:r>
        <w:rPr/>
        <w:t>namely,</w:t>
      </w:r>
      <w:r>
        <w:rPr>
          <w:spacing w:val="-1"/>
        </w:rPr>
        <w:t> </w:t>
      </w:r>
      <w:r>
        <w:rPr/>
        <w:t>how</w:t>
      </w:r>
      <w:r>
        <w:rPr>
          <w:spacing w:val="-3"/>
        </w:rPr>
        <w:t> </w:t>
      </w:r>
      <w:r>
        <w:rPr/>
        <w:t>the</w:t>
      </w:r>
      <w:r>
        <w:rPr>
          <w:spacing w:val="-2"/>
        </w:rPr>
        <w:t> </w:t>
      </w:r>
      <w:r>
        <w:rPr/>
        <w:t>government</w:t>
      </w:r>
      <w:r>
        <w:rPr>
          <w:spacing w:val="-2"/>
        </w:rPr>
        <w:t> </w:t>
      </w:r>
      <w:r>
        <w:rPr/>
        <w:t>uses</w:t>
      </w:r>
      <w:r>
        <w:rPr>
          <w:spacing w:val="-2"/>
        </w:rPr>
        <w:t> </w:t>
      </w:r>
      <w:r>
        <w:rPr/>
        <w:t>this</w:t>
      </w:r>
      <w:r>
        <w:rPr>
          <w:spacing w:val="-2"/>
        </w:rPr>
        <w:t> </w:t>
      </w:r>
      <w:r>
        <w:rPr/>
        <w:t>information</w:t>
      </w:r>
      <w:r>
        <w:rPr>
          <w:spacing w:val="-2"/>
        </w:rPr>
        <w:t> </w:t>
      </w:r>
      <w:r>
        <w:rPr/>
        <w:t>in</w:t>
      </w:r>
      <w:r>
        <w:rPr>
          <w:spacing w:val="-2"/>
        </w:rPr>
        <w:t> </w:t>
      </w:r>
      <w:r>
        <w:rPr/>
        <w:t>making</w:t>
      </w:r>
      <w:r>
        <w:rPr>
          <w:spacing w:val="-5"/>
        </w:rPr>
        <w:t> </w:t>
      </w:r>
      <w:r>
        <w:rPr/>
        <w:t>decisions</w:t>
      </w:r>
      <w:r>
        <w:rPr>
          <w:spacing w:val="-2"/>
        </w:rPr>
        <w:t> </w:t>
      </w:r>
      <w:r>
        <w:rPr/>
        <w:t>about research funding and support. Such questions are equally important, and OSTP intends to</w:t>
      </w:r>
      <w:r>
        <w:rPr>
          <w:spacing w:val="40"/>
        </w:rPr>
        <w:t> </w:t>
      </w:r>
      <w:r>
        <w:rPr/>
        <w:t>address them in the future. Where the government has legitimate concerns about a potential conflict of interest or conflict of commitment, we have a responsibility to be clear and open about what our concerns are and why. It is important to avoid undue, vague, and implicit pressures</w:t>
      </w:r>
      <w:r>
        <w:rPr>
          <w:spacing w:val="-3"/>
        </w:rPr>
        <w:t> </w:t>
      </w:r>
      <w:r>
        <w:rPr/>
        <w:t>on</w:t>
      </w:r>
      <w:r>
        <w:rPr>
          <w:spacing w:val="-3"/>
        </w:rPr>
        <w:t> </w:t>
      </w:r>
      <w:r>
        <w:rPr/>
        <w:t>researchers,</w:t>
      </w:r>
      <w:r>
        <w:rPr>
          <w:spacing w:val="-1"/>
        </w:rPr>
        <w:t> </w:t>
      </w:r>
      <w:r>
        <w:rPr/>
        <w:t>as</w:t>
      </w:r>
      <w:r>
        <w:rPr>
          <w:spacing w:val="-3"/>
        </w:rPr>
        <w:t> </w:t>
      </w:r>
      <w:r>
        <w:rPr/>
        <w:t>this</w:t>
      </w:r>
      <w:r>
        <w:rPr>
          <w:spacing w:val="-3"/>
        </w:rPr>
        <w:t> </w:t>
      </w:r>
      <w:r>
        <w:rPr/>
        <w:t>could</w:t>
      </w:r>
      <w:r>
        <w:rPr>
          <w:spacing w:val="-3"/>
        </w:rPr>
        <w:t> </w:t>
      </w:r>
      <w:r>
        <w:rPr/>
        <w:t>create</w:t>
      </w:r>
      <w:r>
        <w:rPr>
          <w:spacing w:val="-4"/>
        </w:rPr>
        <w:t> </w:t>
      </w:r>
      <w:r>
        <w:rPr/>
        <w:t>a</w:t>
      </w:r>
      <w:r>
        <w:rPr>
          <w:spacing w:val="-4"/>
        </w:rPr>
        <w:t> </w:t>
      </w:r>
      <w:r>
        <w:rPr/>
        <w:t>chilling</w:t>
      </w:r>
      <w:r>
        <w:rPr>
          <w:spacing w:val="-6"/>
        </w:rPr>
        <w:t> </w:t>
      </w:r>
      <w:r>
        <w:rPr/>
        <w:t>atmosphere</w:t>
      </w:r>
      <w:r>
        <w:rPr>
          <w:spacing w:val="-4"/>
        </w:rPr>
        <w:t> </w:t>
      </w:r>
      <w:r>
        <w:rPr/>
        <w:t>that</w:t>
      </w:r>
      <w:r>
        <w:rPr>
          <w:spacing w:val="-3"/>
        </w:rPr>
        <w:t> </w:t>
      </w:r>
      <w:r>
        <w:rPr/>
        <w:t>would</w:t>
      </w:r>
      <w:r>
        <w:rPr>
          <w:spacing w:val="-3"/>
        </w:rPr>
        <w:t> </w:t>
      </w:r>
      <w:r>
        <w:rPr/>
        <w:t>only</w:t>
      </w:r>
      <w:r>
        <w:rPr>
          <w:spacing w:val="-7"/>
        </w:rPr>
        <w:t> </w:t>
      </w:r>
      <w:r>
        <w:rPr/>
        <w:t>constrain</w:t>
      </w:r>
      <w:r>
        <w:rPr>
          <w:spacing w:val="-1"/>
        </w:rPr>
        <w:t> </w:t>
      </w:r>
      <w:r>
        <w:rPr/>
        <w:t>and damage the U.S. scientific enterprise.</w:t>
      </w:r>
    </w:p>
    <w:p>
      <w:pPr>
        <w:pStyle w:val="BodyText"/>
        <w:spacing w:line="259" w:lineRule="auto" w:before="158"/>
        <w:ind w:left="360" w:right="788"/>
      </w:pPr>
      <w:r>
        <w:rPr/>
        <w:t>The</w:t>
      </w:r>
      <w:r>
        <w:rPr>
          <w:spacing w:val="-1"/>
        </w:rPr>
        <w:t> </w:t>
      </w:r>
      <w:r>
        <w:rPr/>
        <w:t>Biden-Harris Administration is strongly</w:t>
      </w:r>
      <w:r>
        <w:rPr>
          <w:spacing w:val="-3"/>
        </w:rPr>
        <w:t> </w:t>
      </w:r>
      <w:r>
        <w:rPr/>
        <w:t>committed to both protecting research security</w:t>
      </w:r>
      <w:r>
        <w:rPr>
          <w:spacing w:val="-5"/>
        </w:rPr>
        <w:t> </w:t>
      </w:r>
      <w:r>
        <w:rPr/>
        <w:t>and maintaining the core ideals behind America’s scientific leadership, including openness, transparency,</w:t>
      </w:r>
      <w:r>
        <w:rPr>
          <w:spacing w:val="-4"/>
        </w:rPr>
        <w:t> </w:t>
      </w:r>
      <w:r>
        <w:rPr/>
        <w:t>honesty,</w:t>
      </w:r>
      <w:r>
        <w:rPr>
          <w:spacing w:val="-4"/>
        </w:rPr>
        <w:t> </w:t>
      </w:r>
      <w:r>
        <w:rPr/>
        <w:t>equity,</w:t>
      </w:r>
      <w:r>
        <w:rPr>
          <w:spacing w:val="-4"/>
        </w:rPr>
        <w:t> </w:t>
      </w:r>
      <w:r>
        <w:rPr/>
        <w:t>fair</w:t>
      </w:r>
      <w:r>
        <w:rPr>
          <w:spacing w:val="-3"/>
        </w:rPr>
        <w:t> </w:t>
      </w:r>
      <w:r>
        <w:rPr/>
        <w:t>competition,</w:t>
      </w:r>
      <w:r>
        <w:rPr>
          <w:spacing w:val="-4"/>
        </w:rPr>
        <w:t> </w:t>
      </w:r>
      <w:r>
        <w:rPr/>
        <w:t>objectivity,</w:t>
      </w:r>
      <w:r>
        <w:rPr>
          <w:spacing w:val="-4"/>
        </w:rPr>
        <w:t> </w:t>
      </w:r>
      <w:r>
        <w:rPr/>
        <w:t>and</w:t>
      </w:r>
      <w:r>
        <w:rPr>
          <w:spacing w:val="-4"/>
        </w:rPr>
        <w:t> </w:t>
      </w:r>
      <w:r>
        <w:rPr/>
        <w:t>democratic</w:t>
      </w:r>
      <w:r>
        <w:rPr>
          <w:spacing w:val="-3"/>
        </w:rPr>
        <w:t> </w:t>
      </w:r>
      <w:r>
        <w:rPr/>
        <w:t>values.</w:t>
      </w:r>
      <w:r>
        <w:rPr>
          <w:spacing w:val="-4"/>
        </w:rPr>
        <w:t> </w:t>
      </w:r>
      <w:r>
        <w:rPr/>
        <w:t>As</w:t>
      </w:r>
      <w:r>
        <w:rPr>
          <w:spacing w:val="-4"/>
        </w:rPr>
        <w:t> </w:t>
      </w:r>
      <w:r>
        <w:rPr/>
        <w:t>we</w:t>
      </w:r>
      <w:r>
        <w:rPr>
          <w:spacing w:val="-5"/>
        </w:rPr>
        <w:t> </w:t>
      </w:r>
      <w:r>
        <w:rPr/>
        <w:t>do</w:t>
      </w:r>
      <w:r>
        <w:rPr>
          <w:spacing w:val="-4"/>
        </w:rPr>
        <w:t> </w:t>
      </w:r>
      <w:r>
        <w:rPr/>
        <w:t>so, we will continue to engage with the remarkable and diverse community</w:t>
      </w:r>
      <w:r>
        <w:rPr>
          <w:spacing w:val="-3"/>
        </w:rPr>
        <w:t> </w:t>
      </w:r>
      <w:r>
        <w:rPr/>
        <w:t>of U.S. researchers and institutions, who enable so much of our country’s scientific progress.</w:t>
      </w:r>
    </w:p>
    <w:p>
      <w:pPr>
        <w:pStyle w:val="BodyText"/>
        <w:spacing w:before="9"/>
        <w:rPr>
          <w:sz w:val="11"/>
        </w:rPr>
      </w:pPr>
      <w:r>
        <w:rPr>
          <w:sz w:val="11"/>
        </w:rPr>
        <w:drawing>
          <wp:anchor distT="0" distB="0" distL="0" distR="0" allowOverlap="1" layoutInCell="1" locked="0" behindDoc="1" simplePos="0" relativeHeight="487591424">
            <wp:simplePos x="0" y="0"/>
            <wp:positionH relativeFrom="page">
              <wp:posOffset>914400</wp:posOffset>
            </wp:positionH>
            <wp:positionV relativeFrom="paragraph">
              <wp:posOffset>101367</wp:posOffset>
            </wp:positionV>
            <wp:extent cx="1163259" cy="46482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1163259" cy="464820"/>
                    </a:xfrm>
                    <a:prstGeom prst="rect">
                      <a:avLst/>
                    </a:prstGeom>
                  </pic:spPr>
                </pic:pic>
              </a:graphicData>
            </a:graphic>
          </wp:anchor>
        </w:drawing>
      </w:r>
    </w:p>
    <w:p>
      <w:pPr>
        <w:pStyle w:val="BodyText"/>
        <w:spacing w:before="54"/>
      </w:pPr>
    </w:p>
    <w:p>
      <w:pPr>
        <w:pStyle w:val="BodyText"/>
        <w:ind w:left="360"/>
      </w:pPr>
      <w:r>
        <w:rPr/>
        <w:t>Dr.</w:t>
      </w:r>
      <w:r>
        <w:rPr>
          <w:spacing w:val="-2"/>
        </w:rPr>
        <w:t> </w:t>
      </w:r>
      <w:r>
        <w:rPr/>
        <w:t>Eric</w:t>
      </w:r>
      <w:r>
        <w:rPr>
          <w:spacing w:val="-2"/>
        </w:rPr>
        <w:t> </w:t>
      </w:r>
      <w:r>
        <w:rPr/>
        <w:t>S.</w:t>
      </w:r>
      <w:r>
        <w:rPr>
          <w:spacing w:val="1"/>
        </w:rPr>
        <w:t> </w:t>
      </w:r>
      <w:r>
        <w:rPr>
          <w:spacing w:val="-2"/>
        </w:rPr>
        <w:t>Lander</w:t>
      </w:r>
    </w:p>
    <w:p>
      <w:pPr>
        <w:pStyle w:val="BodyText"/>
        <w:ind w:left="360"/>
      </w:pPr>
      <w:r>
        <w:rPr/>
        <w:t>Assistant</w:t>
      </w:r>
      <w:r>
        <w:rPr>
          <w:spacing w:val="-2"/>
        </w:rPr>
        <w:t> </w:t>
      </w:r>
      <w:r>
        <w:rPr/>
        <w:t>to</w:t>
      </w:r>
      <w:r>
        <w:rPr>
          <w:spacing w:val="-1"/>
        </w:rPr>
        <w:t> </w:t>
      </w:r>
      <w:r>
        <w:rPr/>
        <w:t>the</w:t>
      </w:r>
      <w:r>
        <w:rPr>
          <w:spacing w:val="-2"/>
        </w:rPr>
        <w:t> </w:t>
      </w:r>
      <w:r>
        <w:rPr/>
        <w:t>President</w:t>
      </w:r>
      <w:r>
        <w:rPr>
          <w:spacing w:val="-1"/>
        </w:rPr>
        <w:t> </w:t>
      </w:r>
      <w:r>
        <w:rPr/>
        <w:t>for</w:t>
      </w:r>
      <w:r>
        <w:rPr>
          <w:spacing w:val="-2"/>
        </w:rPr>
        <w:t> </w:t>
      </w:r>
      <w:r>
        <w:rPr/>
        <w:t>Science</w:t>
      </w:r>
      <w:r>
        <w:rPr>
          <w:spacing w:val="-2"/>
        </w:rPr>
        <w:t> </w:t>
      </w:r>
      <w:r>
        <w:rPr/>
        <w:t>and</w:t>
      </w:r>
      <w:r>
        <w:rPr>
          <w:spacing w:val="-1"/>
        </w:rPr>
        <w:t> </w:t>
      </w:r>
      <w:r>
        <w:rPr>
          <w:spacing w:val="-2"/>
        </w:rPr>
        <w:t>Technology</w:t>
      </w:r>
    </w:p>
    <w:p>
      <w:pPr>
        <w:pStyle w:val="BodyText"/>
        <w:ind w:left="360"/>
      </w:pPr>
      <w:r>
        <w:rPr/>
        <w:t>Director,</w:t>
      </w:r>
      <w:r>
        <w:rPr>
          <w:spacing w:val="-4"/>
        </w:rPr>
        <w:t> </w:t>
      </w:r>
      <w:r>
        <w:rPr/>
        <w:t>White</w:t>
      </w:r>
      <w:r>
        <w:rPr>
          <w:spacing w:val="-2"/>
        </w:rPr>
        <w:t> </w:t>
      </w:r>
      <w:r>
        <w:rPr/>
        <w:t>House</w:t>
      </w:r>
      <w:r>
        <w:rPr>
          <w:spacing w:val="-2"/>
        </w:rPr>
        <w:t> </w:t>
      </w:r>
      <w:r>
        <w:rPr/>
        <w:t>Office</w:t>
      </w:r>
      <w:r>
        <w:rPr>
          <w:spacing w:val="-2"/>
        </w:rPr>
        <w:t> </w:t>
      </w:r>
      <w:r>
        <w:rPr/>
        <w:t>of</w:t>
      </w:r>
      <w:r>
        <w:rPr>
          <w:spacing w:val="-2"/>
        </w:rPr>
        <w:t> </w:t>
      </w:r>
      <w:r>
        <w:rPr/>
        <w:t>Science and</w:t>
      </w:r>
      <w:r>
        <w:rPr>
          <w:spacing w:val="-1"/>
        </w:rPr>
        <w:t> </w:t>
      </w:r>
      <w:r>
        <w:rPr/>
        <w:t>Technology</w:t>
      </w:r>
      <w:r>
        <w:rPr>
          <w:spacing w:val="-5"/>
        </w:rPr>
        <w:t> </w:t>
      </w:r>
      <w:r>
        <w:rPr>
          <w:spacing w:val="-2"/>
        </w:rPr>
        <w:t>Policy</w:t>
      </w:r>
    </w:p>
    <w:p>
      <w:pPr>
        <w:pStyle w:val="BodyText"/>
        <w:spacing w:after="0"/>
        <w:sectPr>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481076</wp:posOffset>
                </wp:positionV>
                <wp:extent cx="5980430" cy="127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4544;mso-wrap-distance-left:0;mso-wrap-distance-right:0" id="docshape13"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pStyle w:val="Heading1"/>
      </w:pPr>
      <w:bookmarkStart w:name="_TOC_250001" w:id="5"/>
      <w:bookmarkStart w:name="Vision for Our Shared Research Environme" w:id="6"/>
      <w:r>
        <w:rPr>
          <w:b w:val="0"/>
        </w:rPr>
      </w:r>
      <w:r>
        <w:rPr>
          <w:color w:val="092357"/>
        </w:rPr>
        <w:t>Vision</w:t>
      </w:r>
      <w:r>
        <w:rPr>
          <w:color w:val="092357"/>
          <w:spacing w:val="-4"/>
        </w:rPr>
        <w:t> </w:t>
      </w:r>
      <w:r>
        <w:rPr>
          <w:color w:val="092357"/>
        </w:rPr>
        <w:t>for</w:t>
      </w:r>
      <w:r>
        <w:rPr>
          <w:color w:val="092357"/>
          <w:spacing w:val="-4"/>
        </w:rPr>
        <w:t> </w:t>
      </w:r>
      <w:r>
        <w:rPr>
          <w:color w:val="092357"/>
        </w:rPr>
        <w:t>Our</w:t>
      </w:r>
      <w:r>
        <w:rPr>
          <w:color w:val="092357"/>
          <w:spacing w:val="-3"/>
        </w:rPr>
        <w:t> </w:t>
      </w:r>
      <w:r>
        <w:rPr>
          <w:color w:val="092357"/>
        </w:rPr>
        <w:t>Shared</w:t>
      </w:r>
      <w:r>
        <w:rPr>
          <w:color w:val="092357"/>
          <w:spacing w:val="-4"/>
        </w:rPr>
        <w:t> </w:t>
      </w:r>
      <w:r>
        <w:rPr>
          <w:color w:val="092357"/>
        </w:rPr>
        <w:t>Research</w:t>
      </w:r>
      <w:r>
        <w:rPr>
          <w:color w:val="092357"/>
          <w:spacing w:val="-3"/>
        </w:rPr>
        <w:t> </w:t>
      </w:r>
      <w:bookmarkEnd w:id="5"/>
      <w:r>
        <w:rPr>
          <w:color w:val="092357"/>
          <w:spacing w:val="-2"/>
        </w:rPr>
        <w:t>Environment</w:t>
      </w:r>
    </w:p>
    <w:p>
      <w:pPr>
        <w:pStyle w:val="BodyText"/>
        <w:spacing w:before="118"/>
        <w:rPr>
          <w:b/>
          <w:sz w:val="28"/>
        </w:rPr>
      </w:pPr>
    </w:p>
    <w:p>
      <w:pPr>
        <w:pStyle w:val="BodyText"/>
        <w:ind w:left="360" w:right="717"/>
        <w:jc w:val="both"/>
      </w:pPr>
      <w:r>
        <w:rPr/>
        <w:t>Since World War II, America’s research enterprise has been second to none, and it has delivered profound</w:t>
      </w:r>
      <w:r>
        <w:rPr>
          <w:spacing w:val="-2"/>
        </w:rPr>
        <w:t> </w:t>
      </w:r>
      <w:r>
        <w:rPr/>
        <w:t>benefits</w:t>
      </w:r>
      <w:r>
        <w:rPr>
          <w:spacing w:val="-2"/>
        </w:rPr>
        <w:t> </w:t>
      </w:r>
      <w:r>
        <w:rPr/>
        <w:t>for</w:t>
      </w:r>
      <w:r>
        <w:rPr>
          <w:spacing w:val="-3"/>
        </w:rPr>
        <w:t> </w:t>
      </w:r>
      <w:r>
        <w:rPr/>
        <w:t>our health,</w:t>
      </w:r>
      <w:r>
        <w:rPr>
          <w:spacing w:val="-2"/>
        </w:rPr>
        <w:t> </w:t>
      </w:r>
      <w:r>
        <w:rPr/>
        <w:t>economy,</w:t>
      </w:r>
      <w:r>
        <w:rPr>
          <w:spacing w:val="-2"/>
        </w:rPr>
        <w:t> </w:t>
      </w:r>
      <w:r>
        <w:rPr/>
        <w:t>and</w:t>
      </w:r>
      <w:r>
        <w:rPr>
          <w:spacing w:val="-2"/>
        </w:rPr>
        <w:t> </w:t>
      </w:r>
      <w:r>
        <w:rPr/>
        <w:t>national</w:t>
      </w:r>
      <w:r>
        <w:rPr>
          <w:spacing w:val="-2"/>
        </w:rPr>
        <w:t> </w:t>
      </w:r>
      <w:r>
        <w:rPr/>
        <w:t>security.</w:t>
      </w:r>
      <w:r>
        <w:rPr>
          <w:spacing w:val="-2"/>
        </w:rPr>
        <w:t> </w:t>
      </w:r>
      <w:r>
        <w:rPr/>
        <w:t>This</w:t>
      </w:r>
      <w:r>
        <w:rPr>
          <w:spacing w:val="-2"/>
        </w:rPr>
        <w:t> </w:t>
      </w:r>
      <w:r>
        <w:rPr/>
        <w:t>leadership</w:t>
      </w:r>
      <w:r>
        <w:rPr>
          <w:spacing w:val="-2"/>
        </w:rPr>
        <w:t> </w:t>
      </w:r>
      <w:r>
        <w:rPr/>
        <w:t>has</w:t>
      </w:r>
      <w:r>
        <w:rPr>
          <w:spacing w:val="-2"/>
        </w:rPr>
        <w:t> </w:t>
      </w:r>
      <w:r>
        <w:rPr/>
        <w:t>been</w:t>
      </w:r>
      <w:r>
        <w:rPr>
          <w:spacing w:val="-2"/>
        </w:rPr>
        <w:t> </w:t>
      </w:r>
      <w:r>
        <w:rPr/>
        <w:t>rooted in the core commitment of our shared research environment to openness, transparency, honesty, equity, fair competition, objectivity, and democratic values.</w:t>
      </w:r>
    </w:p>
    <w:p>
      <w:pPr>
        <w:pStyle w:val="BodyText"/>
        <w:spacing w:before="240"/>
        <w:ind w:left="360" w:right="720"/>
        <w:jc w:val="both"/>
      </w:pPr>
      <w:r>
        <w:rPr/>
        <w:t>Some foreign governments, including those of the People’s Republic of China, Russia, and Iran, are</w:t>
      </w:r>
      <w:r>
        <w:rPr>
          <w:spacing w:val="-7"/>
        </w:rPr>
        <w:t> </w:t>
      </w:r>
      <w:r>
        <w:rPr/>
        <w:t>working</w:t>
      </w:r>
      <w:r>
        <w:rPr>
          <w:spacing w:val="-6"/>
        </w:rPr>
        <w:t> </w:t>
      </w:r>
      <w:r>
        <w:rPr/>
        <w:t>vigorously</w:t>
      </w:r>
      <w:r>
        <w:rPr>
          <w:spacing w:val="-9"/>
        </w:rPr>
        <w:t> </w:t>
      </w:r>
      <w:r>
        <w:rPr/>
        <w:t>in</w:t>
      </w:r>
      <w:r>
        <w:rPr>
          <w:spacing w:val="-4"/>
        </w:rPr>
        <w:t> </w:t>
      </w:r>
      <w:r>
        <w:rPr/>
        <w:t>violation</w:t>
      </w:r>
      <w:r>
        <w:rPr>
          <w:spacing w:val="-3"/>
        </w:rPr>
        <w:t> </w:t>
      </w:r>
      <w:r>
        <w:rPr/>
        <w:t>of</w:t>
      </w:r>
      <w:r>
        <w:rPr>
          <w:spacing w:val="-5"/>
        </w:rPr>
        <w:t> </w:t>
      </w:r>
      <w:r>
        <w:rPr/>
        <w:t>these</w:t>
      </w:r>
      <w:r>
        <w:rPr>
          <w:spacing w:val="-5"/>
        </w:rPr>
        <w:t> </w:t>
      </w:r>
      <w:r>
        <w:rPr/>
        <w:t>values</w:t>
      </w:r>
      <w:r>
        <w:rPr>
          <w:spacing w:val="-4"/>
        </w:rPr>
        <w:t> </w:t>
      </w:r>
      <w:r>
        <w:rPr/>
        <w:t>to</w:t>
      </w:r>
      <w:r>
        <w:rPr>
          <w:spacing w:val="-4"/>
        </w:rPr>
        <w:t> </w:t>
      </w:r>
      <w:r>
        <w:rPr/>
        <w:t>acquire,</w:t>
      </w:r>
      <w:r>
        <w:rPr>
          <w:spacing w:val="-3"/>
        </w:rPr>
        <w:t> </w:t>
      </w:r>
      <w:r>
        <w:rPr/>
        <w:t>through</w:t>
      </w:r>
      <w:r>
        <w:rPr>
          <w:spacing w:val="-1"/>
        </w:rPr>
        <w:t> </w:t>
      </w:r>
      <w:r>
        <w:rPr/>
        <w:t>both</w:t>
      </w:r>
      <w:r>
        <w:rPr>
          <w:spacing w:val="-4"/>
        </w:rPr>
        <w:t> </w:t>
      </w:r>
      <w:r>
        <w:rPr/>
        <w:t>licit</w:t>
      </w:r>
      <w:r>
        <w:rPr>
          <w:spacing w:val="-3"/>
        </w:rPr>
        <w:t> </w:t>
      </w:r>
      <w:r>
        <w:rPr/>
        <w:t>and</w:t>
      </w:r>
      <w:r>
        <w:rPr>
          <w:spacing w:val="-4"/>
        </w:rPr>
        <w:t> </w:t>
      </w:r>
      <w:r>
        <w:rPr/>
        <w:t>illicit</w:t>
      </w:r>
      <w:r>
        <w:rPr>
          <w:spacing w:val="-2"/>
        </w:rPr>
        <w:t> means,</w:t>
      </w:r>
    </w:p>
    <w:p>
      <w:pPr>
        <w:pStyle w:val="BodyText"/>
        <w:ind w:left="360" w:right="716"/>
        <w:jc w:val="both"/>
      </w:pPr>
      <w:r>
        <w:rPr/>
        <w:t>U.S.</w:t>
      </w:r>
      <w:r>
        <w:rPr>
          <w:spacing w:val="-11"/>
        </w:rPr>
        <w:t> </w:t>
      </w:r>
      <w:r>
        <w:rPr/>
        <w:t>research</w:t>
      </w:r>
      <w:r>
        <w:rPr>
          <w:spacing w:val="-8"/>
        </w:rPr>
        <w:t> </w:t>
      </w:r>
      <w:r>
        <w:rPr/>
        <w:t>and</w:t>
      </w:r>
      <w:r>
        <w:rPr>
          <w:spacing w:val="-11"/>
        </w:rPr>
        <w:t> </w:t>
      </w:r>
      <w:r>
        <w:rPr/>
        <w:t>technology.</w:t>
      </w:r>
      <w:r>
        <w:rPr>
          <w:spacing w:val="-11"/>
        </w:rPr>
        <w:t> </w:t>
      </w:r>
      <w:r>
        <w:rPr/>
        <w:t>There</w:t>
      </w:r>
      <w:r>
        <w:rPr>
          <w:spacing w:val="-12"/>
        </w:rPr>
        <w:t> </w:t>
      </w:r>
      <w:r>
        <w:rPr/>
        <w:t>have</w:t>
      </w:r>
      <w:r>
        <w:rPr>
          <w:spacing w:val="-12"/>
        </w:rPr>
        <w:t> </w:t>
      </w:r>
      <w:r>
        <w:rPr/>
        <w:t>been</w:t>
      </w:r>
      <w:r>
        <w:rPr>
          <w:spacing w:val="-8"/>
        </w:rPr>
        <w:t> </w:t>
      </w:r>
      <w:r>
        <w:rPr/>
        <w:t>efforts</w:t>
      </w:r>
      <w:r>
        <w:rPr>
          <w:spacing w:val="-10"/>
        </w:rPr>
        <w:t> </w:t>
      </w:r>
      <w:r>
        <w:rPr/>
        <w:t>to</w:t>
      </w:r>
      <w:r>
        <w:rPr>
          <w:spacing w:val="-11"/>
        </w:rPr>
        <w:t> </w:t>
      </w:r>
      <w:r>
        <w:rPr/>
        <w:t>induce</w:t>
      </w:r>
      <w:r>
        <w:rPr>
          <w:spacing w:val="-12"/>
        </w:rPr>
        <w:t> </w:t>
      </w:r>
      <w:r>
        <w:rPr/>
        <w:t>American</w:t>
      </w:r>
      <w:r>
        <w:rPr>
          <w:spacing w:val="-11"/>
        </w:rPr>
        <w:t> </w:t>
      </w:r>
      <w:r>
        <w:rPr/>
        <w:t>scientists</w:t>
      </w:r>
      <w:r>
        <w:rPr>
          <w:spacing w:val="-10"/>
        </w:rPr>
        <w:t> </w:t>
      </w:r>
      <w:r>
        <w:rPr/>
        <w:t>to</w:t>
      </w:r>
      <w:r>
        <w:rPr>
          <w:spacing w:val="-11"/>
        </w:rPr>
        <w:t> </w:t>
      </w:r>
      <w:r>
        <w:rPr/>
        <w:t>secretively conduct research programs on behalf of foreign governments or to inappropriately disclose non-public results from research funded by U.S. Government sources. This is unacceptable.</w:t>
      </w:r>
    </w:p>
    <w:p>
      <w:pPr>
        <w:pStyle w:val="BodyText"/>
        <w:spacing w:before="240"/>
        <w:ind w:left="360" w:right="715"/>
        <w:jc w:val="both"/>
      </w:pPr>
      <w:r>
        <w:rPr/>
        <w:t>Preventing</w:t>
      </w:r>
      <w:r>
        <w:rPr>
          <w:spacing w:val="-8"/>
        </w:rPr>
        <w:t> </w:t>
      </w:r>
      <w:r>
        <w:rPr/>
        <w:t>such</w:t>
      </w:r>
      <w:r>
        <w:rPr>
          <w:spacing w:val="-6"/>
        </w:rPr>
        <w:t> </w:t>
      </w:r>
      <w:r>
        <w:rPr/>
        <w:t>abuses</w:t>
      </w:r>
      <w:r>
        <w:rPr>
          <w:spacing w:val="-6"/>
        </w:rPr>
        <w:t> </w:t>
      </w:r>
      <w:r>
        <w:rPr/>
        <w:t>is</w:t>
      </w:r>
      <w:r>
        <w:rPr>
          <w:spacing w:val="-4"/>
        </w:rPr>
        <w:t> </w:t>
      </w:r>
      <w:r>
        <w:rPr/>
        <w:t>a</w:t>
      </w:r>
      <w:r>
        <w:rPr>
          <w:spacing w:val="-7"/>
        </w:rPr>
        <w:t> </w:t>
      </w:r>
      <w:r>
        <w:rPr/>
        <w:t>shared</w:t>
      </w:r>
      <w:r>
        <w:rPr>
          <w:spacing w:val="-4"/>
        </w:rPr>
        <w:t> </w:t>
      </w:r>
      <w:r>
        <w:rPr/>
        <w:t>responsibility.</w:t>
      </w:r>
      <w:r>
        <w:rPr>
          <w:spacing w:val="-4"/>
        </w:rPr>
        <w:t> </w:t>
      </w:r>
      <w:r>
        <w:rPr/>
        <w:t>It</w:t>
      </w:r>
      <w:r>
        <w:rPr>
          <w:spacing w:val="-5"/>
        </w:rPr>
        <w:t> </w:t>
      </w:r>
      <w:r>
        <w:rPr/>
        <w:t>requires</w:t>
      </w:r>
      <w:r>
        <w:rPr>
          <w:spacing w:val="-6"/>
        </w:rPr>
        <w:t> </w:t>
      </w:r>
      <w:r>
        <w:rPr/>
        <w:t>clear</w:t>
      </w:r>
      <w:r>
        <w:rPr>
          <w:spacing w:val="-7"/>
        </w:rPr>
        <w:t> </w:t>
      </w:r>
      <w:r>
        <w:rPr/>
        <w:t>commitment,</w:t>
      </w:r>
      <w:r>
        <w:rPr>
          <w:spacing w:val="-6"/>
        </w:rPr>
        <w:t> </w:t>
      </w:r>
      <w:r>
        <w:rPr/>
        <w:t>transparency,</w:t>
      </w:r>
      <w:r>
        <w:rPr>
          <w:spacing w:val="-6"/>
        </w:rPr>
        <w:t> </w:t>
      </w:r>
      <w:r>
        <w:rPr/>
        <w:t>and communication from not only the Federal Government but also from research organizations and individual</w:t>
      </w:r>
      <w:r>
        <w:rPr>
          <w:spacing w:val="-6"/>
        </w:rPr>
        <w:t> </w:t>
      </w:r>
      <w:r>
        <w:rPr/>
        <w:t>researchers.</w:t>
      </w:r>
      <w:r>
        <w:rPr>
          <w:spacing w:val="-7"/>
        </w:rPr>
        <w:t> </w:t>
      </w:r>
      <w:r>
        <w:rPr/>
        <w:t>The</w:t>
      </w:r>
      <w:r>
        <w:rPr>
          <w:spacing w:val="-8"/>
        </w:rPr>
        <w:t> </w:t>
      </w:r>
      <w:r>
        <w:rPr/>
        <w:t>Biden-Harris</w:t>
      </w:r>
      <w:r>
        <w:rPr>
          <w:spacing w:val="-7"/>
        </w:rPr>
        <w:t> </w:t>
      </w:r>
      <w:r>
        <w:rPr/>
        <w:t>Administration</w:t>
      </w:r>
      <w:r>
        <w:rPr>
          <w:spacing w:val="-7"/>
        </w:rPr>
        <w:t> </w:t>
      </w:r>
      <w:r>
        <w:rPr/>
        <w:t>envisions</w:t>
      </w:r>
      <w:r>
        <w:rPr>
          <w:spacing w:val="-7"/>
        </w:rPr>
        <w:t> </w:t>
      </w:r>
      <w:r>
        <w:rPr/>
        <w:t>a</w:t>
      </w:r>
      <w:r>
        <w:rPr>
          <w:spacing w:val="-8"/>
        </w:rPr>
        <w:t> </w:t>
      </w:r>
      <w:r>
        <w:rPr/>
        <w:t>shared</w:t>
      </w:r>
      <w:r>
        <w:rPr>
          <w:spacing w:val="-4"/>
        </w:rPr>
        <w:t> </w:t>
      </w:r>
      <w:r>
        <w:rPr/>
        <w:t>research</w:t>
      </w:r>
      <w:r>
        <w:rPr>
          <w:spacing w:val="-7"/>
        </w:rPr>
        <w:t> </w:t>
      </w:r>
      <w:r>
        <w:rPr/>
        <w:t>environment that both protects research security and maintains the core values behind America’s scientific leadership, including openness, transparency, honesty, equity, fair competition, objectivity, and democratic values.</w:t>
      </w:r>
    </w:p>
    <w:p>
      <w:pPr>
        <w:pStyle w:val="Heading4"/>
        <w:rPr>
          <w:i/>
          <w:u w:val="none"/>
        </w:rPr>
      </w:pPr>
      <w:r>
        <w:rPr>
          <w:i/>
          <w:u w:val="single"/>
        </w:rPr>
        <w:t>Activities</w:t>
      </w:r>
      <w:r>
        <w:rPr>
          <w:i/>
          <w:spacing w:val="-2"/>
          <w:u w:val="single"/>
        </w:rPr>
        <w:t> </w:t>
      </w:r>
      <w:r>
        <w:rPr>
          <w:i/>
          <w:u w:val="single"/>
        </w:rPr>
        <w:t>To</w:t>
      </w:r>
      <w:r>
        <w:rPr>
          <w:i/>
          <w:spacing w:val="-2"/>
          <w:u w:val="single"/>
        </w:rPr>
        <w:t> </w:t>
      </w:r>
      <w:r>
        <w:rPr>
          <w:i/>
          <w:spacing w:val="-4"/>
          <w:u w:val="single"/>
        </w:rPr>
        <w:t>Date</w:t>
      </w:r>
    </w:p>
    <w:p>
      <w:pPr>
        <w:pStyle w:val="BodyText"/>
        <w:spacing w:before="161"/>
        <w:ind w:left="360" w:right="718"/>
        <w:jc w:val="both"/>
      </w:pPr>
      <w:r>
        <w:rPr/>
        <w:t>During</w:t>
      </w:r>
      <w:r>
        <w:rPr>
          <w:spacing w:val="-8"/>
        </w:rPr>
        <w:t> </w:t>
      </w:r>
      <w:r>
        <w:rPr/>
        <w:t>its</w:t>
      </w:r>
      <w:r>
        <w:rPr>
          <w:spacing w:val="-8"/>
        </w:rPr>
        <w:t> </w:t>
      </w:r>
      <w:r>
        <w:rPr/>
        <w:t>final</w:t>
      </w:r>
      <w:r>
        <w:rPr>
          <w:spacing w:val="-8"/>
        </w:rPr>
        <w:t> </w:t>
      </w:r>
      <w:r>
        <w:rPr/>
        <w:t>week</w:t>
      </w:r>
      <w:r>
        <w:rPr>
          <w:spacing w:val="-6"/>
        </w:rPr>
        <w:t> </w:t>
      </w:r>
      <w:r>
        <w:rPr/>
        <w:t>in</w:t>
      </w:r>
      <w:r>
        <w:rPr>
          <w:spacing w:val="-8"/>
        </w:rPr>
        <w:t> </w:t>
      </w:r>
      <w:r>
        <w:rPr/>
        <w:t>office,</w:t>
      </w:r>
      <w:r>
        <w:rPr>
          <w:spacing w:val="-6"/>
        </w:rPr>
        <w:t> </w:t>
      </w:r>
      <w:r>
        <w:rPr/>
        <w:t>the</w:t>
      </w:r>
      <w:r>
        <w:rPr>
          <w:spacing w:val="-8"/>
        </w:rPr>
        <w:t> </w:t>
      </w:r>
      <w:r>
        <w:rPr/>
        <w:t>previous</w:t>
      </w:r>
      <w:r>
        <w:rPr>
          <w:spacing w:val="-8"/>
        </w:rPr>
        <w:t> </w:t>
      </w:r>
      <w:r>
        <w:rPr/>
        <w:t>administration</w:t>
      </w:r>
      <w:r>
        <w:rPr>
          <w:spacing w:val="-8"/>
        </w:rPr>
        <w:t> </w:t>
      </w:r>
      <w:r>
        <w:rPr/>
        <w:t>issued</w:t>
      </w:r>
      <w:r>
        <w:rPr>
          <w:spacing w:val="-8"/>
        </w:rPr>
        <w:t> </w:t>
      </w:r>
      <w:r>
        <w:rPr/>
        <w:t>a</w:t>
      </w:r>
      <w:r>
        <w:rPr>
          <w:spacing w:val="-7"/>
        </w:rPr>
        <w:t> </w:t>
      </w:r>
      <w:r>
        <w:rPr/>
        <w:t>National</w:t>
      </w:r>
      <w:r>
        <w:rPr>
          <w:spacing w:val="-5"/>
        </w:rPr>
        <w:t> </w:t>
      </w:r>
      <w:r>
        <w:rPr/>
        <w:t>Security</w:t>
      </w:r>
      <w:r>
        <w:rPr>
          <w:spacing w:val="-12"/>
        </w:rPr>
        <w:t> </w:t>
      </w:r>
      <w:r>
        <w:rPr/>
        <w:t>Presidential Memorandum (NSPM-33) to “strengthen protections of United States Government-supported R&amp;D against foreign government interference and exploitation” while “maintaining an open environment to foster research discoveries and innovation that benefit our nation and the world.”</w:t>
      </w:r>
    </w:p>
    <w:p>
      <w:pPr>
        <w:pStyle w:val="BodyText"/>
        <w:spacing w:before="240"/>
        <w:ind w:left="359" w:right="715"/>
        <w:jc w:val="both"/>
      </w:pPr>
      <w:r>
        <w:rPr/>
        <w:t>On August 10, 2021, the White House Office of Science and Technology Policy </w:t>
      </w:r>
      <w:hyperlink r:id="rId10">
        <w:r>
          <w:rPr>
            <w:color w:val="0562C1"/>
            <w:u w:val="single" w:color="0562C1"/>
          </w:rPr>
          <w:t>committed to</w:t>
        </w:r>
      </w:hyperlink>
      <w:r>
        <w:rPr>
          <w:color w:val="0562C1"/>
          <w:u w:val="none"/>
        </w:rPr>
        <w:t> </w:t>
      </w:r>
      <w:hyperlink r:id="rId10">
        <w:r>
          <w:rPr>
            <w:color w:val="0562C1"/>
            <w:u w:val="single" w:color="0562C1"/>
          </w:rPr>
          <w:t>developing</w:t>
        </w:r>
      </w:hyperlink>
      <w:r>
        <w:rPr>
          <w:color w:val="0562C1"/>
          <w:u w:val="none"/>
        </w:rPr>
        <w:t> </w:t>
      </w:r>
      <w:r>
        <w:rPr>
          <w:u w:val="none"/>
        </w:rPr>
        <w:t>clear and effective implementation guidance for NSPM-33, and tasked the National Science</w:t>
      </w:r>
      <w:r>
        <w:rPr>
          <w:spacing w:val="-15"/>
          <w:u w:val="none"/>
        </w:rPr>
        <w:t> </w:t>
      </w:r>
      <w:r>
        <w:rPr>
          <w:u w:val="none"/>
        </w:rPr>
        <w:t>and</w:t>
      </w:r>
      <w:r>
        <w:rPr>
          <w:spacing w:val="-14"/>
          <w:u w:val="none"/>
        </w:rPr>
        <w:t> </w:t>
      </w:r>
      <w:r>
        <w:rPr>
          <w:u w:val="none"/>
        </w:rPr>
        <w:t>Technology</w:t>
      </w:r>
      <w:r>
        <w:rPr>
          <w:spacing w:val="-15"/>
          <w:u w:val="none"/>
        </w:rPr>
        <w:t> </w:t>
      </w:r>
      <w:r>
        <w:rPr>
          <w:u w:val="none"/>
        </w:rPr>
        <w:t>Council</w:t>
      </w:r>
      <w:r>
        <w:rPr>
          <w:spacing w:val="-14"/>
          <w:u w:val="none"/>
        </w:rPr>
        <w:t> </w:t>
      </w:r>
      <w:r>
        <w:rPr>
          <w:u w:val="none"/>
        </w:rPr>
        <w:t>to</w:t>
      </w:r>
      <w:r>
        <w:rPr>
          <w:spacing w:val="-14"/>
          <w:u w:val="none"/>
        </w:rPr>
        <w:t> </w:t>
      </w:r>
      <w:r>
        <w:rPr>
          <w:u w:val="none"/>
        </w:rPr>
        <w:t>lead</w:t>
      </w:r>
      <w:r>
        <w:rPr>
          <w:spacing w:val="-14"/>
          <w:u w:val="none"/>
        </w:rPr>
        <w:t> </w:t>
      </w:r>
      <w:r>
        <w:rPr>
          <w:u w:val="none"/>
        </w:rPr>
        <w:t>that</w:t>
      </w:r>
      <w:r>
        <w:rPr>
          <w:spacing w:val="-12"/>
          <w:u w:val="none"/>
        </w:rPr>
        <w:t> </w:t>
      </w:r>
      <w:r>
        <w:rPr>
          <w:u w:val="none"/>
        </w:rPr>
        <w:t>process.</w:t>
      </w:r>
      <w:r>
        <w:rPr>
          <w:spacing w:val="-14"/>
          <w:u w:val="none"/>
        </w:rPr>
        <w:t> </w:t>
      </w:r>
      <w:r>
        <w:rPr>
          <w:u w:val="none"/>
        </w:rPr>
        <w:t>This</w:t>
      </w:r>
      <w:r>
        <w:rPr>
          <w:spacing w:val="-15"/>
          <w:u w:val="none"/>
        </w:rPr>
        <w:t> </w:t>
      </w:r>
      <w:r>
        <w:rPr>
          <w:u w:val="none"/>
        </w:rPr>
        <w:t>report</w:t>
      </w:r>
      <w:r>
        <w:rPr>
          <w:spacing w:val="-12"/>
          <w:u w:val="none"/>
        </w:rPr>
        <w:t> </w:t>
      </w:r>
      <w:r>
        <w:rPr>
          <w:u w:val="none"/>
        </w:rPr>
        <w:t>contains</w:t>
      </w:r>
      <w:r>
        <w:rPr>
          <w:spacing w:val="-12"/>
          <w:u w:val="none"/>
        </w:rPr>
        <w:t> </w:t>
      </w:r>
      <w:r>
        <w:rPr>
          <w:u w:val="none"/>
        </w:rPr>
        <w:t>guidance</w:t>
      </w:r>
      <w:r>
        <w:rPr>
          <w:spacing w:val="-15"/>
          <w:u w:val="none"/>
        </w:rPr>
        <w:t> </w:t>
      </w:r>
      <w:r>
        <w:rPr>
          <w:u w:val="none"/>
        </w:rPr>
        <w:t>that</w:t>
      </w:r>
      <w:r>
        <w:rPr>
          <w:spacing w:val="-14"/>
          <w:u w:val="none"/>
        </w:rPr>
        <w:t> </w:t>
      </w:r>
      <w:r>
        <w:rPr>
          <w:u w:val="none"/>
        </w:rPr>
        <w:t>represents the first step towards implementing NSPM-33 effectively, rigorously, and uniformly across the Federal Government in a way that protects the nation’s interests in both security and openness.</w:t>
      </w:r>
    </w:p>
    <w:p>
      <w:pPr>
        <w:pStyle w:val="BodyText"/>
        <w:spacing w:before="240"/>
        <w:ind w:left="360" w:right="719"/>
        <w:jc w:val="both"/>
      </w:pPr>
      <w:r>
        <w:rPr/>
        <w:t>The</w:t>
      </w:r>
      <w:r>
        <w:rPr>
          <w:spacing w:val="-3"/>
        </w:rPr>
        <w:t> </w:t>
      </w:r>
      <w:r>
        <w:rPr/>
        <w:t>Office</w:t>
      </w:r>
      <w:r>
        <w:rPr>
          <w:spacing w:val="-1"/>
        </w:rPr>
        <w:t> </w:t>
      </w:r>
      <w:r>
        <w:rPr/>
        <w:t>of</w:t>
      </w:r>
      <w:r>
        <w:rPr>
          <w:spacing w:val="-3"/>
        </w:rPr>
        <w:t> </w:t>
      </w:r>
      <w:r>
        <w:rPr/>
        <w:t>Science</w:t>
      </w:r>
      <w:r>
        <w:rPr>
          <w:spacing w:val="-1"/>
        </w:rPr>
        <w:t> </w:t>
      </w:r>
      <w:r>
        <w:rPr/>
        <w:t>and</w:t>
      </w:r>
      <w:r>
        <w:rPr>
          <w:spacing w:val="-3"/>
        </w:rPr>
        <w:t> </w:t>
      </w:r>
      <w:r>
        <w:rPr/>
        <w:t>Technology</w:t>
      </w:r>
      <w:r>
        <w:rPr>
          <w:spacing w:val="-7"/>
        </w:rPr>
        <w:t> </w:t>
      </w:r>
      <w:r>
        <w:rPr/>
        <w:t>Policy</w:t>
      </w:r>
      <w:r>
        <w:rPr>
          <w:spacing w:val="-7"/>
        </w:rPr>
        <w:t> </w:t>
      </w:r>
      <w:r>
        <w:rPr/>
        <w:t>is grateful for</w:t>
      </w:r>
      <w:r>
        <w:rPr>
          <w:spacing w:val="-3"/>
        </w:rPr>
        <w:t> </w:t>
      </w:r>
      <w:r>
        <w:rPr/>
        <w:t>the</w:t>
      </w:r>
      <w:r>
        <w:rPr>
          <w:spacing w:val="-3"/>
        </w:rPr>
        <w:t> </w:t>
      </w:r>
      <w:r>
        <w:rPr/>
        <w:t>time</w:t>
      </w:r>
      <w:r>
        <w:rPr>
          <w:spacing w:val="-1"/>
        </w:rPr>
        <w:t> </w:t>
      </w:r>
      <w:r>
        <w:rPr/>
        <w:t>and</w:t>
      </w:r>
      <w:r>
        <w:rPr>
          <w:spacing w:val="-2"/>
        </w:rPr>
        <w:t> </w:t>
      </w:r>
      <w:r>
        <w:rPr/>
        <w:t>effort</w:t>
      </w:r>
      <w:r>
        <w:rPr>
          <w:spacing w:val="-2"/>
        </w:rPr>
        <w:t> </w:t>
      </w:r>
      <w:r>
        <w:rPr/>
        <w:t>that colleagues</w:t>
      </w:r>
      <w:r>
        <w:rPr>
          <w:spacing w:val="-2"/>
        </w:rPr>
        <w:t> </w:t>
      </w:r>
      <w:r>
        <w:rPr/>
        <w:t>in the National Security Council staff, fellow Cabinet agencies, and other Federal agencies have invested through the National Science and Technology</w:t>
      </w:r>
      <w:r>
        <w:rPr>
          <w:spacing w:val="-2"/>
        </w:rPr>
        <w:t> </w:t>
      </w:r>
      <w:r>
        <w:rPr/>
        <w:t>Council to develop this guidance, and for all the effort still to come to ensure that implementation of NSPM-33 does not overburden researchers or make it difficult for them to comply with relevant U.S. laws and regulations.</w:t>
      </w:r>
    </w:p>
    <w:p>
      <w:pPr>
        <w:pStyle w:val="BodyText"/>
        <w:spacing w:before="241"/>
        <w:ind w:left="360" w:right="719"/>
        <w:jc w:val="both"/>
      </w:pPr>
      <w:r>
        <w:rPr/>
        <w:t>Although this guidance document is primarily intended to aid federal research agencies in harmonizing processes, the research community will be equally engaged in understanding and complying with the implications of this guidance.</w:t>
      </w:r>
    </w:p>
    <w:p>
      <w:pPr>
        <w:pStyle w:val="BodyText"/>
        <w:spacing w:before="240"/>
        <w:ind w:left="360" w:right="713"/>
        <w:jc w:val="both"/>
      </w:pPr>
      <w:r>
        <w:rPr/>
        <w:t>A core principle of this guidance is that compliance with NSPM-33 and relevant laws and </w:t>
      </w:r>
      <w:r>
        <w:rPr>
          <w:spacing w:val="-2"/>
        </w:rPr>
        <w:t>regulations</w:t>
      </w:r>
      <w:r>
        <w:rPr>
          <w:spacing w:val="-8"/>
        </w:rPr>
        <w:t> </w:t>
      </w:r>
      <w:r>
        <w:rPr>
          <w:spacing w:val="-2"/>
        </w:rPr>
        <w:t>must</w:t>
      </w:r>
      <w:r>
        <w:rPr>
          <w:spacing w:val="-3"/>
        </w:rPr>
        <w:t> </w:t>
      </w:r>
      <w:r>
        <w:rPr>
          <w:spacing w:val="-2"/>
        </w:rPr>
        <w:t>be</w:t>
      </w:r>
      <w:r>
        <w:rPr>
          <w:spacing w:val="-7"/>
        </w:rPr>
        <w:t> </w:t>
      </w:r>
      <w:r>
        <w:rPr>
          <w:spacing w:val="-2"/>
        </w:rPr>
        <w:t>as</w:t>
      </w:r>
      <w:r>
        <w:rPr>
          <w:spacing w:val="-5"/>
        </w:rPr>
        <w:t> </w:t>
      </w:r>
      <w:r>
        <w:rPr>
          <w:spacing w:val="-2"/>
        </w:rPr>
        <w:t>easy</w:t>
      </w:r>
      <w:r>
        <w:rPr>
          <w:spacing w:val="-7"/>
        </w:rPr>
        <w:t> </w:t>
      </w:r>
      <w:r>
        <w:rPr>
          <w:spacing w:val="-2"/>
        </w:rPr>
        <w:t>and</w:t>
      </w:r>
      <w:r>
        <w:rPr>
          <w:spacing w:val="-5"/>
        </w:rPr>
        <w:t> </w:t>
      </w:r>
      <w:r>
        <w:rPr>
          <w:spacing w:val="-2"/>
        </w:rPr>
        <w:t>uncomplicated as</w:t>
      </w:r>
      <w:r>
        <w:rPr>
          <w:spacing w:val="-5"/>
        </w:rPr>
        <w:t> </w:t>
      </w:r>
      <w:r>
        <w:rPr>
          <w:spacing w:val="-2"/>
        </w:rPr>
        <w:t>possible</w:t>
      </w:r>
      <w:r>
        <w:rPr>
          <w:spacing w:val="-6"/>
        </w:rPr>
        <w:t> </w:t>
      </w:r>
      <w:r>
        <w:rPr>
          <w:spacing w:val="-2"/>
        </w:rPr>
        <w:t>for</w:t>
      </w:r>
      <w:r>
        <w:rPr>
          <w:spacing w:val="-7"/>
        </w:rPr>
        <w:t> </w:t>
      </w:r>
      <w:r>
        <w:rPr>
          <w:spacing w:val="-2"/>
        </w:rPr>
        <w:t>the</w:t>
      </w:r>
      <w:r>
        <w:rPr>
          <w:spacing w:val="-6"/>
        </w:rPr>
        <w:t> </w:t>
      </w:r>
      <w:r>
        <w:rPr>
          <w:spacing w:val="-2"/>
        </w:rPr>
        <w:t>research</w:t>
      </w:r>
      <w:r>
        <w:rPr>
          <w:spacing w:val="-1"/>
        </w:rPr>
        <w:t> </w:t>
      </w:r>
      <w:r>
        <w:rPr>
          <w:spacing w:val="-2"/>
        </w:rPr>
        <w:t>community,</w:t>
      </w:r>
      <w:r>
        <w:rPr>
          <w:spacing w:val="-5"/>
        </w:rPr>
        <w:t> </w:t>
      </w:r>
      <w:r>
        <w:rPr>
          <w:spacing w:val="-2"/>
        </w:rPr>
        <w:t>particularly</w:t>
      </w:r>
    </w:p>
    <w:p>
      <w:pPr>
        <w:pStyle w:val="BodyText"/>
        <w:spacing w:after="0"/>
        <w:jc w:val="both"/>
        <w:sectPr>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481076</wp:posOffset>
                </wp:positionV>
                <wp:extent cx="5980430" cy="127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4032;mso-wrap-distance-left:0;mso-wrap-distance-right:0" id="docshape14"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pStyle w:val="BodyText"/>
        <w:ind w:left="359" w:right="716"/>
        <w:jc w:val="both"/>
      </w:pPr>
      <w:r>
        <w:rPr/>
        <w:t>as it pertains to the disclosure process. Transparently disclosing all relevant activities and information that bear on potential conflicts of interest and commitment is part of the broader set of researchers’ responsibilities to ensure objectivity, honesty, transparency, fairness, accountability, and stewardship. Standardized disclosure requirements across agencies are expected</w:t>
      </w:r>
      <w:r>
        <w:rPr>
          <w:spacing w:val="-1"/>
        </w:rPr>
        <w:t> </w:t>
      </w:r>
      <w:r>
        <w:rPr/>
        <w:t>to</w:t>
      </w:r>
      <w:r>
        <w:rPr>
          <w:spacing w:val="-1"/>
        </w:rPr>
        <w:t> </w:t>
      </w:r>
      <w:r>
        <w:rPr/>
        <w:t>reduce</w:t>
      </w:r>
      <w:r>
        <w:rPr>
          <w:spacing w:val="-2"/>
        </w:rPr>
        <w:t> </w:t>
      </w:r>
      <w:r>
        <w:rPr/>
        <w:t>uncertainty</w:t>
      </w:r>
      <w:r>
        <w:rPr>
          <w:spacing w:val="-6"/>
        </w:rPr>
        <w:t> </w:t>
      </w:r>
      <w:r>
        <w:rPr/>
        <w:t>and establish</w:t>
      </w:r>
      <w:r>
        <w:rPr>
          <w:spacing w:val="-1"/>
        </w:rPr>
        <w:t> </w:t>
      </w:r>
      <w:r>
        <w:rPr/>
        <w:t>clear, persistent</w:t>
      </w:r>
      <w:r>
        <w:rPr>
          <w:spacing w:val="-1"/>
        </w:rPr>
        <w:t> </w:t>
      </w:r>
      <w:r>
        <w:rPr/>
        <w:t>guidelines</w:t>
      </w:r>
      <w:r>
        <w:rPr>
          <w:spacing w:val="-1"/>
        </w:rPr>
        <w:t> </w:t>
      </w:r>
      <w:r>
        <w:rPr/>
        <w:t>for researchers</w:t>
      </w:r>
      <w:r>
        <w:rPr>
          <w:spacing w:val="-1"/>
        </w:rPr>
        <w:t> </w:t>
      </w:r>
      <w:r>
        <w:rPr/>
        <w:t>to</w:t>
      </w:r>
      <w:r>
        <w:rPr>
          <w:spacing w:val="-1"/>
        </w:rPr>
        <w:t> </w:t>
      </w:r>
      <w:r>
        <w:rPr/>
        <w:t>follow. Tools such as electronic curricula vitae (CVs), or digital persistent identifier (DPI) services, provide</w:t>
      </w:r>
      <w:r>
        <w:rPr>
          <w:spacing w:val="-15"/>
        </w:rPr>
        <w:t> </w:t>
      </w:r>
      <w:r>
        <w:rPr/>
        <w:t>platforms</w:t>
      </w:r>
      <w:r>
        <w:rPr>
          <w:spacing w:val="-15"/>
        </w:rPr>
        <w:t> </w:t>
      </w:r>
      <w:r>
        <w:rPr/>
        <w:t>that</w:t>
      </w:r>
      <w:r>
        <w:rPr>
          <w:spacing w:val="-15"/>
        </w:rPr>
        <w:t> </w:t>
      </w:r>
      <w:r>
        <w:rPr/>
        <w:t>can</w:t>
      </w:r>
      <w:r>
        <w:rPr>
          <w:spacing w:val="-15"/>
        </w:rPr>
        <w:t> </w:t>
      </w:r>
      <w:r>
        <w:rPr/>
        <w:t>facilitate</w:t>
      </w:r>
      <w:r>
        <w:rPr>
          <w:spacing w:val="-15"/>
        </w:rPr>
        <w:t> </w:t>
      </w:r>
      <w:r>
        <w:rPr/>
        <w:t>easy</w:t>
      </w:r>
      <w:r>
        <w:rPr>
          <w:spacing w:val="-15"/>
        </w:rPr>
        <w:t> </w:t>
      </w:r>
      <w:r>
        <w:rPr/>
        <w:t>compliance</w:t>
      </w:r>
      <w:r>
        <w:rPr>
          <w:spacing w:val="-15"/>
        </w:rPr>
        <w:t> </w:t>
      </w:r>
      <w:r>
        <w:rPr/>
        <w:t>through</w:t>
      </w:r>
      <w:r>
        <w:rPr>
          <w:spacing w:val="-15"/>
        </w:rPr>
        <w:t> </w:t>
      </w:r>
      <w:r>
        <w:rPr/>
        <w:t>persistent,</w:t>
      </w:r>
      <w:r>
        <w:rPr>
          <w:spacing w:val="-15"/>
        </w:rPr>
        <w:t> </w:t>
      </w:r>
      <w:r>
        <w:rPr/>
        <w:t>easily</w:t>
      </w:r>
      <w:r>
        <w:rPr>
          <w:spacing w:val="-15"/>
        </w:rPr>
        <w:t> </w:t>
      </w:r>
      <w:r>
        <w:rPr/>
        <w:t>accessible</w:t>
      </w:r>
      <w:r>
        <w:rPr>
          <w:spacing w:val="-15"/>
        </w:rPr>
        <w:t> </w:t>
      </w:r>
      <w:r>
        <w:rPr/>
        <w:t>reporting tools. We</w:t>
      </w:r>
      <w:r>
        <w:rPr>
          <w:spacing w:val="-1"/>
        </w:rPr>
        <w:t> </w:t>
      </w:r>
      <w:r>
        <w:rPr/>
        <w:t>encourage</w:t>
      </w:r>
      <w:r>
        <w:rPr>
          <w:spacing w:val="-1"/>
        </w:rPr>
        <w:t> </w:t>
      </w:r>
      <w:r>
        <w:rPr/>
        <w:t>creators of</w:t>
      </w:r>
      <w:r>
        <w:rPr>
          <w:spacing w:val="-1"/>
        </w:rPr>
        <w:t> </w:t>
      </w:r>
      <w:r>
        <w:rPr/>
        <w:t>DPI</w:t>
      </w:r>
      <w:r>
        <w:rPr>
          <w:spacing w:val="-6"/>
        </w:rPr>
        <w:t> </w:t>
      </w:r>
      <w:r>
        <w:rPr/>
        <w:t>services to include</w:t>
      </w:r>
      <w:r>
        <w:rPr>
          <w:spacing w:val="-1"/>
        </w:rPr>
        <w:t> </w:t>
      </w:r>
      <w:r>
        <w:rPr/>
        <w:t>all the</w:t>
      </w:r>
      <w:r>
        <w:rPr>
          <w:spacing w:val="-1"/>
        </w:rPr>
        <w:t> </w:t>
      </w:r>
      <w:r>
        <w:rPr/>
        <w:t>categories of</w:t>
      </w:r>
      <w:r>
        <w:rPr>
          <w:spacing w:val="-1"/>
        </w:rPr>
        <w:t> </w:t>
      </w:r>
      <w:r>
        <w:rPr/>
        <w:t>information that will be important for identifying—and avoiding—financial conflicts of interest and conflicts of commitment.</w:t>
      </w:r>
      <w:r>
        <w:rPr>
          <w:spacing w:val="40"/>
        </w:rPr>
        <w:t> </w:t>
      </w:r>
      <w:r>
        <w:rPr/>
        <w:t>From our perspective, we are not looking to favor one solution over another; we simply want all such solutions to meet the needs of both researchers and agencies.</w:t>
      </w:r>
    </w:p>
    <w:p>
      <w:pPr>
        <w:pStyle w:val="BodyText"/>
        <w:spacing w:before="239"/>
        <w:ind w:left="359" w:right="715"/>
        <w:jc w:val="both"/>
      </w:pPr>
      <w:r>
        <w:rPr/>
        <w:t>It</w:t>
      </w:r>
      <w:r>
        <w:rPr>
          <w:spacing w:val="-5"/>
        </w:rPr>
        <w:t> </w:t>
      </w:r>
      <w:r>
        <w:rPr/>
        <w:t>is</w:t>
      </w:r>
      <w:r>
        <w:rPr>
          <w:spacing w:val="-3"/>
        </w:rPr>
        <w:t> </w:t>
      </w:r>
      <w:r>
        <w:rPr/>
        <w:t>also</w:t>
      </w:r>
      <w:r>
        <w:rPr>
          <w:spacing w:val="-6"/>
        </w:rPr>
        <w:t> </w:t>
      </w:r>
      <w:r>
        <w:rPr/>
        <w:t>appropriate</w:t>
      </w:r>
      <w:r>
        <w:rPr>
          <w:spacing w:val="-7"/>
        </w:rPr>
        <w:t> </w:t>
      </w:r>
      <w:r>
        <w:rPr/>
        <w:t>that</w:t>
      </w:r>
      <w:r>
        <w:rPr>
          <w:spacing w:val="-3"/>
        </w:rPr>
        <w:t> </w:t>
      </w:r>
      <w:r>
        <w:rPr/>
        <w:t>consequences</w:t>
      </w:r>
      <w:r>
        <w:rPr>
          <w:spacing w:val="-6"/>
        </w:rPr>
        <w:t> </w:t>
      </w:r>
      <w:r>
        <w:rPr/>
        <w:t>failing</w:t>
      </w:r>
      <w:r>
        <w:rPr>
          <w:spacing w:val="-8"/>
        </w:rPr>
        <w:t> </w:t>
      </w:r>
      <w:r>
        <w:rPr/>
        <w:t>to</w:t>
      </w:r>
      <w:r>
        <w:rPr>
          <w:spacing w:val="-6"/>
        </w:rPr>
        <w:t> </w:t>
      </w:r>
      <w:r>
        <w:rPr/>
        <w:t>disclose</w:t>
      </w:r>
      <w:r>
        <w:rPr>
          <w:spacing w:val="-7"/>
        </w:rPr>
        <w:t> </w:t>
      </w:r>
      <w:r>
        <w:rPr/>
        <w:t>requested</w:t>
      </w:r>
      <w:r>
        <w:rPr>
          <w:spacing w:val="-6"/>
        </w:rPr>
        <w:t> </w:t>
      </w:r>
      <w:r>
        <w:rPr/>
        <w:t>information—administrative, civil, or criminal penalties—should also be made clear.</w:t>
      </w:r>
    </w:p>
    <w:p>
      <w:pPr>
        <w:pStyle w:val="BodyText"/>
        <w:spacing w:before="240"/>
        <w:ind w:left="359" w:right="715"/>
        <w:jc w:val="both"/>
      </w:pPr>
      <w:r>
        <w:rPr/>
        <w:t>Finally, it is essential that the policies and consequences must be applied without discrimination in any way, including with respect to national origin or identity.</w:t>
      </w:r>
    </w:p>
    <w:p>
      <w:pPr>
        <w:pStyle w:val="Heading4"/>
        <w:rPr>
          <w:i/>
          <w:u w:val="none"/>
        </w:rPr>
      </w:pPr>
      <w:r>
        <w:rPr>
          <w:i/>
          <w:u w:val="single"/>
        </w:rPr>
        <w:t>Next</w:t>
      </w:r>
      <w:r>
        <w:rPr>
          <w:i/>
          <w:spacing w:val="-2"/>
          <w:u w:val="single"/>
        </w:rPr>
        <w:t> Steps</w:t>
      </w:r>
    </w:p>
    <w:p>
      <w:pPr>
        <w:pStyle w:val="BodyText"/>
        <w:spacing w:before="161"/>
        <w:ind w:left="360" w:right="715"/>
        <w:jc w:val="both"/>
      </w:pPr>
      <w:r>
        <w:rPr/>
        <w:t>The task ahead is to realize this vision. The work will include developing, within the next 120 days, model award proposal disclosure forms and instructions to make clear what is expected of researchers.</w:t>
      </w:r>
      <w:r>
        <w:rPr>
          <w:spacing w:val="-3"/>
        </w:rPr>
        <w:t> </w:t>
      </w:r>
      <w:r>
        <w:rPr/>
        <w:t>The</w:t>
      </w:r>
      <w:r>
        <w:rPr>
          <w:spacing w:val="-2"/>
        </w:rPr>
        <w:t> </w:t>
      </w:r>
      <w:r>
        <w:rPr/>
        <w:t>goal</w:t>
      </w:r>
      <w:r>
        <w:rPr>
          <w:spacing w:val="-3"/>
        </w:rPr>
        <w:t> </w:t>
      </w:r>
      <w:r>
        <w:rPr/>
        <w:t>of</w:t>
      </w:r>
      <w:r>
        <w:rPr>
          <w:spacing w:val="-4"/>
        </w:rPr>
        <w:t> </w:t>
      </w:r>
      <w:r>
        <w:rPr/>
        <w:t>these</w:t>
      </w:r>
      <w:r>
        <w:rPr>
          <w:spacing w:val="-4"/>
        </w:rPr>
        <w:t> </w:t>
      </w:r>
      <w:r>
        <w:rPr/>
        <w:t>standardized</w:t>
      </w:r>
      <w:r>
        <w:rPr>
          <w:spacing w:val="-3"/>
        </w:rPr>
        <w:t> </w:t>
      </w:r>
      <w:r>
        <w:rPr/>
        <w:t>forms</w:t>
      </w:r>
      <w:r>
        <w:rPr>
          <w:spacing w:val="-3"/>
        </w:rPr>
        <w:t> </w:t>
      </w:r>
      <w:r>
        <w:rPr/>
        <w:t>and</w:t>
      </w:r>
      <w:r>
        <w:rPr>
          <w:spacing w:val="-3"/>
        </w:rPr>
        <w:t> </w:t>
      </w:r>
      <w:r>
        <w:rPr/>
        <w:t>accompanying</w:t>
      </w:r>
      <w:r>
        <w:rPr>
          <w:spacing w:val="-6"/>
        </w:rPr>
        <w:t> </w:t>
      </w:r>
      <w:r>
        <w:rPr/>
        <w:t>instructions</w:t>
      </w:r>
      <w:r>
        <w:rPr>
          <w:spacing w:val="-3"/>
        </w:rPr>
        <w:t> </w:t>
      </w:r>
      <w:r>
        <w:rPr/>
        <w:t>is</w:t>
      </w:r>
      <w:r>
        <w:rPr>
          <w:spacing w:val="-3"/>
        </w:rPr>
        <w:t> </w:t>
      </w:r>
      <w:r>
        <w:rPr/>
        <w:t>to</w:t>
      </w:r>
      <w:r>
        <w:rPr>
          <w:spacing w:val="-6"/>
        </w:rPr>
        <w:t> </w:t>
      </w:r>
      <w:r>
        <w:rPr/>
        <w:t>ensure</w:t>
      </w:r>
      <w:r>
        <w:rPr>
          <w:spacing w:val="-4"/>
        </w:rPr>
        <w:t> </w:t>
      </w:r>
      <w:r>
        <w:rPr/>
        <w:t>that applying for awards from any Federal research funding agency will require disclosing the same information in the same manner, to increase clarity and reduce administrative burden on the research community. (In some cases, research agencies may adapt the forms and instructions, where required by their legal authorities.) Such model forms will also allow the research community</w:t>
      </w:r>
      <w:r>
        <w:rPr>
          <w:spacing w:val="-2"/>
        </w:rPr>
        <w:t> </w:t>
      </w:r>
      <w:r>
        <w:rPr/>
        <w:t>to identify and point out where greater clarity may be needed. They can also provide clarity to developers building electronic CVs and other tools to help streamline the processes for </w:t>
      </w:r>
      <w:r>
        <w:rPr>
          <w:spacing w:val="-2"/>
        </w:rPr>
        <w:t>disclosure.</w:t>
      </w:r>
    </w:p>
    <w:p>
      <w:pPr>
        <w:pStyle w:val="BodyText"/>
        <w:spacing w:before="240"/>
        <w:ind w:left="360" w:right="718"/>
        <w:jc w:val="both"/>
      </w:pPr>
      <w:r>
        <w:rPr/>
        <w:t>The</w:t>
      </w:r>
      <w:r>
        <w:rPr>
          <w:spacing w:val="-7"/>
        </w:rPr>
        <w:t> </w:t>
      </w:r>
      <w:r>
        <w:rPr/>
        <w:t>work</w:t>
      </w:r>
      <w:r>
        <w:rPr>
          <w:spacing w:val="-6"/>
        </w:rPr>
        <w:t> </w:t>
      </w:r>
      <w:r>
        <w:rPr/>
        <w:t>also</w:t>
      </w:r>
      <w:r>
        <w:rPr>
          <w:spacing w:val="-6"/>
        </w:rPr>
        <w:t> </w:t>
      </w:r>
      <w:r>
        <w:rPr/>
        <w:t>will</w:t>
      </w:r>
      <w:r>
        <w:rPr>
          <w:spacing w:val="-5"/>
        </w:rPr>
        <w:t> </w:t>
      </w:r>
      <w:r>
        <w:rPr/>
        <w:t>include</w:t>
      </w:r>
      <w:r>
        <w:rPr>
          <w:spacing w:val="-7"/>
        </w:rPr>
        <w:t> </w:t>
      </w:r>
      <w:r>
        <w:rPr/>
        <w:t>further</w:t>
      </w:r>
      <w:r>
        <w:rPr>
          <w:spacing w:val="-4"/>
        </w:rPr>
        <w:t> </w:t>
      </w:r>
      <w:r>
        <w:rPr/>
        <w:t>efforts</w:t>
      </w:r>
      <w:r>
        <w:rPr>
          <w:spacing w:val="-6"/>
        </w:rPr>
        <w:t> </w:t>
      </w:r>
      <w:r>
        <w:rPr/>
        <w:t>by</w:t>
      </w:r>
      <w:r>
        <w:rPr>
          <w:spacing w:val="-10"/>
        </w:rPr>
        <w:t> </w:t>
      </w:r>
      <w:r>
        <w:rPr/>
        <w:t>this</w:t>
      </w:r>
      <w:r>
        <w:rPr>
          <w:spacing w:val="-6"/>
        </w:rPr>
        <w:t> </w:t>
      </w:r>
      <w:r>
        <w:rPr/>
        <w:t>Subcommittee</w:t>
      </w:r>
      <w:r>
        <w:rPr>
          <w:spacing w:val="-7"/>
        </w:rPr>
        <w:t> </w:t>
      </w:r>
      <w:r>
        <w:rPr/>
        <w:t>to</w:t>
      </w:r>
      <w:r>
        <w:rPr>
          <w:spacing w:val="-6"/>
        </w:rPr>
        <w:t> </w:t>
      </w:r>
      <w:r>
        <w:rPr/>
        <w:t>develop</w:t>
      </w:r>
      <w:r>
        <w:rPr>
          <w:spacing w:val="-6"/>
        </w:rPr>
        <w:t> </w:t>
      </w:r>
      <w:r>
        <w:rPr/>
        <w:t>common</w:t>
      </w:r>
      <w:r>
        <w:rPr>
          <w:spacing w:val="-6"/>
        </w:rPr>
        <w:t> </w:t>
      </w:r>
      <w:r>
        <w:rPr/>
        <w:t>standards</w:t>
      </w:r>
      <w:r>
        <w:rPr>
          <w:spacing w:val="-6"/>
        </w:rPr>
        <w:t> </w:t>
      </w:r>
      <w:r>
        <w:rPr/>
        <w:t>for research security program requirements for use by Federal agencies, as well as a standard and centralized research security program certification process for use by research organizations.</w:t>
      </w:r>
    </w:p>
    <w:p>
      <w:pPr>
        <w:pStyle w:val="BodyText"/>
        <w:spacing w:before="240"/>
        <w:ind w:left="359" w:right="715"/>
        <w:jc w:val="both"/>
      </w:pPr>
      <w:r>
        <w:rPr/>
        <w:t>Everyone involved in the research enterprise, including the U.S. Government, research organizations,</w:t>
      </w:r>
      <w:r>
        <w:rPr>
          <w:spacing w:val="-2"/>
        </w:rPr>
        <w:t> </w:t>
      </w:r>
      <w:r>
        <w:rPr/>
        <w:t>and</w:t>
      </w:r>
      <w:r>
        <w:rPr>
          <w:spacing w:val="-2"/>
        </w:rPr>
        <w:t> </w:t>
      </w:r>
      <w:r>
        <w:rPr/>
        <w:t>researchers,</w:t>
      </w:r>
      <w:r>
        <w:rPr>
          <w:spacing w:val="-2"/>
        </w:rPr>
        <w:t> </w:t>
      </w:r>
      <w:r>
        <w:rPr/>
        <w:t>has</w:t>
      </w:r>
      <w:r>
        <w:rPr>
          <w:spacing w:val="-2"/>
        </w:rPr>
        <w:t> </w:t>
      </w:r>
      <w:r>
        <w:rPr/>
        <w:t>a</w:t>
      </w:r>
      <w:r>
        <w:rPr>
          <w:spacing w:val="-1"/>
        </w:rPr>
        <w:t> </w:t>
      </w:r>
      <w:r>
        <w:rPr/>
        <w:t>role</w:t>
      </w:r>
      <w:r>
        <w:rPr>
          <w:spacing w:val="-3"/>
        </w:rPr>
        <w:t> </w:t>
      </w:r>
      <w:r>
        <w:rPr/>
        <w:t>in both protecting</w:t>
      </w:r>
      <w:r>
        <w:rPr>
          <w:spacing w:val="-2"/>
        </w:rPr>
        <w:t> </w:t>
      </w:r>
      <w:r>
        <w:rPr/>
        <w:t>research</w:t>
      </w:r>
      <w:r>
        <w:rPr>
          <w:spacing w:val="-2"/>
        </w:rPr>
        <w:t> </w:t>
      </w:r>
      <w:r>
        <w:rPr/>
        <w:t>security</w:t>
      </w:r>
      <w:r>
        <w:rPr>
          <w:spacing w:val="-7"/>
        </w:rPr>
        <w:t> </w:t>
      </w:r>
      <w:r>
        <w:rPr/>
        <w:t>and maintaining</w:t>
      </w:r>
      <w:r>
        <w:rPr>
          <w:spacing w:val="-2"/>
        </w:rPr>
        <w:t> </w:t>
      </w:r>
      <w:r>
        <w:rPr/>
        <w:t>the core values that drive American leadership in science, technology and innovation: openness, transparency, honesty, equity, fair competition, objectivity, and democratic values.</w:t>
      </w:r>
    </w:p>
    <w:p>
      <w:pPr>
        <w:pStyle w:val="BodyText"/>
        <w:spacing w:after="0"/>
        <w:jc w:val="both"/>
        <w:sectPr>
          <w:pgSz w:w="12240" w:h="15840"/>
          <w:pgMar w:header="0" w:footer="577" w:top="1160" w:bottom="760" w:left="1080" w:right="720"/>
        </w:sectPr>
      </w:pPr>
    </w:p>
    <w:p>
      <w:pPr>
        <w:spacing w:before="75"/>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481076</wp:posOffset>
                </wp:positionV>
                <wp:extent cx="5980430" cy="127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880001pt;width:470.88pt;height:.96pt;mso-position-horizontal-relative:page;mso-position-vertical-relative:paragraph;z-index:-15723520;mso-wrap-distance-left:0;mso-wrap-distance-right:0" id="docshape15" filled="true" fillcolor="#0063bb" stroked="false">
                <v:fill type="solid"/>
                <w10:wrap type="topAndBottom"/>
              </v:rect>
            </w:pict>
          </mc:Fallback>
        </mc:AlternateContent>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pStyle w:val="Heading1"/>
      </w:pPr>
      <w:bookmarkStart w:name="_TOC_250000" w:id="7"/>
      <w:bookmarkStart w:name="Introduction to Implementation Guidance" w:id="8"/>
      <w:r>
        <w:rPr>
          <w:b w:val="0"/>
        </w:rPr>
      </w:r>
      <w:r>
        <w:rPr>
          <w:color w:val="092357"/>
        </w:rPr>
        <w:t>Introduction</w:t>
      </w:r>
      <w:r>
        <w:rPr>
          <w:color w:val="092357"/>
          <w:spacing w:val="-7"/>
        </w:rPr>
        <w:t> </w:t>
      </w:r>
      <w:r>
        <w:rPr>
          <w:color w:val="092357"/>
        </w:rPr>
        <w:t>to</w:t>
      </w:r>
      <w:r>
        <w:rPr>
          <w:color w:val="092357"/>
          <w:spacing w:val="-7"/>
        </w:rPr>
        <w:t> </w:t>
      </w:r>
      <w:r>
        <w:rPr>
          <w:color w:val="092357"/>
        </w:rPr>
        <w:t>Implementation</w:t>
      </w:r>
      <w:r>
        <w:rPr>
          <w:color w:val="092357"/>
          <w:spacing w:val="-6"/>
        </w:rPr>
        <w:t> </w:t>
      </w:r>
      <w:bookmarkEnd w:id="7"/>
      <w:r>
        <w:rPr>
          <w:color w:val="092357"/>
          <w:spacing w:val="-2"/>
        </w:rPr>
        <w:t>Guidance</w:t>
      </w:r>
    </w:p>
    <w:p>
      <w:pPr>
        <w:pStyle w:val="BodyText"/>
        <w:spacing w:before="118"/>
        <w:ind w:left="359" w:right="712"/>
        <w:jc w:val="both"/>
      </w:pPr>
      <w:r>
        <w:rPr/>
        <w:t>National Security Presidential Memorandum 33 (NSPM-33) established national security policy for</w:t>
      </w:r>
      <w:r>
        <w:rPr>
          <w:spacing w:val="14"/>
        </w:rPr>
        <w:t> </w:t>
      </w:r>
      <w:r>
        <w:rPr/>
        <w:t>U.S.</w:t>
      </w:r>
      <w:r>
        <w:rPr>
          <w:spacing w:val="15"/>
        </w:rPr>
        <w:t> </w:t>
      </w:r>
      <w:r>
        <w:rPr/>
        <w:t>Government-supported</w:t>
      </w:r>
      <w:r>
        <w:rPr>
          <w:spacing w:val="15"/>
        </w:rPr>
        <w:t> </w:t>
      </w:r>
      <w:r>
        <w:rPr/>
        <w:t>R&amp;D.</w:t>
      </w:r>
      <w:r>
        <w:rPr>
          <w:spacing w:val="17"/>
        </w:rPr>
        <w:t> </w:t>
      </w:r>
      <w:r>
        <w:rPr/>
        <w:t>The</w:t>
      </w:r>
      <w:r>
        <w:rPr>
          <w:spacing w:val="14"/>
        </w:rPr>
        <w:t> </w:t>
      </w:r>
      <w:r>
        <w:rPr/>
        <w:t>purpose</w:t>
      </w:r>
      <w:r>
        <w:rPr>
          <w:spacing w:val="14"/>
        </w:rPr>
        <w:t> </w:t>
      </w:r>
      <w:r>
        <w:rPr/>
        <w:t>of</w:t>
      </w:r>
      <w:r>
        <w:rPr>
          <w:spacing w:val="15"/>
        </w:rPr>
        <w:t> </w:t>
      </w:r>
      <w:r>
        <w:rPr/>
        <w:t>NSPM-33</w:t>
      </w:r>
      <w:r>
        <w:rPr>
          <w:spacing w:val="15"/>
        </w:rPr>
        <w:t> </w:t>
      </w:r>
      <w:r>
        <w:rPr/>
        <w:t>is</w:t>
      </w:r>
      <w:r>
        <w:rPr>
          <w:spacing w:val="15"/>
        </w:rPr>
        <w:t> </w:t>
      </w:r>
      <w:r>
        <w:rPr/>
        <w:t>to</w:t>
      </w:r>
      <w:r>
        <w:rPr>
          <w:spacing w:val="15"/>
        </w:rPr>
        <w:t> </w:t>
      </w:r>
      <w:r>
        <w:rPr/>
        <w:t>strengthen</w:t>
      </w:r>
      <w:r>
        <w:rPr>
          <w:spacing w:val="15"/>
        </w:rPr>
        <w:t> </w:t>
      </w:r>
      <w:r>
        <w:rPr/>
        <w:t>protections</w:t>
      </w:r>
      <w:r>
        <w:rPr>
          <w:spacing w:val="16"/>
        </w:rPr>
        <w:t> </w:t>
      </w:r>
      <w:r>
        <w:rPr>
          <w:spacing w:val="-7"/>
        </w:rPr>
        <w:t>of</w:t>
      </w:r>
    </w:p>
    <w:p>
      <w:pPr>
        <w:pStyle w:val="BodyText"/>
        <w:spacing w:before="1"/>
        <w:ind w:left="360" w:right="718"/>
        <w:jc w:val="both"/>
      </w:pPr>
      <w:r>
        <w:rPr/>
        <w:t>U.S.</w:t>
      </w:r>
      <w:r>
        <w:rPr>
          <w:spacing w:val="-6"/>
        </w:rPr>
        <w:t> </w:t>
      </w:r>
      <w:r>
        <w:rPr/>
        <w:t>Government-supported</w:t>
      </w:r>
      <w:r>
        <w:rPr>
          <w:spacing w:val="-6"/>
        </w:rPr>
        <w:t> </w:t>
      </w:r>
      <w:r>
        <w:rPr/>
        <w:t>R&amp;D</w:t>
      </w:r>
      <w:r>
        <w:rPr>
          <w:spacing w:val="-7"/>
        </w:rPr>
        <w:t> </w:t>
      </w:r>
      <w:r>
        <w:rPr/>
        <w:t>against</w:t>
      </w:r>
      <w:r>
        <w:rPr>
          <w:spacing w:val="-6"/>
        </w:rPr>
        <w:t> </w:t>
      </w:r>
      <w:r>
        <w:rPr/>
        <w:t>foreign</w:t>
      </w:r>
      <w:r>
        <w:rPr>
          <w:spacing w:val="-4"/>
        </w:rPr>
        <w:t> </w:t>
      </w:r>
      <w:r>
        <w:rPr/>
        <w:t>government</w:t>
      </w:r>
      <w:r>
        <w:rPr>
          <w:spacing w:val="-6"/>
        </w:rPr>
        <w:t> </w:t>
      </w:r>
      <w:r>
        <w:rPr/>
        <w:t>interference</w:t>
      </w:r>
      <w:r>
        <w:rPr>
          <w:spacing w:val="-5"/>
        </w:rPr>
        <w:t> </w:t>
      </w:r>
      <w:r>
        <w:rPr/>
        <w:t>and</w:t>
      </w:r>
      <w:r>
        <w:rPr>
          <w:spacing w:val="-6"/>
        </w:rPr>
        <w:t> </w:t>
      </w:r>
      <w:r>
        <w:rPr/>
        <w:t>misappropriation, while</w:t>
      </w:r>
      <w:r>
        <w:rPr>
          <w:spacing w:val="-2"/>
        </w:rPr>
        <w:t> </w:t>
      </w:r>
      <w:r>
        <w:rPr/>
        <w:t>maintaining</w:t>
      </w:r>
      <w:r>
        <w:rPr>
          <w:spacing w:val="-1"/>
        </w:rPr>
        <w:t> </w:t>
      </w:r>
      <w:r>
        <w:rPr/>
        <w:t>an open</w:t>
      </w:r>
      <w:r>
        <w:rPr>
          <w:spacing w:val="-1"/>
        </w:rPr>
        <w:t> </w:t>
      </w:r>
      <w:r>
        <w:rPr/>
        <w:t>environment</w:t>
      </w:r>
      <w:r>
        <w:rPr>
          <w:spacing w:val="-1"/>
        </w:rPr>
        <w:t> </w:t>
      </w:r>
      <w:r>
        <w:rPr/>
        <w:t>to foster research</w:t>
      </w:r>
      <w:r>
        <w:rPr>
          <w:spacing w:val="-1"/>
        </w:rPr>
        <w:t> </w:t>
      </w:r>
      <w:r>
        <w:rPr/>
        <w:t>discoveries and innovation</w:t>
      </w:r>
      <w:r>
        <w:rPr>
          <w:spacing w:val="-1"/>
        </w:rPr>
        <w:t> </w:t>
      </w:r>
      <w:r>
        <w:rPr/>
        <w:t>that</w:t>
      </w:r>
      <w:r>
        <w:rPr>
          <w:spacing w:val="-1"/>
        </w:rPr>
        <w:t> </w:t>
      </w:r>
      <w:r>
        <w:rPr/>
        <w:t>benefit the United States and the world.</w:t>
      </w:r>
    </w:p>
    <w:p>
      <w:pPr>
        <w:pStyle w:val="BodyText"/>
        <w:spacing w:before="240"/>
        <w:ind w:left="359" w:right="716"/>
        <w:jc w:val="both"/>
      </w:pPr>
      <w:r>
        <w:rPr/>
        <w:t>As</w:t>
      </w:r>
      <w:r>
        <w:rPr>
          <w:spacing w:val="-4"/>
        </w:rPr>
        <w:t> </w:t>
      </w:r>
      <w:r>
        <w:rPr/>
        <w:t>Federal</w:t>
      </w:r>
      <w:r>
        <w:rPr>
          <w:spacing w:val="-4"/>
        </w:rPr>
        <w:t> </w:t>
      </w:r>
      <w:r>
        <w:rPr/>
        <w:t>departments</w:t>
      </w:r>
      <w:r>
        <w:rPr>
          <w:spacing w:val="-4"/>
        </w:rPr>
        <w:t> </w:t>
      </w:r>
      <w:r>
        <w:rPr/>
        <w:t>and</w:t>
      </w:r>
      <w:r>
        <w:rPr>
          <w:spacing w:val="-4"/>
        </w:rPr>
        <w:t> </w:t>
      </w:r>
      <w:r>
        <w:rPr/>
        <w:t>agencies</w:t>
      </w:r>
      <w:r>
        <w:rPr>
          <w:spacing w:val="-4"/>
        </w:rPr>
        <w:t> </w:t>
      </w:r>
      <w:r>
        <w:rPr/>
        <w:t>(“agencies”)</w:t>
      </w:r>
      <w:r>
        <w:rPr>
          <w:spacing w:val="-3"/>
        </w:rPr>
        <w:t> </w:t>
      </w:r>
      <w:r>
        <w:rPr/>
        <w:t>work</w:t>
      </w:r>
      <w:r>
        <w:rPr>
          <w:spacing w:val="-4"/>
        </w:rPr>
        <w:t> </w:t>
      </w:r>
      <w:r>
        <w:rPr/>
        <w:t>to</w:t>
      </w:r>
      <w:r>
        <w:rPr>
          <w:spacing w:val="-4"/>
        </w:rPr>
        <w:t> </w:t>
      </w:r>
      <w:r>
        <w:rPr/>
        <w:t>implement</w:t>
      </w:r>
      <w:r>
        <w:rPr>
          <w:spacing w:val="-4"/>
        </w:rPr>
        <w:t> </w:t>
      </w:r>
      <w:r>
        <w:rPr/>
        <w:t>NSPM-33,</w:t>
      </w:r>
      <w:r>
        <w:rPr>
          <w:spacing w:val="-4"/>
        </w:rPr>
        <w:t> </w:t>
      </w:r>
      <w:r>
        <w:rPr/>
        <w:t>it</w:t>
      </w:r>
      <w:r>
        <w:rPr>
          <w:spacing w:val="-4"/>
        </w:rPr>
        <w:t> </w:t>
      </w:r>
      <w:r>
        <w:rPr/>
        <w:t>is</w:t>
      </w:r>
      <w:r>
        <w:rPr>
          <w:spacing w:val="-4"/>
        </w:rPr>
        <w:t> </w:t>
      </w:r>
      <w:r>
        <w:rPr/>
        <w:t>critical</w:t>
      </w:r>
      <w:r>
        <w:rPr>
          <w:spacing w:val="-4"/>
        </w:rPr>
        <w:t> </w:t>
      </w:r>
      <w:r>
        <w:rPr/>
        <w:t>that they</w:t>
      </w:r>
      <w:r>
        <w:rPr>
          <w:spacing w:val="-7"/>
        </w:rPr>
        <w:t> </w:t>
      </w:r>
      <w:r>
        <w:rPr/>
        <w:t>do</w:t>
      </w:r>
      <w:r>
        <w:rPr>
          <w:spacing w:val="-2"/>
        </w:rPr>
        <w:t> </w:t>
      </w:r>
      <w:r>
        <w:rPr/>
        <w:t>so</w:t>
      </w:r>
      <w:r>
        <w:rPr>
          <w:spacing w:val="-2"/>
        </w:rPr>
        <w:t> </w:t>
      </w:r>
      <w:r>
        <w:rPr/>
        <w:t>in a</w:t>
      </w:r>
      <w:r>
        <w:rPr>
          <w:spacing w:val="-3"/>
        </w:rPr>
        <w:t> </w:t>
      </w:r>
      <w:r>
        <w:rPr/>
        <w:t>consistent,</w:t>
      </w:r>
      <w:r>
        <w:rPr>
          <w:spacing w:val="-2"/>
        </w:rPr>
        <w:t> </w:t>
      </w:r>
      <w:r>
        <w:rPr/>
        <w:t>coordinated</w:t>
      </w:r>
      <w:r>
        <w:rPr>
          <w:spacing w:val="-2"/>
        </w:rPr>
        <w:t> </w:t>
      </w:r>
      <w:r>
        <w:rPr/>
        <w:t>manner</w:t>
      </w:r>
      <w:r>
        <w:rPr>
          <w:spacing w:val="-3"/>
        </w:rPr>
        <w:t> </w:t>
      </w:r>
      <w:r>
        <w:rPr/>
        <w:t>that preserves</w:t>
      </w:r>
      <w:r>
        <w:rPr>
          <w:spacing w:val="-2"/>
        </w:rPr>
        <w:t> </w:t>
      </w:r>
      <w:r>
        <w:rPr/>
        <w:t>the</w:t>
      </w:r>
      <w:r>
        <w:rPr>
          <w:spacing w:val="-3"/>
        </w:rPr>
        <w:t> </w:t>
      </w:r>
      <w:r>
        <w:rPr/>
        <w:t>open and</w:t>
      </w:r>
      <w:r>
        <w:rPr>
          <w:spacing w:val="-2"/>
        </w:rPr>
        <w:t> </w:t>
      </w:r>
      <w:r>
        <w:rPr/>
        <w:t>collaborative</w:t>
      </w:r>
      <w:r>
        <w:rPr>
          <w:spacing w:val="-3"/>
        </w:rPr>
        <w:t> </w:t>
      </w:r>
      <w:r>
        <w:rPr/>
        <w:t>nature</w:t>
      </w:r>
      <w:r>
        <w:rPr>
          <w:spacing w:val="-3"/>
        </w:rPr>
        <w:t> </w:t>
      </w:r>
      <w:r>
        <w:rPr/>
        <w:t>of the U.S. research enterprise, while providing strong and effective measures to protect research security and reinforce adherence to research responsibilities, transparency, and equity.</w:t>
      </w:r>
    </w:p>
    <w:p>
      <w:pPr>
        <w:pStyle w:val="BodyText"/>
        <w:spacing w:before="240"/>
        <w:ind w:left="359" w:right="714"/>
        <w:jc w:val="both"/>
      </w:pPr>
      <w:r>
        <w:rPr/>
        <w:t>The purpose of this document is to provide guidance to Federal departments and agencies regarding their implementation of NSPM-33. The guidance does not create or confer any rights for or on any person or entity and does not operate to bind any department or agency of the U.S. Government or the public. It includes general guidance that agencies should apply across their implementation</w:t>
      </w:r>
      <w:r>
        <w:rPr>
          <w:spacing w:val="-10"/>
        </w:rPr>
        <w:t> </w:t>
      </w:r>
      <w:r>
        <w:rPr/>
        <w:t>efforts,</w:t>
      </w:r>
      <w:r>
        <w:rPr>
          <w:spacing w:val="-10"/>
        </w:rPr>
        <w:t> </w:t>
      </w:r>
      <w:r>
        <w:rPr/>
        <w:t>followed</w:t>
      </w:r>
      <w:r>
        <w:rPr>
          <w:spacing w:val="-10"/>
        </w:rPr>
        <w:t> </w:t>
      </w:r>
      <w:r>
        <w:rPr/>
        <w:t>by</w:t>
      </w:r>
      <w:r>
        <w:rPr>
          <w:spacing w:val="-14"/>
        </w:rPr>
        <w:t> </w:t>
      </w:r>
      <w:r>
        <w:rPr/>
        <w:t>more</w:t>
      </w:r>
      <w:r>
        <w:rPr>
          <w:spacing w:val="-11"/>
        </w:rPr>
        <w:t> </w:t>
      </w:r>
      <w:r>
        <w:rPr/>
        <w:t>detailed</w:t>
      </w:r>
      <w:r>
        <w:rPr>
          <w:spacing w:val="-7"/>
        </w:rPr>
        <w:t> </w:t>
      </w:r>
      <w:r>
        <w:rPr/>
        <w:t>guidance</w:t>
      </w:r>
      <w:r>
        <w:rPr>
          <w:spacing w:val="-11"/>
        </w:rPr>
        <w:t> </w:t>
      </w:r>
      <w:r>
        <w:rPr/>
        <w:t>in</w:t>
      </w:r>
      <w:r>
        <w:rPr>
          <w:spacing w:val="-10"/>
        </w:rPr>
        <w:t> </w:t>
      </w:r>
      <w:r>
        <w:rPr/>
        <w:t>five</w:t>
      </w:r>
      <w:r>
        <w:rPr>
          <w:spacing w:val="-11"/>
        </w:rPr>
        <w:t> </w:t>
      </w:r>
      <w:r>
        <w:rPr/>
        <w:t>key</w:t>
      </w:r>
      <w:r>
        <w:rPr>
          <w:spacing w:val="-12"/>
        </w:rPr>
        <w:t> </w:t>
      </w:r>
      <w:r>
        <w:rPr/>
        <w:t>areas</w:t>
      </w:r>
      <w:r>
        <w:rPr>
          <w:spacing w:val="-9"/>
        </w:rPr>
        <w:t> </w:t>
      </w:r>
      <w:r>
        <w:rPr/>
        <w:t>addressed</w:t>
      </w:r>
      <w:r>
        <w:rPr>
          <w:spacing w:val="-10"/>
        </w:rPr>
        <w:t> </w:t>
      </w:r>
      <w:r>
        <w:rPr/>
        <w:t>in</w:t>
      </w:r>
      <w:r>
        <w:rPr>
          <w:spacing w:val="-7"/>
        </w:rPr>
        <w:t> </w:t>
      </w:r>
      <w:r>
        <w:rPr/>
        <w:t>NSPM-</w:t>
      </w:r>
      <w:r>
        <w:rPr>
          <w:spacing w:val="-4"/>
        </w:rPr>
        <w:t>33:</w:t>
      </w:r>
    </w:p>
    <w:p>
      <w:pPr>
        <w:pStyle w:val="ListParagraph"/>
        <w:numPr>
          <w:ilvl w:val="3"/>
          <w:numId w:val="1"/>
        </w:numPr>
        <w:tabs>
          <w:tab w:pos="1080" w:val="left" w:leader="none"/>
        </w:tabs>
        <w:spacing w:line="240" w:lineRule="auto" w:before="120" w:after="0"/>
        <w:ind w:left="1080" w:right="0" w:hanging="360"/>
        <w:jc w:val="left"/>
        <w:rPr>
          <w:sz w:val="24"/>
        </w:rPr>
      </w:pPr>
      <w:r>
        <w:rPr>
          <w:sz w:val="24"/>
        </w:rPr>
        <w:t>Disclosure</w:t>
      </w:r>
      <w:r>
        <w:rPr>
          <w:spacing w:val="-4"/>
          <w:sz w:val="24"/>
        </w:rPr>
        <w:t> </w:t>
      </w:r>
      <w:r>
        <w:rPr>
          <w:sz w:val="24"/>
        </w:rPr>
        <w:t>Requirements</w:t>
      </w:r>
      <w:r>
        <w:rPr>
          <w:spacing w:val="-1"/>
          <w:sz w:val="24"/>
        </w:rPr>
        <w:t> </w:t>
      </w:r>
      <w:r>
        <w:rPr>
          <w:sz w:val="24"/>
        </w:rPr>
        <w:t>and</w:t>
      </w:r>
      <w:r>
        <w:rPr>
          <w:spacing w:val="-2"/>
          <w:sz w:val="24"/>
        </w:rPr>
        <w:t> Standardization</w:t>
      </w:r>
    </w:p>
    <w:p>
      <w:pPr>
        <w:pStyle w:val="ListParagraph"/>
        <w:numPr>
          <w:ilvl w:val="3"/>
          <w:numId w:val="1"/>
        </w:numPr>
        <w:tabs>
          <w:tab w:pos="1079" w:val="left" w:leader="none"/>
        </w:tabs>
        <w:spacing w:line="240" w:lineRule="auto" w:before="21" w:after="0"/>
        <w:ind w:left="1079" w:right="0" w:hanging="360"/>
        <w:jc w:val="left"/>
        <w:rPr>
          <w:sz w:val="24"/>
        </w:rPr>
      </w:pPr>
      <w:r>
        <w:rPr>
          <w:sz w:val="24"/>
        </w:rPr>
        <w:t>Digital</w:t>
      </w:r>
      <w:r>
        <w:rPr>
          <w:spacing w:val="-4"/>
          <w:sz w:val="24"/>
        </w:rPr>
        <w:t> </w:t>
      </w:r>
      <w:r>
        <w:rPr>
          <w:sz w:val="24"/>
        </w:rPr>
        <w:t>Persistent</w:t>
      </w:r>
      <w:r>
        <w:rPr>
          <w:spacing w:val="-1"/>
          <w:sz w:val="24"/>
        </w:rPr>
        <w:t> </w:t>
      </w:r>
      <w:r>
        <w:rPr>
          <w:spacing w:val="-2"/>
          <w:sz w:val="24"/>
        </w:rPr>
        <w:t>Identifiers</w:t>
      </w:r>
    </w:p>
    <w:p>
      <w:pPr>
        <w:pStyle w:val="ListParagraph"/>
        <w:numPr>
          <w:ilvl w:val="3"/>
          <w:numId w:val="1"/>
        </w:numPr>
        <w:tabs>
          <w:tab w:pos="1079" w:val="left" w:leader="none"/>
        </w:tabs>
        <w:spacing w:line="240" w:lineRule="auto" w:before="22" w:after="0"/>
        <w:ind w:left="1079" w:right="0" w:hanging="360"/>
        <w:jc w:val="left"/>
        <w:rPr>
          <w:sz w:val="24"/>
        </w:rPr>
      </w:pPr>
      <w:r>
        <w:rPr>
          <w:sz w:val="24"/>
        </w:rPr>
        <w:t>Consequences</w:t>
      </w:r>
      <w:r>
        <w:rPr>
          <w:spacing w:val="-2"/>
          <w:sz w:val="24"/>
        </w:rPr>
        <w:t> </w:t>
      </w:r>
      <w:r>
        <w:rPr>
          <w:sz w:val="24"/>
        </w:rPr>
        <w:t>for</w:t>
      </w:r>
      <w:r>
        <w:rPr>
          <w:spacing w:val="-3"/>
          <w:sz w:val="24"/>
        </w:rPr>
        <w:t> </w:t>
      </w:r>
      <w:r>
        <w:rPr>
          <w:sz w:val="24"/>
        </w:rPr>
        <w:t>Violation</w:t>
      </w:r>
      <w:r>
        <w:rPr>
          <w:spacing w:val="-1"/>
          <w:sz w:val="24"/>
        </w:rPr>
        <w:t> </w:t>
      </w:r>
      <w:r>
        <w:rPr>
          <w:sz w:val="24"/>
        </w:rPr>
        <w:t>of</w:t>
      </w:r>
      <w:r>
        <w:rPr>
          <w:spacing w:val="-3"/>
          <w:sz w:val="24"/>
        </w:rPr>
        <w:t> </w:t>
      </w:r>
      <w:r>
        <w:rPr>
          <w:sz w:val="24"/>
        </w:rPr>
        <w:t>Disclosure</w:t>
      </w:r>
      <w:r>
        <w:rPr>
          <w:spacing w:val="-2"/>
          <w:sz w:val="24"/>
        </w:rPr>
        <w:t> Requirements</w:t>
      </w:r>
    </w:p>
    <w:p>
      <w:pPr>
        <w:pStyle w:val="ListParagraph"/>
        <w:numPr>
          <w:ilvl w:val="3"/>
          <w:numId w:val="1"/>
        </w:numPr>
        <w:tabs>
          <w:tab w:pos="1080" w:val="left" w:leader="none"/>
        </w:tabs>
        <w:spacing w:line="240" w:lineRule="auto" w:before="22" w:after="0"/>
        <w:ind w:left="1080" w:right="0" w:hanging="360"/>
        <w:jc w:val="left"/>
        <w:rPr>
          <w:sz w:val="24"/>
        </w:rPr>
      </w:pPr>
      <w:r>
        <w:rPr>
          <w:sz w:val="24"/>
        </w:rPr>
        <w:t>Information</w:t>
      </w:r>
      <w:r>
        <w:rPr>
          <w:spacing w:val="-5"/>
          <w:sz w:val="24"/>
        </w:rPr>
        <w:t> </w:t>
      </w:r>
      <w:r>
        <w:rPr>
          <w:spacing w:val="-2"/>
          <w:sz w:val="24"/>
        </w:rPr>
        <w:t>Sharing</w:t>
      </w:r>
    </w:p>
    <w:p>
      <w:pPr>
        <w:pStyle w:val="ListParagraph"/>
        <w:numPr>
          <w:ilvl w:val="3"/>
          <w:numId w:val="1"/>
        </w:numPr>
        <w:tabs>
          <w:tab w:pos="1080" w:val="left" w:leader="none"/>
        </w:tabs>
        <w:spacing w:line="240" w:lineRule="auto" w:before="21" w:after="0"/>
        <w:ind w:left="1080" w:right="0" w:hanging="360"/>
        <w:jc w:val="left"/>
        <w:rPr>
          <w:sz w:val="24"/>
        </w:rPr>
      </w:pPr>
      <w:r>
        <w:rPr>
          <w:sz w:val="24"/>
        </w:rPr>
        <w:t>Research Security</w:t>
      </w:r>
      <w:r>
        <w:rPr>
          <w:spacing w:val="-5"/>
          <w:sz w:val="24"/>
        </w:rPr>
        <w:t> </w:t>
      </w:r>
      <w:r>
        <w:rPr>
          <w:spacing w:val="-2"/>
          <w:sz w:val="24"/>
        </w:rPr>
        <w:t>Programs</w:t>
      </w:r>
    </w:p>
    <w:p>
      <w:pPr>
        <w:pStyle w:val="BodyText"/>
        <w:spacing w:before="183"/>
        <w:ind w:left="359" w:right="712"/>
        <w:jc w:val="both"/>
      </w:pPr>
      <w:r>
        <w:rPr/>
        <w:t>Consistent with NSPM-33, this guidance includes a significant focus on upholding transparency through clearly-articulated requirements and processes for appropriate disclosure of information related</w:t>
      </w:r>
      <w:r>
        <w:rPr>
          <w:spacing w:val="-3"/>
        </w:rPr>
        <w:t> </w:t>
      </w:r>
      <w:r>
        <w:rPr/>
        <w:t>to</w:t>
      </w:r>
      <w:r>
        <w:rPr>
          <w:spacing w:val="-3"/>
        </w:rPr>
        <w:t> </w:t>
      </w:r>
      <w:r>
        <w:rPr/>
        <w:t>potential</w:t>
      </w:r>
      <w:r>
        <w:rPr>
          <w:spacing w:val="-3"/>
        </w:rPr>
        <w:t> </w:t>
      </w:r>
      <w:r>
        <w:rPr/>
        <w:t>conflicts</w:t>
      </w:r>
      <w:r>
        <w:rPr>
          <w:spacing w:val="-3"/>
        </w:rPr>
        <w:t> </w:t>
      </w:r>
      <w:r>
        <w:rPr/>
        <w:t>of</w:t>
      </w:r>
      <w:r>
        <w:rPr>
          <w:spacing w:val="-4"/>
        </w:rPr>
        <w:t> </w:t>
      </w:r>
      <w:r>
        <w:rPr/>
        <w:t>interest</w:t>
      </w:r>
      <w:r>
        <w:rPr>
          <w:spacing w:val="-3"/>
        </w:rPr>
        <w:t> </w:t>
      </w:r>
      <w:r>
        <w:rPr/>
        <w:t>and</w:t>
      </w:r>
      <w:r>
        <w:rPr>
          <w:spacing w:val="-3"/>
        </w:rPr>
        <w:t> </w:t>
      </w:r>
      <w:r>
        <w:rPr/>
        <w:t>conflicts</w:t>
      </w:r>
      <w:r>
        <w:rPr>
          <w:spacing w:val="-3"/>
        </w:rPr>
        <w:t> </w:t>
      </w:r>
      <w:r>
        <w:rPr/>
        <w:t>of</w:t>
      </w:r>
      <w:r>
        <w:rPr>
          <w:spacing w:val="-4"/>
        </w:rPr>
        <w:t> </w:t>
      </w:r>
      <w:r>
        <w:rPr/>
        <w:t>commitment.</w:t>
      </w:r>
      <w:r>
        <w:rPr>
          <w:spacing w:val="-3"/>
        </w:rPr>
        <w:t> </w:t>
      </w:r>
      <w:r>
        <w:rPr/>
        <w:t>Effective</w:t>
      </w:r>
      <w:r>
        <w:rPr>
          <w:spacing w:val="-4"/>
        </w:rPr>
        <w:t> </w:t>
      </w:r>
      <w:r>
        <w:rPr/>
        <w:t>implementation</w:t>
      </w:r>
      <w:r>
        <w:rPr>
          <w:spacing w:val="-3"/>
        </w:rPr>
        <w:t> </w:t>
      </w:r>
      <w:r>
        <w:rPr/>
        <w:t>of research</w:t>
      </w:r>
      <w:r>
        <w:rPr>
          <w:spacing w:val="-5"/>
        </w:rPr>
        <w:t> </w:t>
      </w:r>
      <w:r>
        <w:rPr/>
        <w:t>security</w:t>
      </w:r>
      <w:r>
        <w:rPr>
          <w:spacing w:val="-10"/>
        </w:rPr>
        <w:t> </w:t>
      </w:r>
      <w:r>
        <w:rPr/>
        <w:t>policy</w:t>
      </w:r>
      <w:r>
        <w:rPr>
          <w:spacing w:val="-10"/>
        </w:rPr>
        <w:t> </w:t>
      </w:r>
      <w:r>
        <w:rPr/>
        <w:t>will</w:t>
      </w:r>
      <w:r>
        <w:rPr>
          <w:spacing w:val="-4"/>
        </w:rPr>
        <w:t> </w:t>
      </w:r>
      <w:r>
        <w:rPr/>
        <w:t>make</w:t>
      </w:r>
      <w:r>
        <w:rPr>
          <w:spacing w:val="-6"/>
        </w:rPr>
        <w:t> </w:t>
      </w:r>
      <w:r>
        <w:rPr/>
        <w:t>it</w:t>
      </w:r>
      <w:r>
        <w:rPr>
          <w:spacing w:val="-7"/>
        </w:rPr>
        <w:t> </w:t>
      </w:r>
      <w:r>
        <w:rPr/>
        <w:t>more</w:t>
      </w:r>
      <w:r>
        <w:rPr>
          <w:spacing w:val="-6"/>
        </w:rPr>
        <w:t> </w:t>
      </w:r>
      <w:r>
        <w:rPr/>
        <w:t>difficult</w:t>
      </w:r>
      <w:r>
        <w:rPr>
          <w:spacing w:val="-4"/>
        </w:rPr>
        <w:t> </w:t>
      </w:r>
      <w:r>
        <w:rPr/>
        <w:t>for</w:t>
      </w:r>
      <w:r>
        <w:rPr>
          <w:spacing w:val="-6"/>
        </w:rPr>
        <w:t> </w:t>
      </w:r>
      <w:r>
        <w:rPr/>
        <w:t>individuals</w:t>
      </w:r>
      <w:r>
        <w:rPr>
          <w:spacing w:val="-7"/>
        </w:rPr>
        <w:t> </w:t>
      </w:r>
      <w:r>
        <w:rPr/>
        <w:t>to</w:t>
      </w:r>
      <w:r>
        <w:rPr>
          <w:spacing w:val="-5"/>
        </w:rPr>
        <w:t> </w:t>
      </w:r>
      <w:r>
        <w:rPr/>
        <w:t>conceal</w:t>
      </w:r>
      <w:r>
        <w:rPr>
          <w:spacing w:val="-4"/>
        </w:rPr>
        <w:t> </w:t>
      </w:r>
      <w:r>
        <w:rPr/>
        <w:t>materially</w:t>
      </w:r>
      <w:r>
        <w:rPr>
          <w:spacing w:val="-10"/>
        </w:rPr>
        <w:t> </w:t>
      </w:r>
      <w:r>
        <w:rPr/>
        <w:t>important support,</w:t>
      </w:r>
      <w:r>
        <w:rPr>
          <w:spacing w:val="-1"/>
        </w:rPr>
        <w:t> </w:t>
      </w:r>
      <w:r>
        <w:rPr/>
        <w:t>obligations,</w:t>
      </w:r>
      <w:r>
        <w:rPr>
          <w:spacing w:val="-1"/>
        </w:rPr>
        <w:t> </w:t>
      </w:r>
      <w:r>
        <w:rPr/>
        <w:t>conflicts</w:t>
      </w:r>
      <w:r>
        <w:rPr>
          <w:spacing w:val="-1"/>
        </w:rPr>
        <w:t> </w:t>
      </w:r>
      <w:r>
        <w:rPr/>
        <w:t>of</w:t>
      </w:r>
      <w:r>
        <w:rPr>
          <w:spacing w:val="-2"/>
        </w:rPr>
        <w:t> </w:t>
      </w:r>
      <w:r>
        <w:rPr/>
        <w:t>interest,</w:t>
      </w:r>
      <w:r>
        <w:rPr>
          <w:spacing w:val="-1"/>
        </w:rPr>
        <w:t> </w:t>
      </w:r>
      <w:r>
        <w:rPr/>
        <w:t>and/or</w:t>
      </w:r>
      <w:r>
        <w:rPr>
          <w:spacing w:val="-2"/>
        </w:rPr>
        <w:t> </w:t>
      </w:r>
      <w:r>
        <w:rPr/>
        <w:t>relationships</w:t>
      </w:r>
      <w:r>
        <w:rPr>
          <w:spacing w:val="-1"/>
        </w:rPr>
        <w:t> </w:t>
      </w:r>
      <w:r>
        <w:rPr/>
        <w:t>that,</w:t>
      </w:r>
      <w:r>
        <w:rPr>
          <w:spacing w:val="-1"/>
        </w:rPr>
        <w:t> </w:t>
      </w:r>
      <w:r>
        <w:rPr/>
        <w:t>when</w:t>
      </w:r>
      <w:r>
        <w:rPr>
          <w:spacing w:val="-1"/>
        </w:rPr>
        <w:t> </w:t>
      </w:r>
      <w:r>
        <w:rPr/>
        <w:t>concealed, could</w:t>
      </w:r>
      <w:r>
        <w:rPr>
          <w:spacing w:val="-1"/>
        </w:rPr>
        <w:t> </w:t>
      </w:r>
      <w:r>
        <w:rPr/>
        <w:t>lead</w:t>
      </w:r>
      <w:r>
        <w:rPr>
          <w:spacing w:val="-1"/>
        </w:rPr>
        <w:t> </w:t>
      </w:r>
      <w:r>
        <w:rPr/>
        <w:t>to Federal</w:t>
      </w:r>
      <w:r>
        <w:rPr>
          <w:spacing w:val="-8"/>
        </w:rPr>
        <w:t> </w:t>
      </w:r>
      <w:r>
        <w:rPr/>
        <w:t>research</w:t>
      </w:r>
      <w:r>
        <w:rPr>
          <w:spacing w:val="-8"/>
        </w:rPr>
        <w:t> </w:t>
      </w:r>
      <w:r>
        <w:rPr/>
        <w:t>agencies</w:t>
      </w:r>
      <w:r>
        <w:rPr>
          <w:spacing w:val="-6"/>
        </w:rPr>
        <w:t> </w:t>
      </w:r>
      <w:r>
        <w:rPr/>
        <w:t>(“research</w:t>
      </w:r>
      <w:r>
        <w:rPr>
          <w:spacing w:val="-8"/>
        </w:rPr>
        <w:t> </w:t>
      </w:r>
      <w:r>
        <w:rPr/>
        <w:t>agencies”)</w:t>
      </w:r>
      <w:r>
        <w:rPr>
          <w:spacing w:val="-9"/>
        </w:rPr>
        <w:t> </w:t>
      </w:r>
      <w:r>
        <w:rPr/>
        <w:t>making</w:t>
      </w:r>
      <w:r>
        <w:rPr>
          <w:spacing w:val="-11"/>
        </w:rPr>
        <w:t> </w:t>
      </w:r>
      <w:r>
        <w:rPr/>
        <w:t>inadequately</w:t>
      </w:r>
      <w:r>
        <w:rPr>
          <w:spacing w:val="-13"/>
        </w:rPr>
        <w:t> </w:t>
      </w:r>
      <w:r>
        <w:rPr/>
        <w:t>informed</w:t>
      </w:r>
      <w:r>
        <w:rPr>
          <w:spacing w:val="-8"/>
        </w:rPr>
        <w:t> </w:t>
      </w:r>
      <w:r>
        <w:rPr/>
        <w:t>funding</w:t>
      </w:r>
      <w:r>
        <w:rPr>
          <w:spacing w:val="-11"/>
        </w:rPr>
        <w:t> </w:t>
      </w:r>
      <w:r>
        <w:rPr/>
        <w:t>decisions. Effective</w:t>
      </w:r>
      <w:r>
        <w:rPr>
          <w:spacing w:val="-15"/>
        </w:rPr>
        <w:t> </w:t>
      </w:r>
      <w:r>
        <w:rPr/>
        <w:t>implementation</w:t>
      </w:r>
      <w:r>
        <w:rPr>
          <w:spacing w:val="-13"/>
        </w:rPr>
        <w:t> </w:t>
      </w:r>
      <w:r>
        <w:rPr/>
        <w:t>will</w:t>
      </w:r>
      <w:r>
        <w:rPr>
          <w:spacing w:val="-15"/>
        </w:rPr>
        <w:t> </w:t>
      </w:r>
      <w:r>
        <w:rPr/>
        <w:t>also</w:t>
      </w:r>
      <w:r>
        <w:rPr>
          <w:spacing w:val="-15"/>
        </w:rPr>
        <w:t> </w:t>
      </w:r>
      <w:r>
        <w:rPr/>
        <w:t>make</w:t>
      </w:r>
      <w:r>
        <w:rPr>
          <w:spacing w:val="-15"/>
        </w:rPr>
        <w:t> </w:t>
      </w:r>
      <w:r>
        <w:rPr/>
        <w:t>it</w:t>
      </w:r>
      <w:r>
        <w:rPr>
          <w:spacing w:val="-15"/>
        </w:rPr>
        <w:t> </w:t>
      </w:r>
      <w:r>
        <w:rPr/>
        <w:t>easier</w:t>
      </w:r>
      <w:r>
        <w:rPr>
          <w:spacing w:val="-15"/>
        </w:rPr>
        <w:t> </w:t>
      </w:r>
      <w:r>
        <w:rPr/>
        <w:t>for</w:t>
      </w:r>
      <w:r>
        <w:rPr>
          <w:spacing w:val="-15"/>
        </w:rPr>
        <w:t> </w:t>
      </w:r>
      <w:r>
        <w:rPr/>
        <w:t>R&amp;D</w:t>
      </w:r>
      <w:r>
        <w:rPr>
          <w:spacing w:val="-15"/>
        </w:rPr>
        <w:t> </w:t>
      </w:r>
      <w:r>
        <w:rPr/>
        <w:t>award</w:t>
      </w:r>
      <w:hyperlink w:history="true" w:anchor="_bookmark0">
        <w:r>
          <w:rPr>
            <w:vertAlign w:val="superscript"/>
          </w:rPr>
          <w:t>1</w:t>
        </w:r>
      </w:hyperlink>
      <w:r>
        <w:rPr>
          <w:spacing w:val="-14"/>
          <w:vertAlign w:val="baseline"/>
        </w:rPr>
        <w:t> </w:t>
      </w:r>
      <w:r>
        <w:rPr>
          <w:vertAlign w:val="baseline"/>
        </w:rPr>
        <w:t>recipients</w:t>
      </w:r>
      <w:r>
        <w:rPr>
          <w:spacing w:val="-13"/>
          <w:vertAlign w:val="baseline"/>
        </w:rPr>
        <w:t> </w:t>
      </w:r>
      <w:r>
        <w:rPr>
          <w:vertAlign w:val="baseline"/>
        </w:rPr>
        <w:t>and</w:t>
      </w:r>
      <w:r>
        <w:rPr>
          <w:spacing w:val="-15"/>
          <w:vertAlign w:val="baseline"/>
        </w:rPr>
        <w:t> </w:t>
      </w:r>
      <w:r>
        <w:rPr>
          <w:vertAlign w:val="baseline"/>
        </w:rPr>
        <w:t>research</w:t>
      </w:r>
      <w:r>
        <w:rPr>
          <w:spacing w:val="-13"/>
          <w:vertAlign w:val="baseline"/>
        </w:rPr>
        <w:t> </w:t>
      </w:r>
      <w:r>
        <w:rPr>
          <w:vertAlign w:val="baseline"/>
        </w:rPr>
        <w:t>agencies to identify and address noncompliance in a timely and fair manner.</w:t>
      </w:r>
    </w:p>
    <w:p>
      <w:pPr>
        <w:pStyle w:val="BodyText"/>
        <w:spacing w:before="240"/>
        <w:ind w:left="360" w:right="816"/>
      </w:pPr>
      <w:bookmarkStart w:name="In addition, agencies should note that t" w:id="9"/>
      <w:bookmarkEnd w:id="9"/>
      <w:r>
        <w:rPr/>
      </w:r>
      <w:r>
        <w:rPr/>
        <w:t>In addition, agencies should note that this document does not provide budget guidance.</w:t>
      </w:r>
      <w:r>
        <w:rPr>
          <w:spacing w:val="40"/>
        </w:rPr>
        <w:t> </w:t>
      </w:r>
      <w:r>
        <w:rPr/>
        <w:t>The allocation of funding related to activities described in this document should follow regular agency budgetary processes. This implementation guidance is subject to the Office of Management</w:t>
      </w:r>
      <w:r>
        <w:rPr>
          <w:spacing w:val="-4"/>
        </w:rPr>
        <w:t> </w:t>
      </w:r>
      <w:r>
        <w:rPr/>
        <w:t>and</w:t>
      </w:r>
      <w:r>
        <w:rPr>
          <w:spacing w:val="-2"/>
        </w:rPr>
        <w:t> </w:t>
      </w:r>
      <w:r>
        <w:rPr/>
        <w:t>Budget’s</w:t>
      </w:r>
      <w:r>
        <w:rPr>
          <w:spacing w:val="-4"/>
        </w:rPr>
        <w:t> </w:t>
      </w:r>
      <w:r>
        <w:rPr/>
        <w:t>budgetary,</w:t>
      </w:r>
      <w:r>
        <w:rPr>
          <w:spacing w:val="-4"/>
        </w:rPr>
        <w:t> </w:t>
      </w:r>
      <w:r>
        <w:rPr/>
        <w:t>legislative</w:t>
      </w:r>
      <w:r>
        <w:rPr>
          <w:spacing w:val="-3"/>
        </w:rPr>
        <w:t> </w:t>
      </w:r>
      <w:r>
        <w:rPr/>
        <w:t>and</w:t>
      </w:r>
      <w:r>
        <w:rPr>
          <w:spacing w:val="-4"/>
        </w:rPr>
        <w:t> </w:t>
      </w:r>
      <w:r>
        <w:rPr/>
        <w:t>administrative</w:t>
      </w:r>
      <w:r>
        <w:rPr>
          <w:spacing w:val="-5"/>
        </w:rPr>
        <w:t> </w:t>
      </w:r>
      <w:r>
        <w:rPr/>
        <w:t>processes</w:t>
      </w:r>
      <w:r>
        <w:rPr>
          <w:spacing w:val="-4"/>
        </w:rPr>
        <w:t> </w:t>
      </w:r>
      <w:r>
        <w:rPr/>
        <w:t>and</w:t>
      </w:r>
      <w:r>
        <w:rPr>
          <w:spacing w:val="-4"/>
        </w:rPr>
        <w:t> </w:t>
      </w:r>
      <w:r>
        <w:rPr/>
        <w:t>nothing</w:t>
      </w:r>
      <w:r>
        <w:rPr>
          <w:spacing w:val="-7"/>
        </w:rPr>
        <w:t> </w:t>
      </w:r>
      <w:r>
        <w:rPr/>
        <w:t>in this document should be construed to imply support in future budgets.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4"/>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227392</wp:posOffset>
                </wp:positionV>
                <wp:extent cx="1828800"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904945pt;width:144pt;height:.599pt;mso-position-horizontal-relative:page;mso-position-vertical-relative:paragraph;z-index:-15723008;mso-wrap-distance-left:0;mso-wrap-distance-right:0" id="docshape16" filled="true" fillcolor="#000000" stroked="false">
                <v:fill type="solid"/>
                <w10:wrap type="topAndBottom"/>
              </v:rect>
            </w:pict>
          </mc:Fallback>
        </mc:AlternateContent>
      </w:r>
    </w:p>
    <w:p>
      <w:pPr>
        <w:spacing w:before="99"/>
        <w:ind w:left="547" w:right="507" w:hanging="188"/>
        <w:jc w:val="left"/>
        <w:rPr>
          <w:sz w:val="18"/>
        </w:rPr>
      </w:pPr>
      <w:bookmarkStart w:name="_bookmark0" w:id="10"/>
      <w:bookmarkEnd w:id="10"/>
      <w:r>
        <w:rPr/>
      </w:r>
      <w:r>
        <w:rPr>
          <w:position w:val="6"/>
          <w:sz w:val="12"/>
        </w:rPr>
        <w:t>1</w:t>
      </w:r>
      <w:r>
        <w:rPr>
          <w:spacing w:val="21"/>
          <w:position w:val="6"/>
          <w:sz w:val="12"/>
        </w:rPr>
        <w:t> </w:t>
      </w:r>
      <w:r>
        <w:rPr>
          <w:sz w:val="18"/>
        </w:rPr>
        <w:t>See Definitions Appendix. For the purposes of this report, R&amp;D awards include grants, cooperative agreements, contracts, and other transactions. The guidance</w:t>
      </w:r>
      <w:r>
        <w:rPr>
          <w:spacing w:val="-2"/>
          <w:sz w:val="18"/>
        </w:rPr>
        <w:t> </w:t>
      </w:r>
      <w:r>
        <w:rPr>
          <w:sz w:val="18"/>
        </w:rPr>
        <w:t>provided herein pertains to individuals applying for R&amp;D awards, unless otherwise indicated.</w:t>
      </w:r>
    </w:p>
    <w:p>
      <w:pPr>
        <w:spacing w:after="0"/>
        <w:jc w:val="left"/>
        <w:rPr>
          <w:sz w:val="18"/>
        </w:rPr>
        <w:sectPr>
          <w:pgSz w:w="12240" w:h="15840"/>
          <w:pgMar w:header="0" w:footer="577" w:top="1160" w:bottom="760" w:left="1080" w:right="720"/>
        </w:sectPr>
      </w:pPr>
    </w:p>
    <w:p>
      <w:pPr>
        <w:spacing w:before="71"/>
        <w:ind w:left="142" w:right="500" w:firstLine="0"/>
        <w:jc w:val="center"/>
        <w:rPr>
          <w:rFonts w:ascii="Arial"/>
          <w:sz w:val="18"/>
        </w:rPr>
      </w:pPr>
      <w:r>
        <w:rPr>
          <w:rFonts w:ascii="Arial"/>
          <w:sz w:val="18"/>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478536</wp:posOffset>
                </wp:positionV>
                <wp:extent cx="5980430" cy="1270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63BB"/>
                        </a:solidFill>
                      </wps:spPr>
                      <wps:bodyPr wrap="square" lIns="0" tIns="0" rIns="0" bIns="0" rtlCol="0">
                        <a:prstTxWarp prst="textNoShape">
                          <a:avLst/>
                        </a:prstTxWarp>
                        <a:noAutofit/>
                      </wps:bodyPr>
                    </wps:wsp>
                  </a:graphicData>
                </a:graphic>
              </wp:anchor>
            </w:drawing>
          </mc:Choice>
          <mc:Fallback>
            <w:pict>
              <v:rect style="position:absolute;margin-left:70.559998pt;margin-top:37.68pt;width:470.88pt;height:.96pt;mso-position-horizontal-relative:page;mso-position-vertical-relative:paragraph;z-index:-15722496;mso-wrap-distance-left:0;mso-wrap-distance-right:0" id="docshape18" filled="true" fillcolor="#0063bb" stroked="false">
                <v:fill type="solid"/>
                <w10:wrap type="topAndBottom"/>
              </v:rect>
            </w:pict>
          </mc:Fallback>
        </mc:AlternateContent>
      </w:r>
      <w:bookmarkStart w:name="_bookmark2" w:id="11"/>
      <w:bookmarkEnd w:id="11"/>
      <w:r>
        <w:rPr/>
      </w:r>
      <w:r>
        <w:rPr>
          <w:rFonts w:ascii="Arial"/>
          <w:color w:val="0063BB"/>
          <w:sz w:val="18"/>
        </w:rPr>
        <w:t>GUIDANCE</w:t>
      </w:r>
      <w:r>
        <w:rPr>
          <w:rFonts w:ascii="Arial"/>
          <w:color w:val="0063BB"/>
          <w:spacing w:val="-5"/>
          <w:sz w:val="18"/>
        </w:rPr>
        <w:t> </w:t>
      </w:r>
      <w:r>
        <w:rPr>
          <w:rFonts w:ascii="Arial"/>
          <w:color w:val="0063BB"/>
          <w:sz w:val="18"/>
        </w:rPr>
        <w:t>FOR</w:t>
      </w:r>
      <w:r>
        <w:rPr>
          <w:rFonts w:ascii="Arial"/>
          <w:color w:val="0063BB"/>
          <w:spacing w:val="-5"/>
          <w:sz w:val="18"/>
        </w:rPr>
        <w:t> </w:t>
      </w:r>
      <w:r>
        <w:rPr>
          <w:rFonts w:ascii="Arial"/>
          <w:color w:val="0063BB"/>
          <w:sz w:val="18"/>
        </w:rPr>
        <w:t>IMPLEMENTING</w:t>
      </w:r>
      <w:r>
        <w:rPr>
          <w:rFonts w:ascii="Arial"/>
          <w:color w:val="0063BB"/>
          <w:spacing w:val="-6"/>
          <w:sz w:val="18"/>
        </w:rPr>
        <w:t> </w:t>
      </w:r>
      <w:r>
        <w:rPr>
          <w:rFonts w:ascii="Arial"/>
          <w:color w:val="0063BB"/>
          <w:sz w:val="18"/>
        </w:rPr>
        <w:t>NATIONAL</w:t>
      </w:r>
      <w:r>
        <w:rPr>
          <w:rFonts w:ascii="Arial"/>
          <w:color w:val="0063BB"/>
          <w:spacing w:val="-4"/>
          <w:sz w:val="18"/>
        </w:rPr>
        <w:t> </w:t>
      </w:r>
      <w:r>
        <w:rPr>
          <w:rFonts w:ascii="Arial"/>
          <w:color w:val="0063BB"/>
          <w:sz w:val="18"/>
        </w:rPr>
        <w:t>SECURITY</w:t>
      </w:r>
      <w:r>
        <w:rPr>
          <w:rFonts w:ascii="Arial"/>
          <w:color w:val="0063BB"/>
          <w:spacing w:val="-5"/>
          <w:sz w:val="18"/>
        </w:rPr>
        <w:t> </w:t>
      </w:r>
      <w:r>
        <w:rPr>
          <w:rFonts w:ascii="Arial"/>
          <w:color w:val="0063BB"/>
          <w:sz w:val="18"/>
        </w:rPr>
        <w:t>PRESIDENTIAL</w:t>
      </w:r>
      <w:r>
        <w:rPr>
          <w:rFonts w:ascii="Arial"/>
          <w:color w:val="0063BB"/>
          <w:spacing w:val="-2"/>
          <w:sz w:val="18"/>
        </w:rPr>
        <w:t> </w:t>
      </w:r>
      <w:r>
        <w:rPr>
          <w:rFonts w:ascii="Arial"/>
          <w:color w:val="0063BB"/>
          <w:sz w:val="18"/>
        </w:rPr>
        <w:t>MEMORANDUM</w:t>
      </w:r>
      <w:r>
        <w:rPr>
          <w:rFonts w:ascii="Arial"/>
          <w:color w:val="0063BB"/>
          <w:spacing w:val="-8"/>
          <w:sz w:val="18"/>
        </w:rPr>
        <w:t> </w:t>
      </w:r>
      <w:r>
        <w:rPr>
          <w:rFonts w:ascii="Arial"/>
          <w:color w:val="0063BB"/>
          <w:sz w:val="18"/>
        </w:rPr>
        <w:t>33</w:t>
      </w:r>
      <w:r>
        <w:rPr>
          <w:rFonts w:ascii="Arial"/>
          <w:color w:val="0063BB"/>
          <w:spacing w:val="-4"/>
          <w:sz w:val="18"/>
        </w:rPr>
        <w:t> </w:t>
      </w:r>
      <w:r>
        <w:rPr>
          <w:rFonts w:ascii="Arial"/>
          <w:color w:val="0063BB"/>
          <w:sz w:val="18"/>
        </w:rPr>
        <w:t>(NSPM-33)</w:t>
      </w:r>
      <w:r>
        <w:rPr>
          <w:rFonts w:ascii="Arial"/>
          <w:color w:val="0063BB"/>
          <w:spacing w:val="-5"/>
          <w:sz w:val="18"/>
        </w:rPr>
        <w:t> </w:t>
      </w:r>
      <w:r>
        <w:rPr>
          <w:rFonts w:ascii="Arial"/>
          <w:color w:val="0063BB"/>
          <w:sz w:val="18"/>
        </w:rPr>
        <w:t>ON NATIONAL SECURITY STRATEGY FOR UNITED STATES GOVERNMENT-SUPPORTED RESEARCH AND </w:t>
      </w:r>
      <w:r>
        <w:rPr>
          <w:rFonts w:ascii="Arial"/>
          <w:color w:val="0063BB"/>
          <w:spacing w:val="-2"/>
          <w:sz w:val="18"/>
        </w:rPr>
        <w:t>DEVELOPMENT</w:t>
      </w:r>
    </w:p>
    <w:p>
      <w:pPr>
        <w:pStyle w:val="Heading1"/>
        <w:jc w:val="left"/>
      </w:pPr>
      <w:bookmarkStart w:name="General Implementation Guidance" w:id="12"/>
      <w:bookmarkEnd w:id="12"/>
      <w:r>
        <w:rPr>
          <w:b w:val="0"/>
        </w:rPr>
      </w:r>
      <w:bookmarkStart w:name="_bookmark1" w:id="13"/>
      <w:bookmarkEnd w:id="13"/>
      <w:r>
        <w:rPr>
          <w:b w:val="0"/>
        </w:rPr>
      </w:r>
      <w:r>
        <w:rPr>
          <w:color w:val="092357"/>
        </w:rPr>
        <w:t>General</w:t>
      </w:r>
      <w:r>
        <w:rPr>
          <w:color w:val="092357"/>
          <w:spacing w:val="-8"/>
        </w:rPr>
        <w:t> </w:t>
      </w:r>
      <w:r>
        <w:rPr>
          <w:color w:val="092357"/>
        </w:rPr>
        <w:t>Implementation</w:t>
      </w:r>
      <w:r>
        <w:rPr>
          <w:color w:val="092357"/>
          <w:spacing w:val="-6"/>
        </w:rPr>
        <w:t> </w:t>
      </w:r>
      <w:r>
        <w:rPr>
          <w:color w:val="092357"/>
          <w:spacing w:val="-2"/>
        </w:rPr>
        <w:t>Guidance</w:t>
      </w:r>
    </w:p>
    <w:p>
      <w:pPr>
        <w:pStyle w:val="BodyText"/>
        <w:spacing w:before="118"/>
        <w:ind w:left="360"/>
      </w:pPr>
      <w:r>
        <w:rPr/>
        <w:t>The</w:t>
      </w:r>
      <w:r>
        <w:rPr>
          <w:spacing w:val="-5"/>
        </w:rPr>
        <w:t> </w:t>
      </w:r>
      <w:r>
        <w:rPr/>
        <w:t>following</w:t>
      </w:r>
      <w:r>
        <w:rPr>
          <w:spacing w:val="-2"/>
        </w:rPr>
        <w:t> </w:t>
      </w:r>
      <w:r>
        <w:rPr/>
        <w:t>general guidance</w:t>
      </w:r>
      <w:r>
        <w:rPr>
          <w:spacing w:val="-3"/>
        </w:rPr>
        <w:t> </w:t>
      </w:r>
      <w:r>
        <w:rPr/>
        <w:t>applies</w:t>
      </w:r>
      <w:r>
        <w:rPr>
          <w:spacing w:val="-1"/>
        </w:rPr>
        <w:t> </w:t>
      </w:r>
      <w:r>
        <w:rPr/>
        <w:t>across</w:t>
      </w:r>
      <w:r>
        <w:rPr>
          <w:spacing w:val="-2"/>
        </w:rPr>
        <w:t> </w:t>
      </w:r>
      <w:r>
        <w:rPr/>
        <w:t>NSPM-33</w:t>
      </w:r>
      <w:r>
        <w:rPr>
          <w:spacing w:val="-1"/>
        </w:rPr>
        <w:t> </w:t>
      </w:r>
      <w:r>
        <w:rPr/>
        <w:t>implementation</w:t>
      </w:r>
      <w:r>
        <w:rPr>
          <w:spacing w:val="-2"/>
        </w:rPr>
        <w:t> activities.</w:t>
      </w:r>
    </w:p>
    <w:p>
      <w:pPr>
        <w:pStyle w:val="ListParagraph"/>
        <w:numPr>
          <w:ilvl w:val="0"/>
          <w:numId w:val="2"/>
        </w:numPr>
        <w:tabs>
          <w:tab w:pos="1079" w:val="left" w:leader="none"/>
        </w:tabs>
        <w:spacing w:line="240" w:lineRule="auto" w:before="185" w:after="0"/>
        <w:ind w:left="1079" w:right="0" w:hanging="360"/>
        <w:jc w:val="left"/>
        <w:rPr>
          <w:sz w:val="24"/>
        </w:rPr>
      </w:pPr>
      <w:r>
        <w:rPr>
          <w:sz w:val="24"/>
        </w:rPr>
        <w:t>Agencies</w:t>
      </w:r>
      <w:r>
        <w:rPr>
          <w:spacing w:val="-4"/>
          <w:sz w:val="24"/>
        </w:rPr>
        <w:t> </w:t>
      </w:r>
      <w:r>
        <w:rPr>
          <w:sz w:val="24"/>
        </w:rPr>
        <w:t>should</w:t>
      </w:r>
      <w:r>
        <w:rPr>
          <w:spacing w:val="-1"/>
          <w:sz w:val="24"/>
        </w:rPr>
        <w:t> </w:t>
      </w:r>
      <w:r>
        <w:rPr>
          <w:sz w:val="24"/>
        </w:rPr>
        <w:t>continue</w:t>
      </w:r>
      <w:r>
        <w:rPr>
          <w:spacing w:val="-3"/>
          <w:sz w:val="24"/>
        </w:rPr>
        <w:t> </w:t>
      </w:r>
      <w:r>
        <w:rPr>
          <w:sz w:val="24"/>
        </w:rPr>
        <w:t>to</w:t>
      </w:r>
      <w:r>
        <w:rPr>
          <w:spacing w:val="-1"/>
          <w:sz w:val="24"/>
        </w:rPr>
        <w:t> </w:t>
      </w:r>
      <w:r>
        <w:rPr>
          <w:sz w:val="24"/>
        </w:rPr>
        <w:t>support</w:t>
      </w:r>
      <w:r>
        <w:rPr>
          <w:spacing w:val="-2"/>
          <w:sz w:val="24"/>
        </w:rPr>
        <w:t> </w:t>
      </w:r>
      <w:r>
        <w:rPr>
          <w:sz w:val="24"/>
        </w:rPr>
        <w:t>open</w:t>
      </w:r>
      <w:r>
        <w:rPr>
          <w:spacing w:val="-1"/>
          <w:sz w:val="24"/>
        </w:rPr>
        <w:t> </w:t>
      </w:r>
      <w:r>
        <w:rPr>
          <w:sz w:val="24"/>
        </w:rPr>
        <w:t>and</w:t>
      </w:r>
      <w:r>
        <w:rPr>
          <w:spacing w:val="-2"/>
          <w:sz w:val="24"/>
        </w:rPr>
        <w:t> </w:t>
      </w:r>
      <w:r>
        <w:rPr>
          <w:sz w:val="24"/>
        </w:rPr>
        <w:t>transparent</w:t>
      </w:r>
      <w:r>
        <w:rPr>
          <w:spacing w:val="-1"/>
          <w:sz w:val="24"/>
        </w:rPr>
        <w:t> </w:t>
      </w:r>
      <w:r>
        <w:rPr>
          <w:sz w:val="24"/>
        </w:rPr>
        <w:t>scientific</w:t>
      </w:r>
      <w:r>
        <w:rPr>
          <w:spacing w:val="-2"/>
          <w:sz w:val="24"/>
        </w:rPr>
        <w:t> inquiry.</w:t>
      </w:r>
    </w:p>
    <w:p>
      <w:pPr>
        <w:pStyle w:val="ListParagraph"/>
        <w:numPr>
          <w:ilvl w:val="0"/>
          <w:numId w:val="2"/>
        </w:numPr>
        <w:tabs>
          <w:tab w:pos="1079" w:val="left" w:leader="none"/>
        </w:tabs>
        <w:spacing w:line="259" w:lineRule="auto" w:before="20" w:after="0"/>
        <w:ind w:left="1079" w:right="833" w:hanging="360"/>
        <w:jc w:val="left"/>
        <w:rPr>
          <w:sz w:val="24"/>
        </w:rPr>
      </w:pPr>
      <w:r>
        <w:rPr>
          <w:sz w:val="24"/>
        </w:rPr>
        <w:t>Agencies should coordinate together, through the National Science and Technology Council</w:t>
      </w:r>
      <w:r>
        <w:rPr>
          <w:spacing w:val="-4"/>
          <w:sz w:val="24"/>
        </w:rPr>
        <w:t> </w:t>
      </w:r>
      <w:r>
        <w:rPr>
          <w:sz w:val="24"/>
        </w:rPr>
        <w:t>(NSTC),</w:t>
      </w:r>
      <w:r>
        <w:rPr>
          <w:spacing w:val="-4"/>
          <w:sz w:val="24"/>
        </w:rPr>
        <w:t> </w:t>
      </w:r>
      <w:r>
        <w:rPr>
          <w:sz w:val="24"/>
        </w:rPr>
        <w:t>to</w:t>
      </w:r>
      <w:r>
        <w:rPr>
          <w:spacing w:val="-4"/>
          <w:sz w:val="24"/>
        </w:rPr>
        <w:t> </w:t>
      </w:r>
      <w:r>
        <w:rPr>
          <w:sz w:val="24"/>
        </w:rPr>
        <w:t>ensure</w:t>
      </w:r>
      <w:r>
        <w:rPr>
          <w:spacing w:val="-5"/>
          <w:sz w:val="24"/>
        </w:rPr>
        <w:t> </w:t>
      </w:r>
      <w:r>
        <w:rPr>
          <w:sz w:val="24"/>
        </w:rPr>
        <w:t>that</w:t>
      </w:r>
      <w:r>
        <w:rPr>
          <w:spacing w:val="-4"/>
          <w:sz w:val="24"/>
        </w:rPr>
        <w:t> </w:t>
      </w:r>
      <w:r>
        <w:rPr>
          <w:sz w:val="24"/>
        </w:rPr>
        <w:t>implementation</w:t>
      </w:r>
      <w:r>
        <w:rPr>
          <w:spacing w:val="-4"/>
          <w:sz w:val="24"/>
        </w:rPr>
        <w:t> </w:t>
      </w:r>
      <w:r>
        <w:rPr>
          <w:sz w:val="24"/>
        </w:rPr>
        <w:t>of</w:t>
      </w:r>
      <w:r>
        <w:rPr>
          <w:spacing w:val="-3"/>
          <w:sz w:val="24"/>
        </w:rPr>
        <w:t> </w:t>
      </w:r>
      <w:r>
        <w:rPr>
          <w:sz w:val="24"/>
        </w:rPr>
        <w:t>NSPM-33</w:t>
      </w:r>
      <w:r>
        <w:rPr>
          <w:spacing w:val="-4"/>
          <w:sz w:val="24"/>
        </w:rPr>
        <w:t> </w:t>
      </w:r>
      <w:r>
        <w:rPr>
          <w:sz w:val="24"/>
        </w:rPr>
        <w:t>is</w:t>
      </w:r>
      <w:r>
        <w:rPr>
          <w:spacing w:val="-4"/>
          <w:sz w:val="24"/>
        </w:rPr>
        <w:t> </w:t>
      </w:r>
      <w:r>
        <w:rPr>
          <w:sz w:val="24"/>
        </w:rPr>
        <w:t>uniform</w:t>
      </w:r>
      <w:r>
        <w:rPr>
          <w:spacing w:val="-4"/>
          <w:sz w:val="24"/>
        </w:rPr>
        <w:t> </w:t>
      </w:r>
      <w:r>
        <w:rPr>
          <w:sz w:val="24"/>
        </w:rPr>
        <w:t>across</w:t>
      </w:r>
      <w:r>
        <w:rPr>
          <w:spacing w:val="-4"/>
          <w:sz w:val="24"/>
        </w:rPr>
        <w:t> </w:t>
      </w:r>
      <w:r>
        <w:rPr>
          <w:sz w:val="24"/>
        </w:rPr>
        <w:t>agencies, to the greatest extent practicable. Agencies should avoid taking major NSPM-33 implementation actions, including but not limited to new regulations, requirements, and disclosure</w:t>
      </w:r>
      <w:r>
        <w:rPr>
          <w:spacing w:val="-1"/>
          <w:sz w:val="24"/>
        </w:rPr>
        <w:t> </w:t>
      </w:r>
      <w:r>
        <w:rPr>
          <w:sz w:val="24"/>
        </w:rPr>
        <w:t>forms, unless coordinated through the NSTC. Disclosure</w:t>
      </w:r>
      <w:r>
        <w:rPr>
          <w:spacing w:val="-1"/>
          <w:sz w:val="24"/>
        </w:rPr>
        <w:t> </w:t>
      </w:r>
      <w:r>
        <w:rPr>
          <w:sz w:val="24"/>
        </w:rPr>
        <w:t>forms should advise that false representations may</w:t>
      </w:r>
      <w:r>
        <w:rPr>
          <w:spacing w:val="-2"/>
          <w:sz w:val="24"/>
        </w:rPr>
        <w:t> </w:t>
      </w:r>
      <w:r>
        <w:rPr>
          <w:sz w:val="24"/>
        </w:rPr>
        <w:t>be subject to prosecution and liability</w:t>
      </w:r>
      <w:r>
        <w:rPr>
          <w:spacing w:val="-5"/>
          <w:sz w:val="24"/>
        </w:rPr>
        <w:t> </w:t>
      </w:r>
      <w:r>
        <w:rPr>
          <w:sz w:val="24"/>
        </w:rPr>
        <w:t>pursuant to, but not limited to, 18 U.S.C. §§287, 1001, 1031 and 31 U.S.C. §§3729-3733 and 3802.</w:t>
      </w:r>
    </w:p>
    <w:p>
      <w:pPr>
        <w:pStyle w:val="ListParagraph"/>
        <w:numPr>
          <w:ilvl w:val="0"/>
          <w:numId w:val="2"/>
        </w:numPr>
        <w:tabs>
          <w:tab w:pos="1079" w:val="left" w:leader="none"/>
        </w:tabs>
        <w:spacing w:line="256" w:lineRule="auto" w:before="158" w:after="0"/>
        <w:ind w:left="1079" w:right="1192" w:hanging="360"/>
        <w:jc w:val="left"/>
        <w:rPr>
          <w:sz w:val="24"/>
        </w:rPr>
      </w:pPr>
      <w:r>
        <w:rPr>
          <w:sz w:val="24"/>
        </w:rPr>
        <w:t>Agencies should integrate implementation of NSPM-33 requirements with implementation of applicable statutes, including Sec. 223 of the National Defense Authorization</w:t>
      </w:r>
      <w:r>
        <w:rPr>
          <w:spacing w:val="-3"/>
          <w:sz w:val="24"/>
        </w:rPr>
        <w:t> </w:t>
      </w:r>
      <w:r>
        <w:rPr>
          <w:sz w:val="24"/>
        </w:rPr>
        <w:t>Act</w:t>
      </w:r>
      <w:r>
        <w:rPr>
          <w:spacing w:val="-3"/>
          <w:sz w:val="24"/>
        </w:rPr>
        <w:t> </w:t>
      </w:r>
      <w:r>
        <w:rPr>
          <w:sz w:val="24"/>
        </w:rPr>
        <w:t>(NDAA)</w:t>
      </w:r>
      <w:r>
        <w:rPr>
          <w:spacing w:val="-4"/>
          <w:sz w:val="24"/>
        </w:rPr>
        <w:t> </w:t>
      </w:r>
      <w:r>
        <w:rPr>
          <w:sz w:val="24"/>
        </w:rPr>
        <w:t>for</w:t>
      </w:r>
      <w:r>
        <w:rPr>
          <w:spacing w:val="-2"/>
          <w:sz w:val="24"/>
        </w:rPr>
        <w:t> </w:t>
      </w:r>
      <w:r>
        <w:rPr>
          <w:sz w:val="24"/>
        </w:rPr>
        <w:t>Fiscal</w:t>
      </w:r>
      <w:r>
        <w:rPr>
          <w:spacing w:val="-3"/>
          <w:sz w:val="24"/>
        </w:rPr>
        <w:t> </w:t>
      </w:r>
      <w:r>
        <w:rPr>
          <w:sz w:val="24"/>
        </w:rPr>
        <w:t>Year</w:t>
      </w:r>
      <w:r>
        <w:rPr>
          <w:spacing w:val="-2"/>
          <w:sz w:val="24"/>
        </w:rPr>
        <w:t> </w:t>
      </w:r>
      <w:r>
        <w:rPr>
          <w:sz w:val="24"/>
        </w:rPr>
        <w:t>(FY)</w:t>
      </w:r>
      <w:r>
        <w:rPr>
          <w:spacing w:val="-2"/>
          <w:sz w:val="24"/>
        </w:rPr>
        <w:t> </w:t>
      </w:r>
      <w:r>
        <w:rPr>
          <w:sz w:val="24"/>
        </w:rPr>
        <w:t>2021</w:t>
      </w:r>
      <w:r>
        <w:rPr>
          <w:spacing w:val="-3"/>
          <w:sz w:val="24"/>
        </w:rPr>
        <w:t> </w:t>
      </w:r>
      <w:r>
        <w:rPr>
          <w:sz w:val="24"/>
        </w:rPr>
        <w:t>and</w:t>
      </w:r>
      <w:r>
        <w:rPr>
          <w:spacing w:val="-3"/>
          <w:sz w:val="24"/>
        </w:rPr>
        <w:t> </w:t>
      </w:r>
      <w:r>
        <w:rPr>
          <w:sz w:val="24"/>
        </w:rPr>
        <w:t>Section</w:t>
      </w:r>
      <w:r>
        <w:rPr>
          <w:spacing w:val="-3"/>
          <w:sz w:val="24"/>
        </w:rPr>
        <w:t> </w:t>
      </w:r>
      <w:r>
        <w:rPr>
          <w:sz w:val="24"/>
        </w:rPr>
        <w:t>117</w:t>
      </w:r>
      <w:r>
        <w:rPr>
          <w:spacing w:val="-3"/>
          <w:sz w:val="24"/>
        </w:rPr>
        <w:t> </w:t>
      </w:r>
      <w:r>
        <w:rPr>
          <w:sz w:val="24"/>
        </w:rPr>
        <w:t>of</w:t>
      </w:r>
      <w:r>
        <w:rPr>
          <w:spacing w:val="-2"/>
          <w:sz w:val="24"/>
        </w:rPr>
        <w:t> </w:t>
      </w:r>
      <w:r>
        <w:rPr>
          <w:sz w:val="24"/>
        </w:rPr>
        <w:t>the</w:t>
      </w:r>
      <w:r>
        <w:rPr>
          <w:spacing w:val="-4"/>
          <w:sz w:val="24"/>
        </w:rPr>
        <w:t> </w:t>
      </w:r>
      <w:r>
        <w:rPr>
          <w:sz w:val="24"/>
        </w:rPr>
        <w:t>Higher Education Act (HEA) of 1965, as amended.</w:t>
      </w:r>
    </w:p>
    <w:p>
      <w:pPr>
        <w:pStyle w:val="ListParagraph"/>
        <w:numPr>
          <w:ilvl w:val="0"/>
          <w:numId w:val="2"/>
        </w:numPr>
        <w:tabs>
          <w:tab w:pos="1079" w:val="left" w:leader="none"/>
        </w:tabs>
        <w:spacing w:line="259" w:lineRule="auto" w:before="167" w:after="0"/>
        <w:ind w:left="1079" w:right="967" w:hanging="360"/>
        <w:jc w:val="left"/>
        <w:rPr>
          <w:sz w:val="24"/>
        </w:rPr>
      </w:pPr>
      <w:r>
        <w:rPr>
          <w:sz w:val="24"/>
        </w:rPr>
        <w:t>Agencies should provide clear instructions, jointly and separately, on how research organizations can satisfy the applicable NSPM-33 requirements. Approaches to implementation</w:t>
      </w:r>
      <w:r>
        <w:rPr>
          <w:spacing w:val="-5"/>
          <w:sz w:val="24"/>
        </w:rPr>
        <w:t> </w:t>
      </w:r>
      <w:r>
        <w:rPr>
          <w:sz w:val="24"/>
        </w:rPr>
        <w:t>should</w:t>
      </w:r>
      <w:r>
        <w:rPr>
          <w:spacing w:val="-5"/>
          <w:sz w:val="24"/>
        </w:rPr>
        <w:t> </w:t>
      </w:r>
      <w:r>
        <w:rPr>
          <w:sz w:val="24"/>
        </w:rPr>
        <w:t>avoid</w:t>
      </w:r>
      <w:r>
        <w:rPr>
          <w:spacing w:val="-5"/>
          <w:sz w:val="24"/>
        </w:rPr>
        <w:t> </w:t>
      </w:r>
      <w:r>
        <w:rPr>
          <w:sz w:val="24"/>
        </w:rPr>
        <w:t>imposing</w:t>
      </w:r>
      <w:r>
        <w:rPr>
          <w:spacing w:val="-8"/>
          <w:sz w:val="24"/>
        </w:rPr>
        <w:t> </w:t>
      </w:r>
      <w:r>
        <w:rPr>
          <w:sz w:val="24"/>
        </w:rPr>
        <w:t>excessive</w:t>
      </w:r>
      <w:r>
        <w:rPr>
          <w:spacing w:val="-6"/>
          <w:sz w:val="24"/>
        </w:rPr>
        <w:t> </w:t>
      </w:r>
      <w:r>
        <w:rPr>
          <w:sz w:val="24"/>
        </w:rPr>
        <w:t>administrative</w:t>
      </w:r>
      <w:r>
        <w:rPr>
          <w:spacing w:val="-6"/>
          <w:sz w:val="24"/>
        </w:rPr>
        <w:t> </w:t>
      </w:r>
      <w:r>
        <w:rPr>
          <w:sz w:val="24"/>
        </w:rPr>
        <w:t>burden</w:t>
      </w:r>
      <w:r>
        <w:rPr>
          <w:spacing w:val="-5"/>
          <w:sz w:val="24"/>
        </w:rPr>
        <w:t> </w:t>
      </w:r>
      <w:r>
        <w:rPr>
          <w:sz w:val="24"/>
        </w:rPr>
        <w:t>on</w:t>
      </w:r>
      <w:r>
        <w:rPr>
          <w:spacing w:val="-3"/>
          <w:sz w:val="24"/>
        </w:rPr>
        <w:t> </w:t>
      </w:r>
      <w:r>
        <w:rPr>
          <w:sz w:val="24"/>
        </w:rPr>
        <w:t>researchers, research organizations, and agencies, while ensuring compliance with the NSPM-33 </w:t>
      </w:r>
      <w:r>
        <w:rPr>
          <w:spacing w:val="-2"/>
          <w:sz w:val="24"/>
        </w:rPr>
        <w:t>requirements.</w:t>
      </w:r>
    </w:p>
    <w:p>
      <w:pPr>
        <w:pStyle w:val="ListParagraph"/>
        <w:numPr>
          <w:ilvl w:val="0"/>
          <w:numId w:val="2"/>
        </w:numPr>
        <w:tabs>
          <w:tab w:pos="1079" w:val="left" w:leader="none"/>
        </w:tabs>
        <w:spacing w:line="259" w:lineRule="auto" w:before="156" w:after="0"/>
        <w:ind w:left="1079" w:right="741" w:hanging="360"/>
        <w:jc w:val="left"/>
        <w:rPr>
          <w:sz w:val="24"/>
        </w:rPr>
      </w:pPr>
      <w:r>
        <w:rPr>
          <w:sz w:val="24"/>
        </w:rPr>
        <w:t>Agencies should engage with the research community throughout the implementation process</w:t>
      </w:r>
      <w:r>
        <w:rPr>
          <w:spacing w:val="-4"/>
          <w:sz w:val="24"/>
        </w:rPr>
        <w:t> </w:t>
      </w:r>
      <w:r>
        <w:rPr>
          <w:sz w:val="24"/>
        </w:rPr>
        <w:t>and</w:t>
      </w:r>
      <w:r>
        <w:rPr>
          <w:spacing w:val="-4"/>
          <w:sz w:val="24"/>
        </w:rPr>
        <w:t> </w:t>
      </w:r>
      <w:r>
        <w:rPr>
          <w:sz w:val="24"/>
        </w:rPr>
        <w:t>should</w:t>
      </w:r>
      <w:r>
        <w:rPr>
          <w:spacing w:val="-4"/>
          <w:sz w:val="24"/>
        </w:rPr>
        <w:t> </w:t>
      </w:r>
      <w:r>
        <w:rPr>
          <w:sz w:val="24"/>
        </w:rPr>
        <w:t>consider</w:t>
      </w:r>
      <w:r>
        <w:rPr>
          <w:spacing w:val="-4"/>
          <w:sz w:val="24"/>
        </w:rPr>
        <w:t> </w:t>
      </w:r>
      <w:r>
        <w:rPr>
          <w:sz w:val="24"/>
        </w:rPr>
        <w:t>stakeholder</w:t>
      </w:r>
      <w:r>
        <w:rPr>
          <w:spacing w:val="-4"/>
          <w:sz w:val="24"/>
        </w:rPr>
        <w:t> </w:t>
      </w:r>
      <w:r>
        <w:rPr>
          <w:sz w:val="24"/>
        </w:rPr>
        <w:t>and</w:t>
      </w:r>
      <w:r>
        <w:rPr>
          <w:spacing w:val="-4"/>
          <w:sz w:val="24"/>
        </w:rPr>
        <w:t> </w:t>
      </w:r>
      <w:r>
        <w:rPr>
          <w:sz w:val="24"/>
        </w:rPr>
        <w:t>community</w:t>
      </w:r>
      <w:r>
        <w:rPr>
          <w:spacing w:val="-11"/>
          <w:sz w:val="24"/>
        </w:rPr>
        <w:t> </w:t>
      </w:r>
      <w:r>
        <w:rPr>
          <w:sz w:val="24"/>
        </w:rPr>
        <w:t>input</w:t>
      </w:r>
      <w:r>
        <w:rPr>
          <w:spacing w:val="-4"/>
          <w:sz w:val="24"/>
        </w:rPr>
        <w:t> </w:t>
      </w:r>
      <w:r>
        <w:rPr>
          <w:sz w:val="24"/>
        </w:rPr>
        <w:t>and</w:t>
      </w:r>
      <w:r>
        <w:rPr>
          <w:spacing w:val="-2"/>
          <w:sz w:val="24"/>
        </w:rPr>
        <w:t> </w:t>
      </w:r>
      <w:r>
        <w:rPr>
          <w:sz w:val="24"/>
        </w:rPr>
        <w:t>concerns.</w:t>
      </w:r>
      <w:r>
        <w:rPr>
          <w:spacing w:val="-4"/>
          <w:sz w:val="24"/>
        </w:rPr>
        <w:t> </w:t>
      </w:r>
      <w:r>
        <w:rPr>
          <w:sz w:val="24"/>
        </w:rPr>
        <w:t>Engagement should include testing, piloting, and the solicitation of feedback during development of policies and forms, where practicable.</w:t>
      </w:r>
    </w:p>
    <w:p>
      <w:pPr>
        <w:pStyle w:val="ListParagraph"/>
        <w:numPr>
          <w:ilvl w:val="0"/>
          <w:numId w:val="2"/>
        </w:numPr>
        <w:tabs>
          <w:tab w:pos="1079" w:val="left" w:leader="none"/>
        </w:tabs>
        <w:spacing w:line="256" w:lineRule="auto" w:before="159" w:after="0"/>
        <w:ind w:left="1079" w:right="905" w:hanging="360"/>
        <w:jc w:val="both"/>
        <w:rPr>
          <w:sz w:val="24"/>
        </w:rPr>
      </w:pPr>
      <w:r>
        <w:rPr>
          <w:sz w:val="24"/>
        </w:rPr>
        <w:t>Agencies</w:t>
      </w:r>
      <w:r>
        <w:rPr>
          <w:spacing w:val="-2"/>
          <w:sz w:val="24"/>
        </w:rPr>
        <w:t> </w:t>
      </w:r>
      <w:r>
        <w:rPr>
          <w:sz w:val="24"/>
        </w:rPr>
        <w:t>should</w:t>
      </w:r>
      <w:r>
        <w:rPr>
          <w:spacing w:val="-2"/>
          <w:sz w:val="24"/>
        </w:rPr>
        <w:t> </w:t>
      </w:r>
      <w:r>
        <w:rPr>
          <w:sz w:val="24"/>
        </w:rPr>
        <w:t>incorporate</w:t>
      </w:r>
      <w:r>
        <w:rPr>
          <w:spacing w:val="-3"/>
          <w:sz w:val="24"/>
        </w:rPr>
        <w:t> </w:t>
      </w:r>
      <w:r>
        <w:rPr>
          <w:sz w:val="24"/>
        </w:rPr>
        <w:t>measures</w:t>
      </w:r>
      <w:r>
        <w:rPr>
          <w:spacing w:val="-2"/>
          <w:sz w:val="24"/>
        </w:rPr>
        <w:t> </w:t>
      </w:r>
      <w:r>
        <w:rPr>
          <w:sz w:val="24"/>
        </w:rPr>
        <w:t>that</w:t>
      </w:r>
      <w:r>
        <w:rPr>
          <w:spacing w:val="-2"/>
          <w:sz w:val="24"/>
        </w:rPr>
        <w:t> </w:t>
      </w:r>
      <w:r>
        <w:rPr>
          <w:sz w:val="24"/>
        </w:rPr>
        <w:t>are</w:t>
      </w:r>
      <w:r>
        <w:rPr>
          <w:spacing w:val="-3"/>
          <w:sz w:val="24"/>
        </w:rPr>
        <w:t> </w:t>
      </w:r>
      <w:r>
        <w:rPr>
          <w:sz w:val="24"/>
        </w:rPr>
        <w:t>risk-based,</w:t>
      </w:r>
      <w:r>
        <w:rPr>
          <w:spacing w:val="-2"/>
          <w:sz w:val="24"/>
        </w:rPr>
        <w:t> </w:t>
      </w:r>
      <w:r>
        <w:rPr>
          <w:sz w:val="24"/>
        </w:rPr>
        <w:t>in</w:t>
      </w:r>
      <w:r>
        <w:rPr>
          <w:spacing w:val="-2"/>
          <w:sz w:val="24"/>
        </w:rPr>
        <w:t> </w:t>
      </w:r>
      <w:r>
        <w:rPr>
          <w:sz w:val="24"/>
        </w:rPr>
        <w:t>the</w:t>
      </w:r>
      <w:r>
        <w:rPr>
          <w:spacing w:val="-3"/>
          <w:sz w:val="24"/>
        </w:rPr>
        <w:t> </w:t>
      </w:r>
      <w:r>
        <w:rPr>
          <w:sz w:val="24"/>
        </w:rPr>
        <w:t>sense</w:t>
      </w:r>
      <w:r>
        <w:rPr>
          <w:spacing w:val="-3"/>
          <w:sz w:val="24"/>
        </w:rPr>
        <w:t> </w:t>
      </w:r>
      <w:r>
        <w:rPr>
          <w:sz w:val="24"/>
        </w:rPr>
        <w:t>that they</w:t>
      </w:r>
      <w:r>
        <w:rPr>
          <w:spacing w:val="-7"/>
          <w:sz w:val="24"/>
        </w:rPr>
        <w:t> </w:t>
      </w:r>
      <w:r>
        <w:rPr>
          <w:sz w:val="24"/>
        </w:rPr>
        <w:t>provide meaningful</w:t>
      </w:r>
      <w:r>
        <w:rPr>
          <w:spacing w:val="-3"/>
          <w:sz w:val="24"/>
        </w:rPr>
        <w:t> </w:t>
      </w:r>
      <w:r>
        <w:rPr>
          <w:sz w:val="24"/>
        </w:rPr>
        <w:t>contributions</w:t>
      </w:r>
      <w:r>
        <w:rPr>
          <w:spacing w:val="-3"/>
          <w:sz w:val="24"/>
        </w:rPr>
        <w:t> </w:t>
      </w:r>
      <w:r>
        <w:rPr>
          <w:sz w:val="24"/>
        </w:rPr>
        <w:t>to</w:t>
      </w:r>
      <w:r>
        <w:rPr>
          <w:spacing w:val="-3"/>
          <w:sz w:val="24"/>
        </w:rPr>
        <w:t> </w:t>
      </w:r>
      <w:r>
        <w:rPr>
          <w:sz w:val="24"/>
        </w:rPr>
        <w:t>addressing</w:t>
      </w:r>
      <w:r>
        <w:rPr>
          <w:spacing w:val="-6"/>
          <w:sz w:val="24"/>
        </w:rPr>
        <w:t> </w:t>
      </w:r>
      <w:r>
        <w:rPr>
          <w:sz w:val="24"/>
        </w:rPr>
        <w:t>identified</w:t>
      </w:r>
      <w:r>
        <w:rPr>
          <w:spacing w:val="-3"/>
          <w:sz w:val="24"/>
        </w:rPr>
        <w:t> </w:t>
      </w:r>
      <w:r>
        <w:rPr>
          <w:sz w:val="24"/>
        </w:rPr>
        <w:t>risks</w:t>
      </w:r>
      <w:r>
        <w:rPr>
          <w:spacing w:val="-3"/>
          <w:sz w:val="24"/>
        </w:rPr>
        <w:t> </w:t>
      </w:r>
      <w:r>
        <w:rPr>
          <w:sz w:val="24"/>
        </w:rPr>
        <w:t>to</w:t>
      </w:r>
      <w:r>
        <w:rPr>
          <w:spacing w:val="-3"/>
          <w:sz w:val="24"/>
        </w:rPr>
        <w:t> </w:t>
      </w:r>
      <w:r>
        <w:rPr>
          <w:sz w:val="24"/>
        </w:rPr>
        <w:t>research</w:t>
      </w:r>
      <w:r>
        <w:rPr>
          <w:spacing w:val="-3"/>
          <w:sz w:val="24"/>
        </w:rPr>
        <w:t> </w:t>
      </w:r>
      <w:r>
        <w:rPr>
          <w:sz w:val="24"/>
        </w:rPr>
        <w:t>security</w:t>
      </w:r>
      <w:r>
        <w:rPr>
          <w:spacing w:val="-6"/>
          <w:sz w:val="24"/>
        </w:rPr>
        <w:t> </w:t>
      </w:r>
      <w:r>
        <w:rPr>
          <w:sz w:val="24"/>
        </w:rPr>
        <w:t>and</w:t>
      </w:r>
      <w:r>
        <w:rPr>
          <w:spacing w:val="-3"/>
          <w:sz w:val="24"/>
        </w:rPr>
        <w:t> </w:t>
      </w:r>
      <w:r>
        <w:rPr>
          <w:sz w:val="24"/>
        </w:rPr>
        <w:t>integrity and offer tangible benefit that justifies any accompanying cost or burden.</w:t>
      </w:r>
    </w:p>
    <w:p>
      <w:pPr>
        <w:pStyle w:val="ListParagraph"/>
        <w:numPr>
          <w:ilvl w:val="0"/>
          <w:numId w:val="2"/>
        </w:numPr>
        <w:tabs>
          <w:tab w:pos="1079" w:val="left" w:leader="none"/>
        </w:tabs>
        <w:spacing w:line="256" w:lineRule="auto" w:before="165" w:after="0"/>
        <w:ind w:left="1079" w:right="724" w:hanging="360"/>
        <w:jc w:val="left"/>
        <w:rPr>
          <w:sz w:val="24"/>
        </w:rPr>
      </w:pPr>
      <w:r>
        <w:rPr>
          <w:sz w:val="24"/>
        </w:rPr>
        <w:t>When</w:t>
      </w:r>
      <w:r>
        <w:rPr>
          <w:spacing w:val="-4"/>
          <w:sz w:val="24"/>
        </w:rPr>
        <w:t> </w:t>
      </w:r>
      <w:r>
        <w:rPr>
          <w:sz w:val="24"/>
        </w:rPr>
        <w:t>introducing</w:t>
      </w:r>
      <w:r>
        <w:rPr>
          <w:spacing w:val="-7"/>
          <w:sz w:val="24"/>
        </w:rPr>
        <w:t> </w:t>
      </w:r>
      <w:r>
        <w:rPr>
          <w:sz w:val="24"/>
        </w:rPr>
        <w:t>changes</w:t>
      </w:r>
      <w:r>
        <w:rPr>
          <w:spacing w:val="-4"/>
          <w:sz w:val="24"/>
        </w:rPr>
        <w:t> </w:t>
      </w:r>
      <w:r>
        <w:rPr>
          <w:sz w:val="24"/>
        </w:rPr>
        <w:t>to</w:t>
      </w:r>
      <w:r>
        <w:rPr>
          <w:spacing w:val="-4"/>
          <w:sz w:val="24"/>
        </w:rPr>
        <w:t> </w:t>
      </w:r>
      <w:r>
        <w:rPr>
          <w:sz w:val="24"/>
        </w:rPr>
        <w:t>regulations,</w:t>
      </w:r>
      <w:r>
        <w:rPr>
          <w:spacing w:val="-4"/>
          <w:sz w:val="24"/>
        </w:rPr>
        <w:t> </w:t>
      </w:r>
      <w:r>
        <w:rPr>
          <w:sz w:val="24"/>
        </w:rPr>
        <w:t>policies,</w:t>
      </w:r>
      <w:r>
        <w:rPr>
          <w:spacing w:val="-4"/>
          <w:sz w:val="24"/>
        </w:rPr>
        <w:t> </w:t>
      </w:r>
      <w:r>
        <w:rPr>
          <w:sz w:val="24"/>
        </w:rPr>
        <w:t>and</w:t>
      </w:r>
      <w:r>
        <w:rPr>
          <w:spacing w:val="-4"/>
          <w:sz w:val="24"/>
        </w:rPr>
        <w:t> </w:t>
      </w:r>
      <w:r>
        <w:rPr>
          <w:sz w:val="24"/>
        </w:rPr>
        <w:t>procedures,</w:t>
      </w:r>
      <w:r>
        <w:rPr>
          <w:spacing w:val="-2"/>
          <w:sz w:val="24"/>
        </w:rPr>
        <w:t> </w:t>
      </w:r>
      <w:r>
        <w:rPr>
          <w:sz w:val="24"/>
        </w:rPr>
        <w:t>agencies</w:t>
      </w:r>
      <w:r>
        <w:rPr>
          <w:spacing w:val="-4"/>
          <w:sz w:val="24"/>
        </w:rPr>
        <w:t> </w:t>
      </w:r>
      <w:r>
        <w:rPr>
          <w:sz w:val="24"/>
        </w:rPr>
        <w:t>should</w:t>
      </w:r>
      <w:r>
        <w:rPr>
          <w:spacing w:val="-4"/>
          <w:sz w:val="24"/>
        </w:rPr>
        <w:t> </w:t>
      </w:r>
      <w:r>
        <w:rPr>
          <w:sz w:val="24"/>
        </w:rPr>
        <w:t>avoid retroactive application that would unnecessarily harm researchers currently supported by Federal funding.</w:t>
      </w:r>
    </w:p>
    <w:p>
      <w:pPr>
        <w:pStyle w:val="BodyText"/>
        <w:spacing w:line="259" w:lineRule="auto" w:before="163"/>
        <w:ind w:left="719" w:right="788"/>
      </w:pPr>
      <w:r>
        <w:rPr/>
        <w:t>Unlike</w:t>
      </w:r>
      <w:r>
        <w:rPr>
          <w:spacing w:val="-4"/>
        </w:rPr>
        <w:t> </w:t>
      </w:r>
      <w:r>
        <w:rPr/>
        <w:t>the</w:t>
      </w:r>
      <w:r>
        <w:rPr>
          <w:spacing w:val="-4"/>
        </w:rPr>
        <w:t> </w:t>
      </w:r>
      <w:r>
        <w:rPr/>
        <w:t>prior</w:t>
      </w:r>
      <w:r>
        <w:rPr>
          <w:spacing w:val="-4"/>
        </w:rPr>
        <w:t> </w:t>
      </w:r>
      <w:r>
        <w:rPr/>
        <w:t>points,</w:t>
      </w:r>
      <w:r>
        <w:rPr>
          <w:spacing w:val="-3"/>
        </w:rPr>
        <w:t> </w:t>
      </w:r>
      <w:r>
        <w:rPr/>
        <w:t>which</w:t>
      </w:r>
      <w:r>
        <w:rPr>
          <w:spacing w:val="-4"/>
        </w:rPr>
        <w:t> </w:t>
      </w:r>
      <w:r>
        <w:rPr/>
        <w:t>represent guidance,</w:t>
      </w:r>
      <w:r>
        <w:rPr>
          <w:spacing w:val="-3"/>
        </w:rPr>
        <w:t> </w:t>
      </w:r>
      <w:r>
        <w:rPr/>
        <w:t>the</w:t>
      </w:r>
      <w:r>
        <w:rPr>
          <w:spacing w:val="-5"/>
        </w:rPr>
        <w:t> </w:t>
      </w:r>
      <w:r>
        <w:rPr/>
        <w:t>following</w:t>
      </w:r>
      <w:r>
        <w:rPr>
          <w:spacing w:val="-6"/>
        </w:rPr>
        <w:t> </w:t>
      </w:r>
      <w:r>
        <w:rPr/>
        <w:t>point</w:t>
      </w:r>
      <w:r>
        <w:rPr>
          <w:spacing w:val="-3"/>
        </w:rPr>
        <w:t> </w:t>
      </w:r>
      <w:r>
        <w:rPr/>
        <w:t>is</w:t>
      </w:r>
      <w:r>
        <w:rPr>
          <w:spacing w:val="-3"/>
        </w:rPr>
        <w:t> </w:t>
      </w:r>
      <w:r>
        <w:rPr/>
        <w:t>a</w:t>
      </w:r>
      <w:r>
        <w:rPr>
          <w:spacing w:val="-2"/>
        </w:rPr>
        <w:t> </w:t>
      </w:r>
      <w:r>
        <w:rPr/>
        <w:t>requirement authorized by NSPM-33:</w:t>
      </w:r>
    </w:p>
    <w:p>
      <w:pPr>
        <w:pStyle w:val="ListParagraph"/>
        <w:numPr>
          <w:ilvl w:val="0"/>
          <w:numId w:val="2"/>
        </w:numPr>
        <w:tabs>
          <w:tab w:pos="1079" w:val="left" w:leader="none"/>
        </w:tabs>
        <w:spacing w:line="256" w:lineRule="auto" w:before="162" w:after="0"/>
        <w:ind w:left="1079" w:right="1369" w:hanging="360"/>
        <w:jc w:val="left"/>
        <w:rPr>
          <w:sz w:val="24"/>
        </w:rPr>
      </w:pPr>
      <w:r>
        <w:rPr>
          <w:sz w:val="24"/>
        </w:rPr>
        <w:t>Agencies must implement NSPM-33 provisions and related requirements in a nondiscriminatory</w:t>
      </w:r>
      <w:r>
        <w:rPr>
          <w:spacing w:val="-8"/>
          <w:sz w:val="24"/>
        </w:rPr>
        <w:t> </w:t>
      </w:r>
      <w:r>
        <w:rPr>
          <w:sz w:val="24"/>
        </w:rPr>
        <w:t>manner</w:t>
      </w:r>
      <w:r>
        <w:rPr>
          <w:spacing w:val="-4"/>
          <w:sz w:val="24"/>
        </w:rPr>
        <w:t> </w:t>
      </w:r>
      <w:r>
        <w:rPr>
          <w:sz w:val="24"/>
        </w:rPr>
        <w:t>that</w:t>
      </w:r>
      <w:r>
        <w:rPr>
          <w:spacing w:val="-3"/>
          <w:sz w:val="24"/>
        </w:rPr>
        <w:t> </w:t>
      </w:r>
      <w:r>
        <w:rPr>
          <w:sz w:val="24"/>
        </w:rPr>
        <w:t>does</w:t>
      </w:r>
      <w:r>
        <w:rPr>
          <w:spacing w:val="-3"/>
          <w:sz w:val="24"/>
        </w:rPr>
        <w:t> </w:t>
      </w:r>
      <w:r>
        <w:rPr>
          <w:sz w:val="24"/>
        </w:rPr>
        <w:t>not</w:t>
      </w:r>
      <w:r>
        <w:rPr>
          <w:spacing w:val="-3"/>
          <w:sz w:val="24"/>
        </w:rPr>
        <w:t> </w:t>
      </w:r>
      <w:r>
        <w:rPr>
          <w:sz w:val="24"/>
        </w:rPr>
        <w:t>stigmatize</w:t>
      </w:r>
      <w:r>
        <w:rPr>
          <w:spacing w:val="-4"/>
          <w:sz w:val="24"/>
        </w:rPr>
        <w:t> </w:t>
      </w:r>
      <w:r>
        <w:rPr>
          <w:sz w:val="24"/>
        </w:rPr>
        <w:t>or</w:t>
      </w:r>
      <w:r>
        <w:rPr>
          <w:spacing w:val="-4"/>
          <w:sz w:val="24"/>
        </w:rPr>
        <w:t> </w:t>
      </w:r>
      <w:r>
        <w:rPr>
          <w:sz w:val="24"/>
        </w:rPr>
        <w:t>treat</w:t>
      </w:r>
      <w:r>
        <w:rPr>
          <w:spacing w:val="-3"/>
          <w:sz w:val="24"/>
        </w:rPr>
        <w:t> </w:t>
      </w:r>
      <w:r>
        <w:rPr>
          <w:sz w:val="24"/>
        </w:rPr>
        <w:t>unfairly</w:t>
      </w:r>
      <w:r>
        <w:rPr>
          <w:spacing w:val="-8"/>
          <w:sz w:val="24"/>
        </w:rPr>
        <w:t> </w:t>
      </w:r>
      <w:r>
        <w:rPr>
          <w:sz w:val="24"/>
        </w:rPr>
        <w:t>members</w:t>
      </w:r>
      <w:r>
        <w:rPr>
          <w:spacing w:val="-3"/>
          <w:sz w:val="24"/>
        </w:rPr>
        <w:t> </w:t>
      </w:r>
      <w:r>
        <w:rPr>
          <w:sz w:val="24"/>
        </w:rPr>
        <w:t>of</w:t>
      </w:r>
      <w:r>
        <w:rPr>
          <w:spacing w:val="-4"/>
          <w:sz w:val="24"/>
        </w:rPr>
        <w:t> </w:t>
      </w:r>
      <w:r>
        <w:rPr>
          <w:sz w:val="24"/>
        </w:rPr>
        <w:t>the research community, including members of ethnic or racial minority groups.</w:t>
      </w:r>
    </w:p>
    <w:p>
      <w:pPr>
        <w:pStyle w:val="ListParagraph"/>
        <w:spacing w:after="0" w:line="256" w:lineRule="auto"/>
        <w:jc w:val="left"/>
        <w:rPr>
          <w:sz w:val="24"/>
        </w:rPr>
        <w:sectPr>
          <w:footerReference w:type="default" r:id="rId12"/>
          <w:pgSz w:w="12240" w:h="15840"/>
          <w:pgMar w:header="0" w:footer="721" w:top="1320" w:bottom="920" w:left="1080" w:right="720"/>
          <w:pgNumType w:start="1"/>
        </w:sectPr>
      </w:pPr>
    </w:p>
    <w:p>
      <w:pPr>
        <w:pStyle w:val="Heading1"/>
        <w:spacing w:before="60"/>
      </w:pPr>
      <w:bookmarkStart w:name="Disclosure Requirements and Standardizat" w:id="14"/>
      <w:bookmarkEnd w:id="14"/>
      <w:r>
        <w:rPr>
          <w:b w:val="0"/>
        </w:rPr>
      </w:r>
      <w:r>
        <w:rPr>
          <w:color w:val="092357"/>
        </w:rPr>
        <w:t>Disclosure</w:t>
      </w:r>
      <w:r>
        <w:rPr>
          <w:color w:val="092357"/>
          <w:spacing w:val="-8"/>
        </w:rPr>
        <w:t> </w:t>
      </w:r>
      <w:r>
        <w:rPr>
          <w:color w:val="092357"/>
        </w:rPr>
        <w:t>Requirements</w:t>
      </w:r>
      <w:r>
        <w:rPr>
          <w:color w:val="092357"/>
          <w:spacing w:val="-8"/>
        </w:rPr>
        <w:t> </w:t>
      </w:r>
      <w:r>
        <w:rPr>
          <w:color w:val="092357"/>
        </w:rPr>
        <w:t>and</w:t>
      </w:r>
      <w:r>
        <w:rPr>
          <w:color w:val="092357"/>
          <w:spacing w:val="-7"/>
        </w:rPr>
        <w:t> </w:t>
      </w:r>
      <w:r>
        <w:rPr>
          <w:color w:val="092357"/>
          <w:spacing w:val="-2"/>
        </w:rPr>
        <w:t>Standardization</w:t>
      </w:r>
    </w:p>
    <w:p>
      <w:pPr>
        <w:spacing w:before="121"/>
        <w:ind w:left="360" w:right="715" w:firstLine="0"/>
        <w:jc w:val="both"/>
        <w:rPr>
          <w:i/>
          <w:sz w:val="24"/>
        </w:rPr>
      </w:pPr>
      <w:r>
        <w:rPr>
          <w:b/>
          <w:sz w:val="26"/>
        </w:rPr>
        <w:t>Background:</w:t>
      </w:r>
      <w:r>
        <w:rPr>
          <w:b/>
          <w:spacing w:val="-16"/>
          <w:sz w:val="26"/>
        </w:rPr>
        <w:t> </w:t>
      </w:r>
      <w:r>
        <w:rPr>
          <w:sz w:val="24"/>
        </w:rPr>
        <w:t>Section</w:t>
      </w:r>
      <w:r>
        <w:rPr>
          <w:spacing w:val="-12"/>
          <w:sz w:val="24"/>
        </w:rPr>
        <w:t> </w:t>
      </w:r>
      <w:r>
        <w:rPr>
          <w:sz w:val="24"/>
        </w:rPr>
        <w:t>4(b)</w:t>
      </w:r>
      <w:r>
        <w:rPr>
          <w:spacing w:val="-12"/>
          <w:sz w:val="24"/>
        </w:rPr>
        <w:t> </w:t>
      </w:r>
      <w:r>
        <w:rPr>
          <w:sz w:val="24"/>
        </w:rPr>
        <w:t>of</w:t>
      </w:r>
      <w:r>
        <w:rPr>
          <w:spacing w:val="-12"/>
          <w:sz w:val="24"/>
        </w:rPr>
        <w:t> </w:t>
      </w:r>
      <w:r>
        <w:rPr>
          <w:sz w:val="24"/>
        </w:rPr>
        <w:t>NSPM-33</w:t>
      </w:r>
      <w:r>
        <w:rPr>
          <w:spacing w:val="-12"/>
          <w:sz w:val="24"/>
        </w:rPr>
        <w:t> </w:t>
      </w:r>
      <w:r>
        <w:rPr>
          <w:sz w:val="24"/>
        </w:rPr>
        <w:t>directs</w:t>
      </w:r>
      <w:r>
        <w:rPr>
          <w:spacing w:val="-11"/>
          <w:sz w:val="24"/>
        </w:rPr>
        <w:t> </w:t>
      </w:r>
      <w:r>
        <w:rPr>
          <w:sz w:val="24"/>
        </w:rPr>
        <w:t>that</w:t>
      </w:r>
      <w:r>
        <w:rPr>
          <w:spacing w:val="-11"/>
          <w:sz w:val="24"/>
        </w:rPr>
        <w:t> </w:t>
      </w:r>
      <w:r>
        <w:rPr>
          <w:sz w:val="24"/>
        </w:rPr>
        <w:t>“</w:t>
      </w:r>
      <w:r>
        <w:rPr>
          <w:i/>
          <w:sz w:val="24"/>
        </w:rPr>
        <w:t>research</w:t>
      </w:r>
      <w:r>
        <w:rPr>
          <w:i/>
          <w:spacing w:val="-12"/>
          <w:sz w:val="24"/>
        </w:rPr>
        <w:t> </w:t>
      </w:r>
      <w:r>
        <w:rPr>
          <w:i/>
          <w:sz w:val="24"/>
        </w:rPr>
        <w:t>funding</w:t>
      </w:r>
      <w:r>
        <w:rPr>
          <w:i/>
          <w:spacing w:val="-12"/>
          <w:sz w:val="24"/>
        </w:rPr>
        <w:t> </w:t>
      </w:r>
      <w:r>
        <w:rPr>
          <w:i/>
          <w:sz w:val="24"/>
        </w:rPr>
        <w:t>agencies</w:t>
      </w:r>
      <w:r>
        <w:rPr>
          <w:i/>
          <w:spacing w:val="-11"/>
          <w:sz w:val="24"/>
        </w:rPr>
        <w:t> </w:t>
      </w:r>
      <w:r>
        <w:rPr>
          <w:i/>
          <w:sz w:val="24"/>
        </w:rPr>
        <w:t>shall</w:t>
      </w:r>
      <w:r>
        <w:rPr>
          <w:i/>
          <w:spacing w:val="-11"/>
          <w:sz w:val="24"/>
        </w:rPr>
        <w:t> </w:t>
      </w:r>
      <w:r>
        <w:rPr>
          <w:i/>
          <w:sz w:val="24"/>
        </w:rPr>
        <w:t>require</w:t>
      </w:r>
      <w:r>
        <w:rPr>
          <w:i/>
          <w:spacing w:val="-13"/>
          <w:sz w:val="24"/>
        </w:rPr>
        <w:t> </w:t>
      </w:r>
      <w:r>
        <w:rPr>
          <w:i/>
          <w:sz w:val="24"/>
        </w:rPr>
        <w:t>the</w:t>
      </w:r>
      <w:r>
        <w:rPr>
          <w:i/>
          <w:sz w:val="24"/>
        </w:rPr>
        <w:t> disclosure of information related to potential conflicts of interest and commitment from participants in the Federally funded R&amp;D enterprise… The appropriate disclosure requirement varies depending on the individual’s role in the United States R&amp;D enterprise.</w:t>
      </w:r>
      <w:r>
        <w:rPr>
          <w:sz w:val="24"/>
        </w:rPr>
        <w:t>” Section 4(b)(vi) directs</w:t>
      </w:r>
      <w:r>
        <w:rPr>
          <w:spacing w:val="5"/>
          <w:sz w:val="24"/>
        </w:rPr>
        <w:t> </w:t>
      </w:r>
      <w:r>
        <w:rPr>
          <w:sz w:val="24"/>
        </w:rPr>
        <w:t>that</w:t>
      </w:r>
      <w:r>
        <w:rPr>
          <w:spacing w:val="5"/>
          <w:sz w:val="24"/>
        </w:rPr>
        <w:t> </w:t>
      </w:r>
      <w:r>
        <w:rPr>
          <w:sz w:val="24"/>
        </w:rPr>
        <w:t>“</w:t>
      </w:r>
      <w:r>
        <w:rPr>
          <w:i/>
          <w:sz w:val="24"/>
        </w:rPr>
        <w:t>agencies</w:t>
      </w:r>
      <w:r>
        <w:rPr>
          <w:i/>
          <w:spacing w:val="6"/>
          <w:sz w:val="24"/>
        </w:rPr>
        <w:t> </w:t>
      </w:r>
      <w:r>
        <w:rPr>
          <w:i/>
          <w:sz w:val="24"/>
        </w:rPr>
        <w:t>should</w:t>
      </w:r>
      <w:r>
        <w:rPr>
          <w:i/>
          <w:spacing w:val="5"/>
          <w:sz w:val="24"/>
        </w:rPr>
        <w:t> </w:t>
      </w:r>
      <w:r>
        <w:rPr>
          <w:i/>
          <w:sz w:val="24"/>
        </w:rPr>
        <w:t>standardize</w:t>
      </w:r>
      <w:r>
        <w:rPr>
          <w:i/>
          <w:spacing w:val="5"/>
          <w:sz w:val="24"/>
        </w:rPr>
        <w:t> </w:t>
      </w:r>
      <w:r>
        <w:rPr>
          <w:i/>
          <w:sz w:val="24"/>
        </w:rPr>
        <w:t>forms</w:t>
      </w:r>
      <w:r>
        <w:rPr>
          <w:i/>
          <w:spacing w:val="5"/>
          <w:sz w:val="24"/>
        </w:rPr>
        <w:t> </w:t>
      </w:r>
      <w:r>
        <w:rPr>
          <w:i/>
          <w:sz w:val="24"/>
        </w:rPr>
        <w:t>for</w:t>
      </w:r>
      <w:r>
        <w:rPr>
          <w:i/>
          <w:spacing w:val="6"/>
          <w:sz w:val="24"/>
        </w:rPr>
        <w:t> </w:t>
      </w:r>
      <w:r>
        <w:rPr>
          <w:i/>
          <w:sz w:val="24"/>
        </w:rPr>
        <w:t>initial</w:t>
      </w:r>
      <w:r>
        <w:rPr>
          <w:i/>
          <w:spacing w:val="5"/>
          <w:sz w:val="24"/>
        </w:rPr>
        <w:t> </w:t>
      </w:r>
      <w:r>
        <w:rPr>
          <w:i/>
          <w:sz w:val="24"/>
        </w:rPr>
        <w:t>disclosures</w:t>
      </w:r>
      <w:r>
        <w:rPr>
          <w:i/>
          <w:spacing w:val="6"/>
          <w:sz w:val="24"/>
        </w:rPr>
        <w:t> </w:t>
      </w:r>
      <w:r>
        <w:rPr>
          <w:i/>
          <w:sz w:val="24"/>
        </w:rPr>
        <w:t>as</w:t>
      </w:r>
      <w:r>
        <w:rPr>
          <w:i/>
          <w:spacing w:val="3"/>
          <w:sz w:val="24"/>
        </w:rPr>
        <w:t> </w:t>
      </w:r>
      <w:r>
        <w:rPr>
          <w:i/>
          <w:sz w:val="24"/>
        </w:rPr>
        <w:t>well</w:t>
      </w:r>
      <w:r>
        <w:rPr>
          <w:i/>
          <w:spacing w:val="6"/>
          <w:sz w:val="24"/>
        </w:rPr>
        <w:t> </w:t>
      </w:r>
      <w:r>
        <w:rPr>
          <w:i/>
          <w:sz w:val="24"/>
        </w:rPr>
        <w:t>as</w:t>
      </w:r>
      <w:r>
        <w:rPr>
          <w:i/>
          <w:spacing w:val="5"/>
          <w:sz w:val="24"/>
        </w:rPr>
        <w:t> </w:t>
      </w:r>
      <w:r>
        <w:rPr>
          <w:i/>
          <w:sz w:val="24"/>
        </w:rPr>
        <w:t>annual</w:t>
      </w:r>
      <w:r>
        <w:rPr>
          <w:i/>
          <w:spacing w:val="6"/>
          <w:sz w:val="24"/>
        </w:rPr>
        <w:t> </w:t>
      </w:r>
      <w:r>
        <w:rPr>
          <w:i/>
          <w:spacing w:val="-2"/>
          <w:sz w:val="24"/>
        </w:rPr>
        <w:t>updates,</w:t>
      </w:r>
    </w:p>
    <w:p>
      <w:pPr>
        <w:spacing w:before="0"/>
        <w:ind w:left="360" w:right="717" w:firstLine="0"/>
        <w:jc w:val="both"/>
        <w:rPr>
          <w:sz w:val="24"/>
        </w:rPr>
      </w:pPr>
      <w:r>
        <w:rPr>
          <w:i/>
          <w:sz w:val="24"/>
        </w:rPr>
        <w:t>…</w:t>
      </w:r>
      <w:r>
        <w:rPr>
          <w:i/>
          <w:spacing w:val="-13"/>
          <w:sz w:val="24"/>
        </w:rPr>
        <w:t> </w:t>
      </w:r>
      <w:r>
        <w:rPr>
          <w:i/>
          <w:sz w:val="24"/>
        </w:rPr>
        <w:t>and</w:t>
      </w:r>
      <w:r>
        <w:rPr>
          <w:i/>
          <w:spacing w:val="-13"/>
          <w:sz w:val="24"/>
        </w:rPr>
        <w:t> </w:t>
      </w:r>
      <w:r>
        <w:rPr>
          <w:i/>
          <w:sz w:val="24"/>
        </w:rPr>
        <w:t>should</w:t>
      </w:r>
      <w:r>
        <w:rPr>
          <w:i/>
          <w:spacing w:val="-13"/>
          <w:sz w:val="24"/>
        </w:rPr>
        <w:t> </w:t>
      </w:r>
      <w:r>
        <w:rPr>
          <w:i/>
          <w:sz w:val="24"/>
        </w:rPr>
        <w:t>provide</w:t>
      </w:r>
      <w:r>
        <w:rPr>
          <w:i/>
          <w:spacing w:val="-14"/>
          <w:sz w:val="24"/>
        </w:rPr>
        <w:t> </w:t>
      </w:r>
      <w:r>
        <w:rPr>
          <w:i/>
          <w:sz w:val="24"/>
        </w:rPr>
        <w:t>clear</w:t>
      </w:r>
      <w:r>
        <w:rPr>
          <w:i/>
          <w:spacing w:val="-13"/>
          <w:sz w:val="24"/>
        </w:rPr>
        <w:t> </w:t>
      </w:r>
      <w:r>
        <w:rPr>
          <w:i/>
          <w:sz w:val="24"/>
        </w:rPr>
        <w:t>instructions</w:t>
      </w:r>
      <w:r>
        <w:rPr>
          <w:i/>
          <w:spacing w:val="-15"/>
          <w:sz w:val="24"/>
        </w:rPr>
        <w:t> </w:t>
      </w:r>
      <w:r>
        <w:rPr>
          <w:i/>
          <w:sz w:val="24"/>
        </w:rPr>
        <w:t>to</w:t>
      </w:r>
      <w:r>
        <w:rPr>
          <w:i/>
          <w:spacing w:val="-13"/>
          <w:sz w:val="24"/>
        </w:rPr>
        <w:t> </w:t>
      </w:r>
      <w:r>
        <w:rPr>
          <w:i/>
          <w:sz w:val="24"/>
        </w:rPr>
        <w:t>accompany</w:t>
      </w:r>
      <w:r>
        <w:rPr>
          <w:i/>
          <w:spacing w:val="-14"/>
          <w:sz w:val="24"/>
        </w:rPr>
        <w:t> </w:t>
      </w:r>
      <w:r>
        <w:rPr>
          <w:i/>
          <w:sz w:val="24"/>
        </w:rPr>
        <w:t>these</w:t>
      </w:r>
      <w:r>
        <w:rPr>
          <w:i/>
          <w:spacing w:val="-14"/>
          <w:sz w:val="24"/>
        </w:rPr>
        <w:t> </w:t>
      </w:r>
      <w:r>
        <w:rPr>
          <w:i/>
          <w:sz w:val="24"/>
        </w:rPr>
        <w:t>forms</w:t>
      </w:r>
      <w:r>
        <w:rPr>
          <w:i/>
          <w:spacing w:val="-13"/>
          <w:sz w:val="24"/>
        </w:rPr>
        <w:t> </w:t>
      </w:r>
      <w:r>
        <w:rPr>
          <w:i/>
          <w:sz w:val="24"/>
        </w:rPr>
        <w:t>and</w:t>
      </w:r>
      <w:r>
        <w:rPr>
          <w:i/>
          <w:spacing w:val="-13"/>
          <w:sz w:val="24"/>
        </w:rPr>
        <w:t> </w:t>
      </w:r>
      <w:r>
        <w:rPr>
          <w:i/>
          <w:sz w:val="24"/>
        </w:rPr>
        <w:t>to</w:t>
      </w:r>
      <w:r>
        <w:rPr>
          <w:i/>
          <w:spacing w:val="-13"/>
          <w:sz w:val="24"/>
        </w:rPr>
        <w:t> </w:t>
      </w:r>
      <w:r>
        <w:rPr>
          <w:i/>
          <w:sz w:val="24"/>
        </w:rPr>
        <w:t>minimize</w:t>
      </w:r>
      <w:r>
        <w:rPr>
          <w:i/>
          <w:spacing w:val="-14"/>
          <w:sz w:val="24"/>
        </w:rPr>
        <w:t> </w:t>
      </w:r>
      <w:r>
        <w:rPr>
          <w:i/>
          <w:sz w:val="24"/>
        </w:rPr>
        <w:t>any</w:t>
      </w:r>
      <w:r>
        <w:rPr>
          <w:i/>
          <w:spacing w:val="-14"/>
          <w:sz w:val="24"/>
        </w:rPr>
        <w:t> </w:t>
      </w:r>
      <w:r>
        <w:rPr>
          <w:i/>
          <w:sz w:val="24"/>
        </w:rPr>
        <w:t>associated</w:t>
      </w:r>
      <w:r>
        <w:rPr>
          <w:i/>
          <w:sz w:val="24"/>
        </w:rPr>
        <w:t> administrative burden.</w:t>
      </w:r>
      <w:r>
        <w:rPr>
          <w:sz w:val="24"/>
        </w:rPr>
        <w:t>”</w:t>
      </w:r>
    </w:p>
    <w:p>
      <w:pPr>
        <w:pStyle w:val="BodyText"/>
        <w:spacing w:before="119"/>
        <w:ind w:left="360" w:right="718"/>
        <w:jc w:val="both"/>
      </w:pPr>
      <w:r>
        <w:rPr>
          <w:b/>
          <w:sz w:val="26"/>
        </w:rPr>
        <w:t>Objective:</w:t>
      </w:r>
      <w:r>
        <w:rPr>
          <w:b/>
          <w:spacing w:val="-4"/>
          <w:sz w:val="26"/>
        </w:rPr>
        <w:t> </w:t>
      </w:r>
      <w:r>
        <w:rPr/>
        <w:t>Provide</w:t>
      </w:r>
      <w:r>
        <w:rPr>
          <w:spacing w:val="-1"/>
        </w:rPr>
        <w:t> </w:t>
      </w:r>
      <w:r>
        <w:rPr/>
        <w:t>clarity</w:t>
      </w:r>
      <w:r>
        <w:rPr>
          <w:spacing w:val="-4"/>
        </w:rPr>
        <w:t> </w:t>
      </w:r>
      <w:r>
        <w:rPr/>
        <w:t>regarding</w:t>
      </w:r>
      <w:r>
        <w:rPr>
          <w:spacing w:val="-2"/>
        </w:rPr>
        <w:t> </w:t>
      </w:r>
      <w:r>
        <w:rPr/>
        <w:t>disclosure</w:t>
      </w:r>
      <w:r>
        <w:rPr>
          <w:spacing w:val="-1"/>
        </w:rPr>
        <w:t> </w:t>
      </w:r>
      <w:r>
        <w:rPr/>
        <w:t>requirements</w:t>
      </w:r>
      <w:r>
        <w:rPr>
          <w:spacing w:val="-2"/>
        </w:rPr>
        <w:t> </w:t>
      </w:r>
      <w:r>
        <w:rPr/>
        <w:t>(e.g., who discloses</w:t>
      </w:r>
      <w:r>
        <w:rPr>
          <w:spacing w:val="-2"/>
        </w:rPr>
        <w:t> </w:t>
      </w:r>
      <w:r>
        <w:rPr/>
        <w:t>what, relevant limitations and exclusions), disclosure process (e.g., updates, corrections, certification, and </w:t>
      </w:r>
      <w:bookmarkStart w:name="Implementation Guidance" w:id="15"/>
      <w:bookmarkEnd w:id="15"/>
      <w:r>
        <w:rPr/>
        <w:t>p</w:t>
      </w:r>
      <w:r>
        <w:rPr/>
        <w:t>rovision of supporting documentation), and expected degree of cross-agency uniformity.</w:t>
      </w:r>
    </w:p>
    <w:p>
      <w:pPr>
        <w:pStyle w:val="Heading3"/>
      </w:pPr>
      <w:bookmarkStart w:name="1. Standardization of disclosure require" w:id="16"/>
      <w:bookmarkEnd w:id="16"/>
      <w:r>
        <w:rPr>
          <w:b w:val="0"/>
        </w:rPr>
      </w:r>
      <w:r>
        <w:rPr>
          <w:spacing w:val="-2"/>
        </w:rPr>
        <w:t>Implementation</w:t>
      </w:r>
      <w:r>
        <w:rPr>
          <w:spacing w:val="7"/>
        </w:rPr>
        <w:t> </w:t>
      </w:r>
      <w:r>
        <w:rPr>
          <w:spacing w:val="-2"/>
        </w:rPr>
        <w:t>Guidance</w:t>
      </w:r>
    </w:p>
    <w:p>
      <w:pPr>
        <w:pStyle w:val="ListParagraph"/>
        <w:numPr>
          <w:ilvl w:val="0"/>
          <w:numId w:val="3"/>
        </w:numPr>
        <w:tabs>
          <w:tab w:pos="718" w:val="left" w:leader="none"/>
        </w:tabs>
        <w:spacing w:line="252" w:lineRule="exact" w:before="239" w:after="0"/>
        <w:ind w:left="718" w:right="0" w:hanging="358"/>
        <w:jc w:val="left"/>
        <w:rPr>
          <w:rFonts w:ascii="Arial"/>
          <w:b/>
          <w:i/>
          <w:sz w:val="22"/>
        </w:rPr>
      </w:pPr>
      <w:r>
        <w:rPr>
          <w:rFonts w:ascii="Arial"/>
          <w:b/>
          <w:i/>
          <w:color w:val="0063BB"/>
          <w:sz w:val="22"/>
        </w:rPr>
        <w:t>Standardization</w:t>
      </w:r>
      <w:r>
        <w:rPr>
          <w:rFonts w:ascii="Arial"/>
          <w:b/>
          <w:i/>
          <w:color w:val="0063BB"/>
          <w:spacing w:val="-7"/>
          <w:sz w:val="22"/>
        </w:rPr>
        <w:t> </w:t>
      </w:r>
      <w:r>
        <w:rPr>
          <w:rFonts w:ascii="Arial"/>
          <w:b/>
          <w:i/>
          <w:color w:val="0063BB"/>
          <w:sz w:val="22"/>
        </w:rPr>
        <w:t>of</w:t>
      </w:r>
      <w:r>
        <w:rPr>
          <w:rFonts w:ascii="Arial"/>
          <w:b/>
          <w:i/>
          <w:color w:val="0063BB"/>
          <w:spacing w:val="-7"/>
          <w:sz w:val="22"/>
        </w:rPr>
        <w:t> </w:t>
      </w:r>
      <w:r>
        <w:rPr>
          <w:rFonts w:ascii="Arial"/>
          <w:b/>
          <w:i/>
          <w:color w:val="0063BB"/>
          <w:sz w:val="22"/>
        </w:rPr>
        <w:t>disclosure</w:t>
      </w:r>
      <w:r>
        <w:rPr>
          <w:rFonts w:ascii="Arial"/>
          <w:b/>
          <w:i/>
          <w:color w:val="0063BB"/>
          <w:spacing w:val="-6"/>
          <w:sz w:val="22"/>
        </w:rPr>
        <w:t> </w:t>
      </w:r>
      <w:r>
        <w:rPr>
          <w:rFonts w:ascii="Arial"/>
          <w:b/>
          <w:i/>
          <w:color w:val="0063BB"/>
          <w:spacing w:val="-2"/>
          <w:sz w:val="22"/>
        </w:rPr>
        <w:t>requirements</w:t>
      </w:r>
    </w:p>
    <w:p>
      <w:pPr>
        <w:pStyle w:val="BodyText"/>
        <w:ind w:left="720" w:right="718"/>
        <w:jc w:val="both"/>
      </w:pPr>
      <w:r>
        <w:rPr/>
        <w:t>Disclosure requirements will be standardized across research agencies to the greatest extent practicable.</w:t>
      </w:r>
      <w:r>
        <w:rPr>
          <w:spacing w:val="-3"/>
        </w:rPr>
        <w:t> </w:t>
      </w:r>
      <w:r>
        <w:rPr/>
        <w:t>Variations</w:t>
      </w:r>
      <w:r>
        <w:rPr>
          <w:spacing w:val="-3"/>
        </w:rPr>
        <w:t> </w:t>
      </w:r>
      <w:r>
        <w:rPr/>
        <w:t>among</w:t>
      </w:r>
      <w:r>
        <w:rPr>
          <w:spacing w:val="-6"/>
        </w:rPr>
        <w:t> </w:t>
      </w:r>
      <w:r>
        <w:rPr/>
        <w:t>research</w:t>
      </w:r>
      <w:r>
        <w:rPr>
          <w:spacing w:val="-3"/>
        </w:rPr>
        <w:t> </w:t>
      </w:r>
      <w:r>
        <w:rPr/>
        <w:t>agencies</w:t>
      </w:r>
      <w:r>
        <w:rPr>
          <w:spacing w:val="-3"/>
        </w:rPr>
        <w:t> </w:t>
      </w:r>
      <w:r>
        <w:rPr/>
        <w:t>should</w:t>
      </w:r>
      <w:r>
        <w:rPr>
          <w:spacing w:val="-3"/>
        </w:rPr>
        <w:t> </w:t>
      </w:r>
      <w:r>
        <w:rPr/>
        <w:t>be</w:t>
      </w:r>
      <w:r>
        <w:rPr>
          <w:spacing w:val="-4"/>
        </w:rPr>
        <w:t> </w:t>
      </w:r>
      <w:r>
        <w:rPr/>
        <w:t>limited</w:t>
      </w:r>
      <w:r>
        <w:rPr>
          <w:spacing w:val="-3"/>
        </w:rPr>
        <w:t> </w:t>
      </w:r>
      <w:r>
        <w:rPr/>
        <w:t>to</w:t>
      </w:r>
      <w:r>
        <w:rPr>
          <w:spacing w:val="-3"/>
        </w:rPr>
        <w:t> </w:t>
      </w:r>
      <w:r>
        <w:rPr/>
        <w:t>cases</w:t>
      </w:r>
      <w:r>
        <w:rPr>
          <w:spacing w:val="-3"/>
        </w:rPr>
        <w:t> </w:t>
      </w:r>
      <w:r>
        <w:rPr/>
        <w:t>(a)</w:t>
      </w:r>
      <w:r>
        <w:rPr>
          <w:spacing w:val="-4"/>
        </w:rPr>
        <w:t> </w:t>
      </w:r>
      <w:r>
        <w:rPr/>
        <w:t>where</w:t>
      </w:r>
      <w:r>
        <w:rPr>
          <w:spacing w:val="-4"/>
        </w:rPr>
        <w:t> </w:t>
      </w:r>
      <w:r>
        <w:rPr/>
        <w:t>required by statute or regulation; (b) where more stringent protections are necessary for protection of R&amp;D that is classified, export-controlled, or otherwise legally protected; or (c) for other compelling reasons consistent with individual agency authorities and as coordinated through the NSTC.</w:t>
      </w:r>
    </w:p>
    <w:p>
      <w:pPr>
        <w:pStyle w:val="BodyText"/>
        <w:spacing w:before="119"/>
        <w:ind w:left="720" w:right="717"/>
        <w:jc w:val="both"/>
      </w:pPr>
      <w:r>
        <w:rPr/>
        <w:t>The</w:t>
      </w:r>
      <w:r>
        <w:rPr>
          <w:spacing w:val="-15"/>
        </w:rPr>
        <w:t> </w:t>
      </w:r>
      <w:r>
        <w:rPr/>
        <w:t>disclosure</w:t>
      </w:r>
      <w:r>
        <w:rPr>
          <w:spacing w:val="-15"/>
        </w:rPr>
        <w:t> </w:t>
      </w:r>
      <w:r>
        <w:rPr/>
        <w:t>of</w:t>
      </w:r>
      <w:r>
        <w:rPr>
          <w:spacing w:val="-15"/>
        </w:rPr>
        <w:t> </w:t>
      </w:r>
      <w:r>
        <w:rPr/>
        <w:t>information</w:t>
      </w:r>
      <w:r>
        <w:rPr>
          <w:spacing w:val="-15"/>
        </w:rPr>
        <w:t> </w:t>
      </w:r>
      <w:r>
        <w:rPr/>
        <w:t>indicated</w:t>
      </w:r>
      <w:r>
        <w:rPr>
          <w:spacing w:val="-15"/>
        </w:rPr>
        <w:t> </w:t>
      </w:r>
      <w:r>
        <w:rPr/>
        <w:t>in</w:t>
      </w:r>
      <w:r>
        <w:rPr>
          <w:spacing w:val="-15"/>
        </w:rPr>
        <w:t> </w:t>
      </w:r>
      <w:r>
        <w:rPr/>
        <w:t>Table</w:t>
      </w:r>
      <w:r>
        <w:rPr>
          <w:spacing w:val="-15"/>
        </w:rPr>
        <w:t> </w:t>
      </w:r>
      <w:r>
        <w:rPr/>
        <w:t>1</w:t>
      </w:r>
      <w:r>
        <w:rPr>
          <w:spacing w:val="-15"/>
        </w:rPr>
        <w:t> </w:t>
      </w:r>
      <w:r>
        <w:rPr/>
        <w:t>will</w:t>
      </w:r>
      <w:r>
        <w:rPr>
          <w:spacing w:val="-15"/>
        </w:rPr>
        <w:t> </w:t>
      </w:r>
      <w:r>
        <w:rPr/>
        <w:t>be</w:t>
      </w:r>
      <w:r>
        <w:rPr>
          <w:spacing w:val="-15"/>
        </w:rPr>
        <w:t> </w:t>
      </w:r>
      <w:r>
        <w:rPr/>
        <w:t>required</w:t>
      </w:r>
      <w:r>
        <w:rPr>
          <w:spacing w:val="-15"/>
        </w:rPr>
        <w:t> </w:t>
      </w:r>
      <w:r>
        <w:rPr/>
        <w:t>across</w:t>
      </w:r>
      <w:r>
        <w:rPr>
          <w:spacing w:val="-15"/>
        </w:rPr>
        <w:t> </w:t>
      </w:r>
      <w:r>
        <w:rPr/>
        <w:t>all</w:t>
      </w:r>
      <w:r>
        <w:rPr>
          <w:spacing w:val="-15"/>
        </w:rPr>
        <w:t> </w:t>
      </w:r>
      <w:r>
        <w:rPr/>
        <w:t>research</w:t>
      </w:r>
      <w:r>
        <w:rPr>
          <w:spacing w:val="-15"/>
        </w:rPr>
        <w:t> </w:t>
      </w:r>
      <w:r>
        <w:rPr/>
        <w:t>agencies, in accordance with the role of the participant in the R&amp;D enterprise. More details on types of activities to be disclosed by Tier I</w:t>
      </w:r>
      <w:hyperlink w:history="true" w:anchor="_bookmark3">
        <w:r>
          <w:rPr>
            <w:vertAlign w:val="superscript"/>
          </w:rPr>
          <w:t>2</w:t>
        </w:r>
      </w:hyperlink>
      <w:r>
        <w:rPr>
          <w:vertAlign w:val="baseline"/>
        </w:rPr>
        <w:t> individuals are listed in Tables 2a and 2b.</w:t>
      </w:r>
    </w:p>
    <w:p>
      <w:pPr>
        <w:spacing w:before="122"/>
        <w:ind w:left="720" w:right="0" w:firstLine="0"/>
        <w:jc w:val="both"/>
        <w:rPr>
          <w:sz w:val="22"/>
        </w:rPr>
      </w:pPr>
      <w:r>
        <w:rPr>
          <w:sz w:val="22"/>
        </w:rPr>
        <w:t>Table</w:t>
      </w:r>
      <w:r>
        <w:rPr>
          <w:spacing w:val="-5"/>
          <w:sz w:val="22"/>
        </w:rPr>
        <w:t> </w:t>
      </w:r>
      <w:r>
        <w:rPr>
          <w:sz w:val="22"/>
        </w:rPr>
        <w:t>1.</w:t>
      </w:r>
      <w:r>
        <w:rPr>
          <w:spacing w:val="-3"/>
          <w:sz w:val="22"/>
        </w:rPr>
        <w:t> </w:t>
      </w:r>
      <w:r>
        <w:rPr>
          <w:sz w:val="22"/>
        </w:rPr>
        <w:t>General</w:t>
      </w:r>
      <w:r>
        <w:rPr>
          <w:spacing w:val="-2"/>
          <w:sz w:val="22"/>
        </w:rPr>
        <w:t> </w:t>
      </w:r>
      <w:r>
        <w:rPr>
          <w:sz w:val="22"/>
        </w:rPr>
        <w:t>NSPM-33</w:t>
      </w:r>
      <w:r>
        <w:rPr>
          <w:spacing w:val="-3"/>
          <w:sz w:val="22"/>
        </w:rPr>
        <w:t> </w:t>
      </w:r>
      <w:r>
        <w:rPr>
          <w:sz w:val="22"/>
        </w:rPr>
        <w:t>disclosure</w:t>
      </w:r>
      <w:r>
        <w:rPr>
          <w:spacing w:val="-5"/>
          <w:sz w:val="22"/>
        </w:rPr>
        <w:t> </w:t>
      </w:r>
      <w:r>
        <w:rPr>
          <w:sz w:val="22"/>
        </w:rPr>
        <w:t>requirements</w:t>
      </w:r>
      <w:r>
        <w:rPr>
          <w:spacing w:val="-3"/>
          <w:sz w:val="22"/>
        </w:rPr>
        <w:t> </w:t>
      </w:r>
      <w:r>
        <w:rPr>
          <w:sz w:val="22"/>
        </w:rPr>
        <w:t>for</w:t>
      </w:r>
      <w:r>
        <w:rPr>
          <w:spacing w:val="-5"/>
          <w:sz w:val="22"/>
        </w:rPr>
        <w:t> </w:t>
      </w:r>
      <w:r>
        <w:rPr>
          <w:sz w:val="22"/>
        </w:rPr>
        <w:t>Tier</w:t>
      </w:r>
      <w:r>
        <w:rPr>
          <w:spacing w:val="-2"/>
          <w:sz w:val="22"/>
        </w:rPr>
        <w:t> </w:t>
      </w:r>
      <w:r>
        <w:rPr>
          <w:sz w:val="22"/>
        </w:rPr>
        <w:t>I</w:t>
      </w:r>
      <w:r>
        <w:rPr>
          <w:spacing w:val="-7"/>
          <w:sz w:val="22"/>
        </w:rPr>
        <w:t> </w:t>
      </w:r>
      <w:r>
        <w:rPr>
          <w:sz w:val="22"/>
        </w:rPr>
        <w:t>and</w:t>
      </w:r>
      <w:r>
        <w:rPr>
          <w:spacing w:val="-3"/>
          <w:sz w:val="22"/>
        </w:rPr>
        <w:t> </w:t>
      </w:r>
      <w:r>
        <w:rPr>
          <w:sz w:val="22"/>
        </w:rPr>
        <w:t>Tier</w:t>
      </w:r>
      <w:r>
        <w:rPr>
          <w:spacing w:val="-2"/>
          <w:sz w:val="22"/>
        </w:rPr>
        <w:t> </w:t>
      </w:r>
      <w:r>
        <w:rPr>
          <w:sz w:val="22"/>
        </w:rPr>
        <w:t>II</w:t>
      </w:r>
      <w:r>
        <w:rPr>
          <w:spacing w:val="-6"/>
          <w:sz w:val="22"/>
        </w:rPr>
        <w:t> </w:t>
      </w:r>
      <w:r>
        <w:rPr>
          <w:spacing w:val="-2"/>
          <w:sz w:val="22"/>
        </w:rPr>
        <w:t>participants.</w:t>
      </w:r>
    </w:p>
    <w:p>
      <w:pPr>
        <w:pStyle w:val="BodyText"/>
        <w:spacing w:before="3"/>
        <w:rPr>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6"/>
        <w:gridCol w:w="1612"/>
        <w:gridCol w:w="1535"/>
        <w:gridCol w:w="1785"/>
        <w:gridCol w:w="1454"/>
      </w:tblGrid>
      <w:tr>
        <w:trPr>
          <w:trHeight w:val="1269" w:hRule="atLeast"/>
        </w:trPr>
        <w:tc>
          <w:tcPr>
            <w:tcW w:w="3326" w:type="dxa"/>
            <w:shd w:val="clear" w:color="auto" w:fill="33689A"/>
          </w:tcPr>
          <w:p>
            <w:pPr>
              <w:pStyle w:val="TableParagraph"/>
              <w:rPr>
                <w:sz w:val="20"/>
              </w:rPr>
            </w:pPr>
          </w:p>
          <w:p>
            <w:pPr>
              <w:pStyle w:val="TableParagraph"/>
              <w:spacing w:before="118"/>
              <w:rPr>
                <w:sz w:val="20"/>
              </w:rPr>
            </w:pPr>
          </w:p>
          <w:p>
            <w:pPr>
              <w:pStyle w:val="TableParagraph"/>
              <w:ind w:left="455"/>
              <w:rPr>
                <w:b/>
                <w:sz w:val="20"/>
              </w:rPr>
            </w:pPr>
            <w:r>
              <w:rPr>
                <w:b/>
                <w:color w:val="FFFFFF"/>
                <w:sz w:val="20"/>
              </w:rPr>
              <w:t>Disclosures</w:t>
            </w:r>
            <w:r>
              <w:rPr>
                <w:b/>
                <w:color w:val="FFFFFF"/>
                <w:spacing w:val="-11"/>
                <w:sz w:val="20"/>
              </w:rPr>
              <w:t> </w:t>
            </w:r>
            <w:r>
              <w:rPr>
                <w:b/>
                <w:color w:val="FFFFFF"/>
                <w:sz w:val="20"/>
              </w:rPr>
              <w:t>Required</w:t>
            </w:r>
            <w:r>
              <w:rPr>
                <w:b/>
                <w:color w:val="FFFFFF"/>
                <w:spacing w:val="-10"/>
                <w:sz w:val="20"/>
              </w:rPr>
              <w:t> </w:t>
            </w:r>
            <w:r>
              <w:rPr>
                <w:b/>
                <w:color w:val="FFFFFF"/>
                <w:spacing w:val="-4"/>
                <w:sz w:val="20"/>
              </w:rPr>
              <w:t>From:</w:t>
            </w:r>
          </w:p>
        </w:tc>
        <w:tc>
          <w:tcPr>
            <w:tcW w:w="1612" w:type="dxa"/>
            <w:shd w:val="clear" w:color="auto" w:fill="33689A"/>
          </w:tcPr>
          <w:p>
            <w:pPr>
              <w:pStyle w:val="TableParagraph"/>
              <w:spacing w:before="118"/>
              <w:rPr>
                <w:sz w:val="20"/>
              </w:rPr>
            </w:pPr>
          </w:p>
          <w:p>
            <w:pPr>
              <w:pStyle w:val="TableParagraph"/>
              <w:ind w:left="10"/>
              <w:jc w:val="center"/>
              <w:rPr>
                <w:b/>
                <w:sz w:val="20"/>
              </w:rPr>
            </w:pPr>
            <w:r>
              <w:rPr>
                <w:b/>
                <w:color w:val="FFFFFF"/>
                <w:spacing w:val="-2"/>
                <w:sz w:val="20"/>
              </w:rPr>
              <w:t>Organizational Affiliations/ Employment</w:t>
            </w:r>
          </w:p>
        </w:tc>
        <w:tc>
          <w:tcPr>
            <w:tcW w:w="1535" w:type="dxa"/>
            <w:shd w:val="clear" w:color="auto" w:fill="33689A"/>
          </w:tcPr>
          <w:p>
            <w:pPr>
              <w:pStyle w:val="TableParagraph"/>
              <w:rPr>
                <w:sz w:val="20"/>
              </w:rPr>
            </w:pPr>
          </w:p>
          <w:p>
            <w:pPr>
              <w:pStyle w:val="TableParagraph"/>
              <w:spacing w:before="3"/>
              <w:rPr>
                <w:sz w:val="20"/>
              </w:rPr>
            </w:pPr>
          </w:p>
          <w:p>
            <w:pPr>
              <w:pStyle w:val="TableParagraph"/>
              <w:ind w:left="161" w:firstLine="196"/>
              <w:rPr>
                <w:b/>
                <w:sz w:val="20"/>
              </w:rPr>
            </w:pPr>
            <w:r>
              <w:rPr>
                <w:b/>
                <w:color w:val="FFFFFF"/>
                <w:spacing w:val="-2"/>
                <w:sz w:val="20"/>
              </w:rPr>
              <w:t>Positions/ Appointments</w:t>
            </w:r>
          </w:p>
        </w:tc>
        <w:tc>
          <w:tcPr>
            <w:tcW w:w="1785" w:type="dxa"/>
            <w:shd w:val="clear" w:color="auto" w:fill="33689A"/>
          </w:tcPr>
          <w:p>
            <w:pPr>
              <w:pStyle w:val="TableParagraph"/>
              <w:spacing w:before="3"/>
              <w:rPr>
                <w:sz w:val="20"/>
              </w:rPr>
            </w:pPr>
          </w:p>
          <w:p>
            <w:pPr>
              <w:pStyle w:val="TableParagraph"/>
              <w:ind w:left="14" w:right="1"/>
              <w:jc w:val="center"/>
              <w:rPr>
                <w:b/>
                <w:sz w:val="20"/>
              </w:rPr>
            </w:pPr>
            <w:r>
              <w:rPr>
                <w:b/>
                <w:color w:val="FFFFFF"/>
                <w:sz w:val="20"/>
              </w:rPr>
              <w:t>Foreign gov.-sponsored</w:t>
            </w:r>
            <w:r>
              <w:rPr>
                <w:b/>
                <w:color w:val="FFFFFF"/>
                <w:spacing w:val="-13"/>
                <w:sz w:val="20"/>
              </w:rPr>
              <w:t> </w:t>
            </w:r>
            <w:r>
              <w:rPr>
                <w:b/>
                <w:color w:val="FFFFFF"/>
                <w:sz w:val="20"/>
              </w:rPr>
              <w:t>talent </w:t>
            </w:r>
            <w:r>
              <w:rPr>
                <w:b/>
                <w:color w:val="FFFFFF"/>
                <w:spacing w:val="-2"/>
                <w:sz w:val="20"/>
              </w:rPr>
              <w:t>recruitment programs</w:t>
            </w:r>
            <w:hyperlink w:history="true" w:anchor="_bookmark4">
              <w:r>
                <w:rPr>
                  <w:b/>
                  <w:color w:val="FFFFFF"/>
                  <w:spacing w:val="-2"/>
                  <w:sz w:val="20"/>
                  <w:vertAlign w:val="superscript"/>
                </w:rPr>
                <w:t>3</w:t>
              </w:r>
            </w:hyperlink>
          </w:p>
        </w:tc>
        <w:tc>
          <w:tcPr>
            <w:tcW w:w="1454" w:type="dxa"/>
            <w:shd w:val="clear" w:color="auto" w:fill="33689A"/>
          </w:tcPr>
          <w:p>
            <w:pPr>
              <w:pStyle w:val="TableParagraph"/>
              <w:spacing w:before="120"/>
              <w:ind w:left="151" w:right="134"/>
              <w:jc w:val="center"/>
              <w:rPr>
                <w:b/>
                <w:sz w:val="20"/>
              </w:rPr>
            </w:pPr>
            <w:r>
              <w:rPr>
                <w:b/>
                <w:color w:val="FFFFFF"/>
                <w:sz w:val="20"/>
              </w:rPr>
              <w:t>Current</w:t>
            </w:r>
            <w:r>
              <w:rPr>
                <w:b/>
                <w:color w:val="FFFFFF"/>
                <w:spacing w:val="-13"/>
                <w:sz w:val="20"/>
              </w:rPr>
              <w:t> </w:t>
            </w:r>
            <w:r>
              <w:rPr>
                <w:b/>
                <w:color w:val="FFFFFF"/>
                <w:sz w:val="20"/>
              </w:rPr>
              <w:t>and </w:t>
            </w:r>
            <w:r>
              <w:rPr>
                <w:b/>
                <w:color w:val="FFFFFF"/>
                <w:spacing w:val="-2"/>
                <w:sz w:val="20"/>
              </w:rPr>
              <w:t>pending support/ </w:t>
            </w:r>
            <w:r>
              <w:rPr>
                <w:b/>
                <w:color w:val="FFFFFF"/>
                <w:spacing w:val="-4"/>
                <w:sz w:val="20"/>
              </w:rPr>
              <w:t>Other</w:t>
            </w:r>
          </w:p>
          <w:p>
            <w:pPr>
              <w:pStyle w:val="TableParagraph"/>
              <w:spacing w:line="209" w:lineRule="exact"/>
              <w:ind w:left="151" w:right="139"/>
              <w:jc w:val="center"/>
              <w:rPr>
                <w:b/>
                <w:sz w:val="20"/>
              </w:rPr>
            </w:pPr>
            <w:r>
              <w:rPr>
                <w:b/>
                <w:color w:val="FFFFFF"/>
                <w:spacing w:val="-2"/>
                <w:sz w:val="20"/>
              </w:rPr>
              <w:t>Support</w:t>
            </w:r>
          </w:p>
        </w:tc>
      </w:tr>
      <w:tr>
        <w:trPr>
          <w:trHeight w:val="1312" w:hRule="atLeast"/>
        </w:trPr>
        <w:tc>
          <w:tcPr>
            <w:tcW w:w="3326" w:type="dxa"/>
            <w:shd w:val="clear" w:color="auto" w:fill="CCCCCC"/>
          </w:tcPr>
          <w:p>
            <w:pPr>
              <w:pStyle w:val="TableParagraph"/>
              <w:spacing w:before="120"/>
              <w:ind w:left="107"/>
              <w:rPr>
                <w:b/>
                <w:sz w:val="20"/>
              </w:rPr>
            </w:pPr>
            <w:r>
              <w:rPr>
                <w:b/>
                <w:sz w:val="20"/>
              </w:rPr>
              <w:t>Tier</w:t>
            </w:r>
            <w:r>
              <w:rPr>
                <w:b/>
                <w:spacing w:val="-6"/>
                <w:sz w:val="20"/>
              </w:rPr>
              <w:t> </w:t>
            </w:r>
            <w:r>
              <w:rPr>
                <w:b/>
                <w:spacing w:val="-10"/>
                <w:sz w:val="20"/>
              </w:rPr>
              <w:t>I</w:t>
            </w:r>
          </w:p>
          <w:p>
            <w:pPr>
              <w:pStyle w:val="TableParagraph"/>
              <w:numPr>
                <w:ilvl w:val="0"/>
                <w:numId w:val="4"/>
              </w:numPr>
              <w:tabs>
                <w:tab w:pos="467" w:val="left" w:leader="none"/>
              </w:tabs>
              <w:spacing w:line="237" w:lineRule="auto" w:before="2" w:after="0"/>
              <w:ind w:left="467" w:right="207" w:hanging="360"/>
              <w:jc w:val="left"/>
              <w:rPr>
                <w:b/>
                <w:sz w:val="20"/>
              </w:rPr>
            </w:pPr>
            <w:r>
              <w:rPr>
                <w:b/>
                <w:sz w:val="20"/>
              </w:rPr>
              <w:t>Principal investigators (PIs) and</w:t>
            </w:r>
            <w:r>
              <w:rPr>
                <w:b/>
                <w:spacing w:val="-13"/>
                <w:sz w:val="20"/>
              </w:rPr>
              <w:t> </w:t>
            </w:r>
            <w:r>
              <w:rPr>
                <w:b/>
                <w:sz w:val="20"/>
              </w:rPr>
              <w:t>other</w:t>
            </w:r>
            <w:r>
              <w:rPr>
                <w:b/>
                <w:spacing w:val="-12"/>
                <w:sz w:val="20"/>
              </w:rPr>
              <w:t> </w:t>
            </w:r>
            <w:r>
              <w:rPr>
                <w:b/>
                <w:sz w:val="20"/>
              </w:rPr>
              <w:t>senior/key</w:t>
            </w:r>
            <w:r>
              <w:rPr>
                <w:b/>
                <w:spacing w:val="-13"/>
                <w:sz w:val="20"/>
              </w:rPr>
              <w:t> </w:t>
            </w:r>
            <w:r>
              <w:rPr>
                <w:b/>
                <w:sz w:val="20"/>
              </w:rPr>
              <w:t>personnel</w:t>
            </w:r>
          </w:p>
          <w:p>
            <w:pPr>
              <w:pStyle w:val="TableParagraph"/>
              <w:numPr>
                <w:ilvl w:val="0"/>
                <w:numId w:val="4"/>
              </w:numPr>
              <w:tabs>
                <w:tab w:pos="467" w:val="left" w:leader="none"/>
              </w:tabs>
              <w:spacing w:line="245" w:lineRule="exact" w:before="1" w:after="0"/>
              <w:ind w:left="467" w:right="0" w:hanging="360"/>
              <w:jc w:val="left"/>
              <w:rPr>
                <w:b/>
                <w:sz w:val="20"/>
              </w:rPr>
            </w:pPr>
            <w:r>
              <w:rPr>
                <w:b/>
                <w:sz w:val="20"/>
              </w:rPr>
              <w:t>Program</w:t>
            </w:r>
            <w:r>
              <w:rPr>
                <w:b/>
                <w:spacing w:val="-10"/>
                <w:sz w:val="20"/>
              </w:rPr>
              <w:t> </w:t>
            </w:r>
            <w:r>
              <w:rPr>
                <w:b/>
                <w:spacing w:val="-2"/>
                <w:sz w:val="20"/>
              </w:rPr>
              <w:t>officers</w:t>
            </w:r>
          </w:p>
          <w:p>
            <w:pPr>
              <w:pStyle w:val="TableParagraph"/>
              <w:numPr>
                <w:ilvl w:val="0"/>
                <w:numId w:val="4"/>
              </w:numPr>
              <w:tabs>
                <w:tab w:pos="467" w:val="left" w:leader="none"/>
              </w:tabs>
              <w:spacing w:line="224" w:lineRule="exact" w:before="0" w:after="0"/>
              <w:ind w:left="467" w:right="0" w:hanging="360"/>
              <w:jc w:val="left"/>
              <w:rPr>
                <w:b/>
                <w:sz w:val="20"/>
              </w:rPr>
            </w:pPr>
            <w:r>
              <w:rPr>
                <w:b/>
                <w:sz w:val="20"/>
              </w:rPr>
              <w:t>Intramural</w:t>
            </w:r>
            <w:r>
              <w:rPr>
                <w:b/>
                <w:spacing w:val="-12"/>
                <w:sz w:val="20"/>
              </w:rPr>
              <w:t> </w:t>
            </w:r>
            <w:r>
              <w:rPr>
                <w:b/>
                <w:spacing w:val="-2"/>
                <w:sz w:val="20"/>
              </w:rPr>
              <w:t>researchers</w:t>
            </w:r>
            <w:hyperlink w:history="true" w:anchor="_bookmark5">
              <w:r>
                <w:rPr>
                  <w:b/>
                  <w:spacing w:val="-2"/>
                  <w:sz w:val="20"/>
                  <w:vertAlign w:val="superscript"/>
                </w:rPr>
                <w:t>4</w:t>
              </w:r>
            </w:hyperlink>
          </w:p>
        </w:tc>
        <w:tc>
          <w:tcPr>
            <w:tcW w:w="1612" w:type="dxa"/>
            <w:shd w:val="clear" w:color="auto" w:fill="CCCCCC"/>
          </w:tcPr>
          <w:p>
            <w:pPr>
              <w:pStyle w:val="TableParagraph"/>
              <w:rPr>
                <w:sz w:val="20"/>
              </w:rPr>
            </w:pPr>
          </w:p>
          <w:p>
            <w:pPr>
              <w:pStyle w:val="TableParagraph"/>
              <w:spacing w:before="140"/>
              <w:rPr>
                <w:sz w:val="20"/>
              </w:rPr>
            </w:pPr>
          </w:p>
          <w:p>
            <w:pPr>
              <w:pStyle w:val="TableParagraph"/>
              <w:ind w:left="10" w:right="4"/>
              <w:jc w:val="center"/>
              <w:rPr>
                <w:b/>
                <w:sz w:val="20"/>
              </w:rPr>
            </w:pPr>
            <w:r>
              <w:rPr>
                <w:b/>
                <w:spacing w:val="-10"/>
                <w:sz w:val="20"/>
              </w:rPr>
              <w:t>Y</w:t>
            </w:r>
          </w:p>
        </w:tc>
        <w:tc>
          <w:tcPr>
            <w:tcW w:w="1535" w:type="dxa"/>
            <w:shd w:val="clear" w:color="auto" w:fill="CCCCCC"/>
          </w:tcPr>
          <w:p>
            <w:pPr>
              <w:pStyle w:val="TableParagraph"/>
              <w:rPr>
                <w:sz w:val="20"/>
              </w:rPr>
            </w:pPr>
          </w:p>
          <w:p>
            <w:pPr>
              <w:pStyle w:val="TableParagraph"/>
              <w:spacing w:before="140"/>
              <w:rPr>
                <w:sz w:val="20"/>
              </w:rPr>
            </w:pPr>
          </w:p>
          <w:p>
            <w:pPr>
              <w:pStyle w:val="TableParagraph"/>
              <w:ind w:left="13" w:right="1"/>
              <w:jc w:val="center"/>
              <w:rPr>
                <w:b/>
                <w:sz w:val="20"/>
              </w:rPr>
            </w:pPr>
            <w:r>
              <w:rPr>
                <w:b/>
                <w:spacing w:val="-10"/>
                <w:sz w:val="20"/>
              </w:rPr>
              <w:t>Y</w:t>
            </w:r>
          </w:p>
        </w:tc>
        <w:tc>
          <w:tcPr>
            <w:tcW w:w="1785" w:type="dxa"/>
            <w:shd w:val="clear" w:color="auto" w:fill="CCCCCC"/>
          </w:tcPr>
          <w:p>
            <w:pPr>
              <w:pStyle w:val="TableParagraph"/>
              <w:rPr>
                <w:sz w:val="20"/>
              </w:rPr>
            </w:pPr>
          </w:p>
          <w:p>
            <w:pPr>
              <w:pStyle w:val="TableParagraph"/>
              <w:spacing w:before="140"/>
              <w:rPr>
                <w:sz w:val="20"/>
              </w:rPr>
            </w:pPr>
          </w:p>
          <w:p>
            <w:pPr>
              <w:pStyle w:val="TableParagraph"/>
              <w:ind w:left="14"/>
              <w:jc w:val="center"/>
              <w:rPr>
                <w:b/>
                <w:sz w:val="20"/>
              </w:rPr>
            </w:pPr>
            <w:r>
              <w:rPr>
                <w:b/>
                <w:spacing w:val="-10"/>
                <w:sz w:val="20"/>
              </w:rPr>
              <w:t>Y</w:t>
            </w:r>
          </w:p>
        </w:tc>
        <w:tc>
          <w:tcPr>
            <w:tcW w:w="1454" w:type="dxa"/>
            <w:shd w:val="clear" w:color="auto" w:fill="CCCCCC"/>
          </w:tcPr>
          <w:p>
            <w:pPr>
              <w:pStyle w:val="TableParagraph"/>
              <w:rPr>
                <w:sz w:val="20"/>
              </w:rPr>
            </w:pPr>
          </w:p>
          <w:p>
            <w:pPr>
              <w:pStyle w:val="TableParagraph"/>
              <w:spacing w:before="140"/>
              <w:rPr>
                <w:sz w:val="20"/>
              </w:rPr>
            </w:pPr>
          </w:p>
          <w:p>
            <w:pPr>
              <w:pStyle w:val="TableParagraph"/>
              <w:ind w:left="151" w:right="136"/>
              <w:jc w:val="center"/>
              <w:rPr>
                <w:b/>
                <w:sz w:val="20"/>
              </w:rPr>
            </w:pPr>
            <w:r>
              <w:rPr>
                <w:b/>
                <w:spacing w:val="-10"/>
                <w:sz w:val="20"/>
              </w:rPr>
              <w:t>Y</w:t>
            </w:r>
          </w:p>
        </w:tc>
      </w:tr>
      <w:tr>
        <w:trPr>
          <w:trHeight w:val="1070" w:hRule="atLeast"/>
        </w:trPr>
        <w:tc>
          <w:tcPr>
            <w:tcW w:w="3326" w:type="dxa"/>
          </w:tcPr>
          <w:p>
            <w:pPr>
              <w:pStyle w:val="TableParagraph"/>
              <w:spacing w:before="120"/>
              <w:ind w:left="107"/>
              <w:rPr>
                <w:b/>
                <w:sz w:val="20"/>
              </w:rPr>
            </w:pPr>
            <w:r>
              <w:rPr>
                <w:b/>
                <w:sz w:val="20"/>
              </w:rPr>
              <w:t>Tier</w:t>
            </w:r>
            <w:r>
              <w:rPr>
                <w:b/>
                <w:spacing w:val="-6"/>
                <w:sz w:val="20"/>
              </w:rPr>
              <w:t> </w:t>
            </w:r>
            <w:r>
              <w:rPr>
                <w:b/>
                <w:spacing w:val="-5"/>
                <w:sz w:val="20"/>
              </w:rPr>
              <w:t>II</w:t>
            </w:r>
          </w:p>
          <w:p>
            <w:pPr>
              <w:pStyle w:val="TableParagraph"/>
              <w:numPr>
                <w:ilvl w:val="0"/>
                <w:numId w:val="5"/>
              </w:numPr>
              <w:tabs>
                <w:tab w:pos="467" w:val="left" w:leader="none"/>
              </w:tabs>
              <w:spacing w:line="245" w:lineRule="exact" w:before="0" w:after="0"/>
              <w:ind w:left="467" w:right="0" w:hanging="360"/>
              <w:jc w:val="left"/>
              <w:rPr>
                <w:b/>
                <w:sz w:val="20"/>
              </w:rPr>
            </w:pPr>
            <w:r>
              <w:rPr>
                <w:b/>
                <w:sz w:val="20"/>
              </w:rPr>
              <w:t>Peer</w:t>
            </w:r>
            <w:r>
              <w:rPr>
                <w:b/>
                <w:spacing w:val="-4"/>
                <w:sz w:val="20"/>
              </w:rPr>
              <w:t> </w:t>
            </w:r>
            <w:r>
              <w:rPr>
                <w:b/>
                <w:spacing w:val="-2"/>
                <w:sz w:val="20"/>
              </w:rPr>
              <w:t>reviewers</w:t>
            </w:r>
          </w:p>
          <w:p>
            <w:pPr>
              <w:pStyle w:val="TableParagraph"/>
              <w:numPr>
                <w:ilvl w:val="0"/>
                <w:numId w:val="5"/>
              </w:numPr>
              <w:tabs>
                <w:tab w:pos="467" w:val="left" w:leader="none"/>
              </w:tabs>
              <w:spacing w:line="228" w:lineRule="exact" w:before="0" w:after="0"/>
              <w:ind w:left="467" w:right="599" w:hanging="360"/>
              <w:jc w:val="left"/>
              <w:rPr>
                <w:b/>
                <w:sz w:val="20"/>
              </w:rPr>
            </w:pPr>
            <w:r>
              <w:rPr>
                <w:b/>
                <w:sz w:val="20"/>
              </w:rPr>
              <w:t>Advisory</w:t>
            </w:r>
            <w:r>
              <w:rPr>
                <w:b/>
                <w:spacing w:val="-13"/>
                <w:sz w:val="20"/>
              </w:rPr>
              <w:t> </w:t>
            </w:r>
            <w:r>
              <w:rPr>
                <w:b/>
                <w:sz w:val="20"/>
              </w:rPr>
              <w:t>committee/Panel </w:t>
            </w:r>
            <w:r>
              <w:rPr>
                <w:b/>
                <w:spacing w:val="-2"/>
                <w:sz w:val="20"/>
              </w:rPr>
              <w:t>members</w:t>
            </w:r>
          </w:p>
        </w:tc>
        <w:tc>
          <w:tcPr>
            <w:tcW w:w="1612" w:type="dxa"/>
          </w:tcPr>
          <w:p>
            <w:pPr>
              <w:pStyle w:val="TableParagraph"/>
              <w:rPr>
                <w:sz w:val="20"/>
              </w:rPr>
            </w:pPr>
          </w:p>
          <w:p>
            <w:pPr>
              <w:pStyle w:val="TableParagraph"/>
              <w:spacing w:before="20"/>
              <w:rPr>
                <w:sz w:val="20"/>
              </w:rPr>
            </w:pPr>
          </w:p>
          <w:p>
            <w:pPr>
              <w:pStyle w:val="TableParagraph"/>
              <w:ind w:left="10" w:right="4"/>
              <w:jc w:val="center"/>
              <w:rPr>
                <w:b/>
                <w:sz w:val="20"/>
              </w:rPr>
            </w:pPr>
            <w:r>
              <w:rPr>
                <w:b/>
                <w:spacing w:val="-10"/>
                <w:sz w:val="20"/>
              </w:rPr>
              <w:t>Y</w:t>
            </w:r>
          </w:p>
        </w:tc>
        <w:tc>
          <w:tcPr>
            <w:tcW w:w="1535" w:type="dxa"/>
          </w:tcPr>
          <w:p>
            <w:pPr>
              <w:pStyle w:val="TableParagraph"/>
              <w:rPr>
                <w:sz w:val="20"/>
              </w:rPr>
            </w:pPr>
          </w:p>
          <w:p>
            <w:pPr>
              <w:pStyle w:val="TableParagraph"/>
              <w:spacing w:before="20"/>
              <w:rPr>
                <w:sz w:val="20"/>
              </w:rPr>
            </w:pPr>
          </w:p>
          <w:p>
            <w:pPr>
              <w:pStyle w:val="TableParagraph"/>
              <w:ind w:left="13"/>
              <w:jc w:val="center"/>
              <w:rPr>
                <w:b/>
                <w:sz w:val="20"/>
              </w:rPr>
            </w:pPr>
            <w:r>
              <w:rPr>
                <w:b/>
                <w:spacing w:val="-10"/>
                <w:sz w:val="20"/>
              </w:rPr>
              <w:t>Y</w:t>
            </w:r>
          </w:p>
        </w:tc>
        <w:tc>
          <w:tcPr>
            <w:tcW w:w="1785" w:type="dxa"/>
          </w:tcPr>
          <w:p>
            <w:pPr>
              <w:pStyle w:val="TableParagraph"/>
              <w:rPr>
                <w:sz w:val="20"/>
              </w:rPr>
            </w:pPr>
          </w:p>
          <w:p>
            <w:pPr>
              <w:pStyle w:val="TableParagraph"/>
              <w:spacing w:before="20"/>
              <w:rPr>
                <w:sz w:val="20"/>
              </w:rPr>
            </w:pPr>
          </w:p>
          <w:p>
            <w:pPr>
              <w:pStyle w:val="TableParagraph"/>
              <w:ind w:left="14"/>
              <w:jc w:val="center"/>
              <w:rPr>
                <w:b/>
                <w:sz w:val="20"/>
              </w:rPr>
            </w:pPr>
            <w:r>
              <w:rPr>
                <w:b/>
                <w:spacing w:val="-10"/>
                <w:sz w:val="20"/>
              </w:rPr>
              <w:t>Y</w:t>
            </w:r>
          </w:p>
        </w:tc>
        <w:tc>
          <w:tcPr>
            <w:tcW w:w="1454" w:type="dxa"/>
          </w:tcPr>
          <w:p>
            <w:pPr>
              <w:pStyle w:val="TableParagraph"/>
              <w:rPr>
                <w:sz w:val="20"/>
              </w:rPr>
            </w:pPr>
          </w:p>
          <w:p>
            <w:pPr>
              <w:pStyle w:val="TableParagraph"/>
              <w:spacing w:before="20"/>
              <w:rPr>
                <w:sz w:val="20"/>
              </w:rPr>
            </w:pPr>
          </w:p>
          <w:p>
            <w:pPr>
              <w:pStyle w:val="TableParagraph"/>
              <w:ind w:left="151" w:right="136"/>
              <w:jc w:val="center"/>
              <w:rPr>
                <w:b/>
                <w:sz w:val="20"/>
              </w:rPr>
            </w:pPr>
            <w:r>
              <w:rPr>
                <w:b/>
                <w:spacing w:val="-10"/>
                <w:sz w:val="20"/>
              </w:rPr>
              <w:t>N</w:t>
            </w:r>
          </w:p>
        </w:tc>
      </w:tr>
    </w:tbl>
    <w:p>
      <w:pPr>
        <w:pStyle w:val="BodyText"/>
        <w:rPr>
          <w:sz w:val="20"/>
        </w:rPr>
      </w:pPr>
    </w:p>
    <w:p>
      <w:pPr>
        <w:pStyle w:val="BodyText"/>
        <w:rPr>
          <w:sz w:val="20"/>
        </w:rPr>
      </w:pPr>
    </w:p>
    <w:p>
      <w:pPr>
        <w:pStyle w:val="BodyText"/>
        <w:spacing w:before="174"/>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272307</wp:posOffset>
                </wp:positionV>
                <wp:extent cx="1828800"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441532pt;width:144pt;height:.6pt;mso-position-horizontal-relative:page;mso-position-vertical-relative:paragraph;z-index:-15721984;mso-wrap-distance-left:0;mso-wrap-distance-right:0" id="docshape19" filled="true" fillcolor="#000000" stroked="false">
                <v:fill type="solid"/>
                <w10:wrap type="topAndBottom"/>
              </v:rect>
            </w:pict>
          </mc:Fallback>
        </mc:AlternateContent>
      </w:r>
    </w:p>
    <w:p>
      <w:pPr>
        <w:spacing w:before="99"/>
        <w:ind w:left="547" w:right="761" w:hanging="188"/>
        <w:jc w:val="left"/>
        <w:rPr>
          <w:sz w:val="18"/>
        </w:rPr>
      </w:pPr>
      <w:bookmarkStart w:name="_bookmark3" w:id="17"/>
      <w:bookmarkEnd w:id="17"/>
      <w:r>
        <w:rPr/>
      </w:r>
      <w:r>
        <w:rPr>
          <w:position w:val="6"/>
          <w:sz w:val="12"/>
        </w:rPr>
        <w:t>2</w:t>
      </w:r>
      <w:r>
        <w:rPr>
          <w:spacing w:val="18"/>
          <w:position w:val="6"/>
          <w:sz w:val="12"/>
        </w:rPr>
        <w:t> </w:t>
      </w:r>
      <w:r>
        <w:rPr>
          <w:sz w:val="18"/>
        </w:rPr>
        <w:t>Tier I individuals are principal investigators and other senior/key personnel, program officers, or intramural researchers. Tier II individuals are peer reviewers and advisory committee and/or panel members (Table 1).</w:t>
      </w:r>
    </w:p>
    <w:p>
      <w:pPr>
        <w:spacing w:line="206" w:lineRule="exact" w:before="0"/>
        <w:ind w:left="360" w:right="0" w:firstLine="0"/>
        <w:jc w:val="left"/>
        <w:rPr>
          <w:sz w:val="18"/>
        </w:rPr>
      </w:pPr>
      <w:bookmarkStart w:name="_bookmark4" w:id="18"/>
      <w:bookmarkEnd w:id="18"/>
      <w:r>
        <w:rPr/>
      </w:r>
      <w:r>
        <w:rPr>
          <w:position w:val="6"/>
          <w:sz w:val="12"/>
        </w:rPr>
        <w:t>3</w:t>
      </w:r>
      <w:r>
        <w:rPr>
          <w:spacing w:val="14"/>
          <w:position w:val="6"/>
          <w:sz w:val="12"/>
        </w:rPr>
        <w:t> </w:t>
      </w:r>
      <w:r>
        <w:rPr>
          <w:sz w:val="18"/>
        </w:rPr>
        <w:t>See</w:t>
      </w:r>
      <w:r>
        <w:rPr>
          <w:spacing w:val="-2"/>
          <w:sz w:val="18"/>
        </w:rPr>
        <w:t> </w:t>
      </w:r>
      <w:r>
        <w:rPr>
          <w:sz w:val="18"/>
        </w:rPr>
        <w:t>Definitions</w:t>
      </w:r>
      <w:r>
        <w:rPr>
          <w:spacing w:val="-1"/>
          <w:sz w:val="18"/>
        </w:rPr>
        <w:t> </w:t>
      </w:r>
      <w:r>
        <w:rPr>
          <w:sz w:val="18"/>
        </w:rPr>
        <w:t>Appendix</w:t>
      </w:r>
      <w:r>
        <w:rPr>
          <w:spacing w:val="-2"/>
          <w:sz w:val="18"/>
        </w:rPr>
        <w:t> </w:t>
      </w:r>
      <w:r>
        <w:rPr>
          <w:sz w:val="18"/>
        </w:rPr>
        <w:t>at the</w:t>
      </w:r>
      <w:r>
        <w:rPr>
          <w:spacing w:val="-4"/>
          <w:sz w:val="18"/>
        </w:rPr>
        <w:t> </w:t>
      </w:r>
      <w:r>
        <w:rPr>
          <w:sz w:val="18"/>
        </w:rPr>
        <w:t>end of</w:t>
      </w:r>
      <w:r>
        <w:rPr>
          <w:spacing w:val="-4"/>
          <w:sz w:val="18"/>
        </w:rPr>
        <w:t> </w:t>
      </w:r>
      <w:r>
        <w:rPr>
          <w:sz w:val="18"/>
        </w:rPr>
        <w:t>this </w:t>
      </w:r>
      <w:r>
        <w:rPr>
          <w:spacing w:val="-2"/>
          <w:sz w:val="18"/>
        </w:rPr>
        <w:t>report.</w:t>
      </w:r>
    </w:p>
    <w:p>
      <w:pPr>
        <w:spacing w:line="209" w:lineRule="exact" w:before="0"/>
        <w:ind w:left="360" w:right="0" w:firstLine="0"/>
        <w:jc w:val="left"/>
        <w:rPr>
          <w:sz w:val="18"/>
        </w:rPr>
      </w:pPr>
      <w:bookmarkStart w:name="_bookmark5" w:id="19"/>
      <w:bookmarkEnd w:id="19"/>
      <w:r>
        <w:rPr/>
      </w:r>
      <w:r>
        <w:rPr>
          <w:position w:val="6"/>
          <w:sz w:val="12"/>
        </w:rPr>
        <w:t>4</w:t>
      </w:r>
      <w:r>
        <w:rPr>
          <w:spacing w:val="14"/>
          <w:position w:val="6"/>
          <w:sz w:val="12"/>
        </w:rPr>
        <w:t> </w:t>
      </w:r>
      <w:r>
        <w:rPr>
          <w:sz w:val="18"/>
        </w:rPr>
        <w:t>See</w:t>
      </w:r>
      <w:r>
        <w:rPr>
          <w:spacing w:val="-2"/>
          <w:sz w:val="18"/>
        </w:rPr>
        <w:t> </w:t>
      </w:r>
      <w:r>
        <w:rPr>
          <w:sz w:val="18"/>
        </w:rPr>
        <w:t>Definitions</w:t>
      </w:r>
      <w:r>
        <w:rPr>
          <w:spacing w:val="-1"/>
          <w:sz w:val="18"/>
        </w:rPr>
        <w:t> </w:t>
      </w:r>
      <w:r>
        <w:rPr>
          <w:sz w:val="18"/>
        </w:rPr>
        <w:t>Appendix</w:t>
      </w:r>
      <w:r>
        <w:rPr>
          <w:spacing w:val="-2"/>
          <w:sz w:val="18"/>
        </w:rPr>
        <w:t> </w:t>
      </w:r>
      <w:r>
        <w:rPr>
          <w:sz w:val="18"/>
        </w:rPr>
        <w:t>at the</w:t>
      </w:r>
      <w:r>
        <w:rPr>
          <w:spacing w:val="-4"/>
          <w:sz w:val="18"/>
        </w:rPr>
        <w:t> </w:t>
      </w:r>
      <w:r>
        <w:rPr>
          <w:sz w:val="18"/>
        </w:rPr>
        <w:t>end of</w:t>
      </w:r>
      <w:r>
        <w:rPr>
          <w:spacing w:val="-3"/>
          <w:sz w:val="18"/>
        </w:rPr>
        <w:t> </w:t>
      </w:r>
      <w:r>
        <w:rPr>
          <w:sz w:val="18"/>
        </w:rPr>
        <w:t>this </w:t>
      </w:r>
      <w:r>
        <w:rPr>
          <w:spacing w:val="-2"/>
          <w:sz w:val="18"/>
        </w:rPr>
        <w:t>report.</w:t>
      </w:r>
    </w:p>
    <w:p>
      <w:pPr>
        <w:spacing w:after="0" w:line="209" w:lineRule="exact"/>
        <w:jc w:val="left"/>
        <w:rPr>
          <w:sz w:val="18"/>
        </w:rPr>
        <w:sectPr>
          <w:pgSz w:w="12240" w:h="15840"/>
          <w:pgMar w:header="0" w:footer="721" w:top="1380" w:bottom="920" w:left="1080" w:right="720"/>
        </w:sectPr>
      </w:pPr>
    </w:p>
    <w:p>
      <w:pPr>
        <w:pStyle w:val="BodyText"/>
        <w:rPr>
          <w:sz w:val="22"/>
        </w:rPr>
      </w:pPr>
    </w:p>
    <w:p>
      <w:pPr>
        <w:pStyle w:val="BodyText"/>
        <w:rPr>
          <w:sz w:val="22"/>
        </w:rPr>
      </w:pPr>
    </w:p>
    <w:p>
      <w:pPr>
        <w:pStyle w:val="BodyText"/>
        <w:rPr>
          <w:sz w:val="22"/>
        </w:rPr>
      </w:pPr>
    </w:p>
    <w:p>
      <w:pPr>
        <w:pStyle w:val="BodyText"/>
        <w:spacing w:before="221"/>
        <w:rPr>
          <w:sz w:val="22"/>
        </w:rPr>
      </w:pPr>
    </w:p>
    <w:p>
      <w:pPr>
        <w:pStyle w:val="ListParagraph"/>
        <w:numPr>
          <w:ilvl w:val="0"/>
          <w:numId w:val="3"/>
        </w:numPr>
        <w:tabs>
          <w:tab w:pos="718" w:val="left" w:leader="none"/>
        </w:tabs>
        <w:spacing w:line="252" w:lineRule="exact" w:before="0" w:after="0"/>
        <w:ind w:left="718" w:right="0" w:hanging="358"/>
        <w:jc w:val="left"/>
        <w:rPr>
          <w:rFonts w:ascii="Arial"/>
          <w:b/>
          <w:i/>
          <w:sz w:val="22"/>
        </w:rPr>
      </w:pPr>
      <w:bookmarkStart w:name="2. Standardization of disclosure forms a" w:id="20"/>
      <w:bookmarkEnd w:id="20"/>
      <w:r>
        <w:rPr/>
      </w:r>
      <w:r>
        <w:rPr>
          <w:rFonts w:ascii="Arial"/>
          <w:b/>
          <w:i/>
          <w:color w:val="0063BB"/>
          <w:sz w:val="22"/>
        </w:rPr>
        <w:t>Standardization</w:t>
      </w:r>
      <w:r>
        <w:rPr>
          <w:rFonts w:ascii="Arial"/>
          <w:b/>
          <w:i/>
          <w:color w:val="0063BB"/>
          <w:spacing w:val="-6"/>
          <w:sz w:val="22"/>
        </w:rPr>
        <w:t> </w:t>
      </w:r>
      <w:r>
        <w:rPr>
          <w:rFonts w:ascii="Arial"/>
          <w:b/>
          <w:i/>
          <w:color w:val="0063BB"/>
          <w:sz w:val="22"/>
        </w:rPr>
        <w:t>of</w:t>
      </w:r>
      <w:r>
        <w:rPr>
          <w:rFonts w:ascii="Arial"/>
          <w:b/>
          <w:i/>
          <w:color w:val="0063BB"/>
          <w:spacing w:val="-5"/>
          <w:sz w:val="22"/>
        </w:rPr>
        <w:t> </w:t>
      </w:r>
      <w:r>
        <w:rPr>
          <w:rFonts w:ascii="Arial"/>
          <w:b/>
          <w:i/>
          <w:color w:val="0063BB"/>
          <w:sz w:val="22"/>
        </w:rPr>
        <w:t>disclosure</w:t>
      </w:r>
      <w:r>
        <w:rPr>
          <w:rFonts w:ascii="Arial"/>
          <w:b/>
          <w:i/>
          <w:color w:val="0063BB"/>
          <w:spacing w:val="-6"/>
          <w:sz w:val="22"/>
        </w:rPr>
        <w:t> </w:t>
      </w:r>
      <w:r>
        <w:rPr>
          <w:rFonts w:ascii="Arial"/>
          <w:b/>
          <w:i/>
          <w:color w:val="0063BB"/>
          <w:sz w:val="22"/>
        </w:rPr>
        <w:t>forms</w:t>
      </w:r>
      <w:r>
        <w:rPr>
          <w:rFonts w:ascii="Arial"/>
          <w:b/>
          <w:i/>
          <w:color w:val="0063BB"/>
          <w:spacing w:val="-5"/>
          <w:sz w:val="22"/>
        </w:rPr>
        <w:t> </w:t>
      </w:r>
      <w:r>
        <w:rPr>
          <w:rFonts w:ascii="Arial"/>
          <w:b/>
          <w:i/>
          <w:color w:val="0063BB"/>
          <w:sz w:val="22"/>
        </w:rPr>
        <w:t>and</w:t>
      </w:r>
      <w:r>
        <w:rPr>
          <w:rFonts w:ascii="Arial"/>
          <w:b/>
          <w:i/>
          <w:color w:val="0063BB"/>
          <w:spacing w:val="-5"/>
          <w:sz w:val="22"/>
        </w:rPr>
        <w:t> </w:t>
      </w:r>
      <w:r>
        <w:rPr>
          <w:rFonts w:ascii="Arial"/>
          <w:b/>
          <w:i/>
          <w:color w:val="0063BB"/>
          <w:spacing w:val="-2"/>
          <w:sz w:val="22"/>
        </w:rPr>
        <w:t>formats</w:t>
      </w:r>
    </w:p>
    <w:p>
      <w:pPr>
        <w:pStyle w:val="BodyText"/>
        <w:ind w:left="720" w:right="715"/>
        <w:jc w:val="both"/>
      </w:pPr>
      <w:r>
        <w:rPr/>
        <w:t>Disclosure forms and formats will be standardized across research agencies to the greatest extent practicable. Research agencies that adopt the standard requirements and processes should collect identical data elements. The NSTC Subcommittee on Research Security will coordinate with NSTC member agencies, including the Office of Management and Budget (OMB), and with other relevant NSTC bodies to develop templates for updated biographical sketch</w:t>
      </w:r>
      <w:r>
        <w:rPr>
          <w:spacing w:val="-15"/>
        </w:rPr>
        <w:t> </w:t>
      </w:r>
      <w:r>
        <w:rPr/>
        <w:t>forms</w:t>
      </w:r>
      <w:r>
        <w:rPr>
          <w:spacing w:val="-15"/>
        </w:rPr>
        <w:t> </w:t>
      </w:r>
      <w:r>
        <w:rPr/>
        <w:t>and</w:t>
      </w:r>
      <w:r>
        <w:rPr>
          <w:spacing w:val="-15"/>
        </w:rPr>
        <w:t> </w:t>
      </w:r>
      <w:r>
        <w:rPr/>
        <w:t>current</w:t>
      </w:r>
      <w:r>
        <w:rPr>
          <w:spacing w:val="-15"/>
        </w:rPr>
        <w:t> </w:t>
      </w:r>
      <w:r>
        <w:rPr/>
        <w:t>and</w:t>
      </w:r>
      <w:r>
        <w:rPr>
          <w:spacing w:val="-15"/>
        </w:rPr>
        <w:t> </w:t>
      </w:r>
      <w:r>
        <w:rPr/>
        <w:t>pending</w:t>
      </w:r>
      <w:r>
        <w:rPr>
          <w:spacing w:val="-15"/>
        </w:rPr>
        <w:t> </w:t>
      </w:r>
      <w:r>
        <w:rPr/>
        <w:t>support</w:t>
      </w:r>
      <w:r>
        <w:rPr>
          <w:spacing w:val="-15"/>
        </w:rPr>
        <w:t> </w:t>
      </w:r>
      <w:r>
        <w:rPr/>
        <w:t>forms,</w:t>
      </w:r>
      <w:r>
        <w:rPr>
          <w:spacing w:val="-15"/>
        </w:rPr>
        <w:t> </w:t>
      </w:r>
      <w:r>
        <w:rPr/>
        <w:t>leveraging</w:t>
      </w:r>
      <w:r>
        <w:rPr>
          <w:spacing w:val="-15"/>
        </w:rPr>
        <w:t> </w:t>
      </w:r>
      <w:r>
        <w:rPr/>
        <w:t>existing</w:t>
      </w:r>
      <w:r>
        <w:rPr>
          <w:spacing w:val="-15"/>
        </w:rPr>
        <w:t> </w:t>
      </w:r>
      <w:r>
        <w:rPr/>
        <w:t>forms</w:t>
      </w:r>
      <w:r>
        <w:rPr>
          <w:spacing w:val="-15"/>
        </w:rPr>
        <w:t> </w:t>
      </w:r>
      <w:r>
        <w:rPr/>
        <w:t>where</w:t>
      </w:r>
      <w:r>
        <w:rPr>
          <w:spacing w:val="-15"/>
        </w:rPr>
        <w:t> </w:t>
      </w:r>
      <w:r>
        <w:rPr/>
        <w:t>possible, that</w:t>
      </w:r>
      <w:r>
        <w:rPr>
          <w:spacing w:val="-10"/>
        </w:rPr>
        <w:t> </w:t>
      </w:r>
      <w:r>
        <w:rPr/>
        <w:t>are</w:t>
      </w:r>
      <w:r>
        <w:rPr>
          <w:spacing w:val="-12"/>
        </w:rPr>
        <w:t> </w:t>
      </w:r>
      <w:r>
        <w:rPr/>
        <w:t>suitable</w:t>
      </w:r>
      <w:r>
        <w:rPr>
          <w:spacing w:val="-12"/>
        </w:rPr>
        <w:t> </w:t>
      </w:r>
      <w:r>
        <w:rPr/>
        <w:t>for</w:t>
      </w:r>
      <w:r>
        <w:rPr>
          <w:spacing w:val="-11"/>
        </w:rPr>
        <w:t> </w:t>
      </w:r>
      <w:r>
        <w:rPr/>
        <w:t>adoption</w:t>
      </w:r>
      <w:r>
        <w:rPr>
          <w:spacing w:val="-11"/>
        </w:rPr>
        <w:t> </w:t>
      </w:r>
      <w:r>
        <w:rPr/>
        <w:t>across</w:t>
      </w:r>
      <w:r>
        <w:rPr>
          <w:spacing w:val="-10"/>
        </w:rPr>
        <w:t> </w:t>
      </w:r>
      <w:r>
        <w:rPr/>
        <w:t>research</w:t>
      </w:r>
      <w:r>
        <w:rPr>
          <w:spacing w:val="-11"/>
        </w:rPr>
        <w:t> </w:t>
      </w:r>
      <w:r>
        <w:rPr/>
        <w:t>agencies</w:t>
      </w:r>
      <w:r>
        <w:rPr>
          <w:spacing w:val="-10"/>
        </w:rPr>
        <w:t> </w:t>
      </w:r>
      <w:r>
        <w:rPr/>
        <w:t>as</w:t>
      </w:r>
      <w:r>
        <w:rPr>
          <w:spacing w:val="-10"/>
        </w:rPr>
        <w:t> </w:t>
      </w:r>
      <w:r>
        <w:rPr/>
        <w:t>standard</w:t>
      </w:r>
      <w:r>
        <w:rPr>
          <w:spacing w:val="-11"/>
        </w:rPr>
        <w:t> </w:t>
      </w:r>
      <w:r>
        <w:rPr/>
        <w:t>forms.</w:t>
      </w:r>
      <w:r>
        <w:rPr>
          <w:spacing w:val="-11"/>
        </w:rPr>
        <w:t> </w:t>
      </w:r>
      <w:r>
        <w:rPr/>
        <w:t>These</w:t>
      </w:r>
      <w:r>
        <w:rPr>
          <w:spacing w:val="-12"/>
        </w:rPr>
        <w:t> </w:t>
      </w:r>
      <w:r>
        <w:rPr/>
        <w:t>forms</w:t>
      </w:r>
      <w:r>
        <w:rPr>
          <w:spacing w:val="-10"/>
        </w:rPr>
        <w:t> </w:t>
      </w:r>
      <w:r>
        <w:rPr/>
        <w:t>also</w:t>
      </w:r>
      <w:r>
        <w:rPr>
          <w:spacing w:val="-11"/>
        </w:rPr>
        <w:t> </w:t>
      </w:r>
      <w:r>
        <w:rPr/>
        <w:t>will include</w:t>
      </w:r>
      <w:r>
        <w:rPr>
          <w:spacing w:val="-9"/>
        </w:rPr>
        <w:t> </w:t>
      </w:r>
      <w:r>
        <w:rPr/>
        <w:t>standard</w:t>
      </w:r>
      <w:r>
        <w:rPr>
          <w:spacing w:val="-8"/>
        </w:rPr>
        <w:t> </w:t>
      </w:r>
      <w:r>
        <w:rPr/>
        <w:t>language</w:t>
      </w:r>
      <w:r>
        <w:rPr>
          <w:spacing w:val="-9"/>
        </w:rPr>
        <w:t> </w:t>
      </w:r>
      <w:r>
        <w:rPr/>
        <w:t>for</w:t>
      </w:r>
      <w:r>
        <w:rPr>
          <w:spacing w:val="-9"/>
        </w:rPr>
        <w:t> </w:t>
      </w:r>
      <w:r>
        <w:rPr/>
        <w:t>designating</w:t>
      </w:r>
      <w:r>
        <w:rPr>
          <w:spacing w:val="-8"/>
        </w:rPr>
        <w:t> </w:t>
      </w:r>
      <w:r>
        <w:rPr/>
        <w:t>covered</w:t>
      </w:r>
      <w:r>
        <w:rPr>
          <w:spacing w:val="-6"/>
        </w:rPr>
        <w:t> </w:t>
      </w:r>
      <w:r>
        <w:rPr/>
        <w:t>individuals</w:t>
      </w:r>
      <w:r>
        <w:rPr>
          <w:spacing w:val="-8"/>
        </w:rPr>
        <w:t> </w:t>
      </w:r>
      <w:r>
        <w:rPr/>
        <w:t>as</w:t>
      </w:r>
      <w:r>
        <w:rPr>
          <w:spacing w:val="-8"/>
        </w:rPr>
        <w:t> </w:t>
      </w:r>
      <w:r>
        <w:rPr/>
        <w:t>defined</w:t>
      </w:r>
      <w:r>
        <w:rPr>
          <w:spacing w:val="-8"/>
        </w:rPr>
        <w:t> </w:t>
      </w:r>
      <w:r>
        <w:rPr/>
        <w:t>in</w:t>
      </w:r>
      <w:r>
        <w:rPr>
          <w:spacing w:val="-6"/>
        </w:rPr>
        <w:t> </w:t>
      </w:r>
      <w:r>
        <w:rPr/>
        <w:t>Section</w:t>
      </w:r>
      <w:r>
        <w:rPr>
          <w:spacing w:val="-8"/>
        </w:rPr>
        <w:t> </w:t>
      </w:r>
      <w:r>
        <w:rPr/>
        <w:t>223</w:t>
      </w:r>
      <w:r>
        <w:rPr>
          <w:spacing w:val="-8"/>
        </w:rPr>
        <w:t> </w:t>
      </w:r>
      <w:r>
        <w:rPr/>
        <w:t>of</w:t>
      </w:r>
      <w:r>
        <w:rPr>
          <w:spacing w:val="-9"/>
        </w:rPr>
        <w:t> </w:t>
      </w:r>
      <w:r>
        <w:rPr/>
        <w:t>the NDAA for FY 2021.</w:t>
      </w:r>
    </w:p>
    <w:p>
      <w:pPr>
        <w:pStyle w:val="ListParagraph"/>
        <w:numPr>
          <w:ilvl w:val="0"/>
          <w:numId w:val="3"/>
        </w:numPr>
        <w:tabs>
          <w:tab w:pos="717" w:val="left" w:leader="none"/>
          <w:tab w:pos="719" w:val="left" w:leader="none"/>
        </w:tabs>
        <w:spacing w:line="240" w:lineRule="auto" w:before="240" w:after="0"/>
        <w:ind w:left="719" w:right="717" w:hanging="360"/>
        <w:jc w:val="both"/>
        <w:rPr>
          <w:rFonts w:ascii="Arial"/>
          <w:b/>
          <w:i/>
          <w:sz w:val="22"/>
        </w:rPr>
      </w:pPr>
      <w:bookmarkStart w:name="3. Requirements for peer reviewer and ad" w:id="21"/>
      <w:bookmarkEnd w:id="21"/>
      <w:r>
        <w:rPr/>
      </w:r>
      <w:r>
        <w:rPr>
          <w:rFonts w:ascii="Arial"/>
          <w:b/>
          <w:i/>
          <w:color w:val="0063BB"/>
          <w:sz w:val="22"/>
        </w:rPr>
        <w:t>Requirements for peer reviewer and advisory committee member disclosure of</w:t>
      </w:r>
      <w:r>
        <w:rPr>
          <w:rFonts w:ascii="Arial"/>
          <w:b/>
          <w:i/>
          <w:color w:val="0063BB"/>
          <w:sz w:val="22"/>
        </w:rPr>
        <w:t> affiliations and positions</w:t>
      </w:r>
    </w:p>
    <w:p>
      <w:pPr>
        <w:pStyle w:val="BodyText"/>
        <w:ind w:left="719" w:right="716"/>
        <w:jc w:val="both"/>
      </w:pPr>
      <w:r>
        <w:rPr/>
        <w:t>Research agencies should require that peer reviewers disclose affiliations and positions. Research agencies should require that advisory committee and panel members disclose affiliations</w:t>
      </w:r>
      <w:r>
        <w:rPr>
          <w:spacing w:val="-13"/>
        </w:rPr>
        <w:t> </w:t>
      </w:r>
      <w:r>
        <w:rPr/>
        <w:t>and</w:t>
      </w:r>
      <w:r>
        <w:rPr>
          <w:spacing w:val="-12"/>
        </w:rPr>
        <w:t> </w:t>
      </w:r>
      <w:r>
        <w:rPr/>
        <w:t>positions</w:t>
      </w:r>
      <w:r>
        <w:rPr>
          <w:spacing w:val="-12"/>
        </w:rPr>
        <w:t> </w:t>
      </w:r>
      <w:r>
        <w:rPr/>
        <w:t>only</w:t>
      </w:r>
      <w:r>
        <w:rPr>
          <w:spacing w:val="-15"/>
        </w:rPr>
        <w:t> </w:t>
      </w:r>
      <w:r>
        <w:rPr/>
        <w:t>as</w:t>
      </w:r>
      <w:r>
        <w:rPr>
          <w:spacing w:val="-12"/>
        </w:rPr>
        <w:t> </w:t>
      </w:r>
      <w:r>
        <w:rPr/>
        <w:t>they</w:t>
      </w:r>
      <w:r>
        <w:rPr>
          <w:spacing w:val="-15"/>
        </w:rPr>
        <w:t> </w:t>
      </w:r>
      <w:r>
        <w:rPr/>
        <w:t>may</w:t>
      </w:r>
      <w:r>
        <w:rPr>
          <w:spacing w:val="-13"/>
        </w:rPr>
        <w:t> </w:t>
      </w:r>
      <w:r>
        <w:rPr/>
        <w:t>relate</w:t>
      </w:r>
      <w:r>
        <w:rPr>
          <w:spacing w:val="-13"/>
        </w:rPr>
        <w:t> </w:t>
      </w:r>
      <w:r>
        <w:rPr/>
        <w:t>to</w:t>
      </w:r>
      <w:r>
        <w:rPr>
          <w:spacing w:val="-12"/>
        </w:rPr>
        <w:t> </w:t>
      </w:r>
      <w:r>
        <w:rPr/>
        <w:t>agenda</w:t>
      </w:r>
      <w:r>
        <w:rPr>
          <w:spacing w:val="-13"/>
        </w:rPr>
        <w:t> </w:t>
      </w:r>
      <w:r>
        <w:rPr/>
        <w:t>items</w:t>
      </w:r>
      <w:r>
        <w:rPr>
          <w:spacing w:val="-12"/>
        </w:rPr>
        <w:t> </w:t>
      </w:r>
      <w:r>
        <w:rPr/>
        <w:t>at</w:t>
      </w:r>
      <w:r>
        <w:rPr>
          <w:spacing w:val="-12"/>
        </w:rPr>
        <w:t> </w:t>
      </w:r>
      <w:r>
        <w:rPr/>
        <w:t>each</w:t>
      </w:r>
      <w:r>
        <w:rPr>
          <w:spacing w:val="-12"/>
        </w:rPr>
        <w:t> </w:t>
      </w:r>
      <w:r>
        <w:rPr/>
        <w:t>meeting,</w:t>
      </w:r>
      <w:r>
        <w:rPr>
          <w:spacing w:val="-12"/>
        </w:rPr>
        <w:t> </w:t>
      </w:r>
      <w:r>
        <w:rPr/>
        <w:t>and</w:t>
      </w:r>
      <w:r>
        <w:rPr>
          <w:spacing w:val="-12"/>
        </w:rPr>
        <w:t> </w:t>
      </w:r>
      <w:r>
        <w:rPr/>
        <w:t>pursuant to Office of Government Ethics approved processes. The NSTC Subcommittee on Research Security will coordinate with other relevant NSTC bodies to develop templates for standardized disclosure forms, and accompanying instructions for determining when affiliations and positions meet these conditions.</w:t>
      </w:r>
    </w:p>
    <w:p>
      <w:pPr>
        <w:pStyle w:val="ListParagraph"/>
        <w:numPr>
          <w:ilvl w:val="0"/>
          <w:numId w:val="3"/>
        </w:numPr>
        <w:tabs>
          <w:tab w:pos="718" w:val="left" w:leader="none"/>
        </w:tabs>
        <w:spacing w:line="252" w:lineRule="exact" w:before="240" w:after="0"/>
        <w:ind w:left="718" w:right="0" w:hanging="358"/>
        <w:jc w:val="left"/>
        <w:rPr>
          <w:rFonts w:ascii="Arial"/>
          <w:b/>
          <w:i/>
          <w:sz w:val="22"/>
        </w:rPr>
      </w:pPr>
      <w:bookmarkStart w:name="4. Potential broadening of disclosure re" w:id="22"/>
      <w:bookmarkEnd w:id="22"/>
      <w:r>
        <w:rPr/>
      </w:r>
      <w:r>
        <w:rPr>
          <w:rFonts w:ascii="Arial"/>
          <w:b/>
          <w:i/>
          <w:color w:val="0063BB"/>
          <w:sz w:val="22"/>
        </w:rPr>
        <w:t>Potential</w:t>
      </w:r>
      <w:r>
        <w:rPr>
          <w:rFonts w:ascii="Arial"/>
          <w:b/>
          <w:i/>
          <w:color w:val="0063BB"/>
          <w:spacing w:val="-6"/>
          <w:sz w:val="22"/>
        </w:rPr>
        <w:t> </w:t>
      </w:r>
      <w:r>
        <w:rPr>
          <w:rFonts w:ascii="Arial"/>
          <w:b/>
          <w:i/>
          <w:color w:val="0063BB"/>
          <w:sz w:val="22"/>
        </w:rPr>
        <w:t>broadening</w:t>
      </w:r>
      <w:r>
        <w:rPr>
          <w:rFonts w:ascii="Arial"/>
          <w:b/>
          <w:i/>
          <w:color w:val="0063BB"/>
          <w:spacing w:val="-7"/>
          <w:sz w:val="22"/>
        </w:rPr>
        <w:t> </w:t>
      </w:r>
      <w:r>
        <w:rPr>
          <w:rFonts w:ascii="Arial"/>
          <w:b/>
          <w:i/>
          <w:color w:val="0063BB"/>
          <w:sz w:val="22"/>
        </w:rPr>
        <w:t>of</w:t>
      </w:r>
      <w:r>
        <w:rPr>
          <w:rFonts w:ascii="Arial"/>
          <w:b/>
          <w:i/>
          <w:color w:val="0063BB"/>
          <w:spacing w:val="-4"/>
          <w:sz w:val="22"/>
        </w:rPr>
        <w:t> </w:t>
      </w:r>
      <w:r>
        <w:rPr>
          <w:rFonts w:ascii="Arial"/>
          <w:b/>
          <w:i/>
          <w:color w:val="0063BB"/>
          <w:sz w:val="22"/>
        </w:rPr>
        <w:t>disclosure</w:t>
      </w:r>
      <w:r>
        <w:rPr>
          <w:rFonts w:ascii="Arial"/>
          <w:b/>
          <w:i/>
          <w:color w:val="0063BB"/>
          <w:spacing w:val="-7"/>
          <w:sz w:val="22"/>
        </w:rPr>
        <w:t> </w:t>
      </w:r>
      <w:r>
        <w:rPr>
          <w:rFonts w:ascii="Arial"/>
          <w:b/>
          <w:i/>
          <w:color w:val="0063BB"/>
          <w:sz w:val="22"/>
        </w:rPr>
        <w:t>requirement</w:t>
      </w:r>
      <w:r>
        <w:rPr>
          <w:rFonts w:ascii="Arial"/>
          <w:b/>
          <w:i/>
          <w:color w:val="0063BB"/>
          <w:spacing w:val="-4"/>
          <w:sz w:val="22"/>
        </w:rPr>
        <w:t> </w:t>
      </w:r>
      <w:r>
        <w:rPr>
          <w:rFonts w:ascii="Arial"/>
          <w:b/>
          <w:i/>
          <w:color w:val="0063BB"/>
          <w:sz w:val="22"/>
        </w:rPr>
        <w:t>to</w:t>
      </w:r>
      <w:r>
        <w:rPr>
          <w:rFonts w:ascii="Arial"/>
          <w:b/>
          <w:i/>
          <w:color w:val="0063BB"/>
          <w:spacing w:val="-8"/>
          <w:sz w:val="22"/>
        </w:rPr>
        <w:t> </w:t>
      </w:r>
      <w:r>
        <w:rPr>
          <w:rFonts w:ascii="Arial"/>
          <w:b/>
          <w:i/>
          <w:color w:val="0063BB"/>
          <w:sz w:val="22"/>
        </w:rPr>
        <w:t>include</w:t>
      </w:r>
      <w:r>
        <w:rPr>
          <w:rFonts w:ascii="Arial"/>
          <w:b/>
          <w:i/>
          <w:color w:val="0063BB"/>
          <w:spacing w:val="-7"/>
          <w:sz w:val="22"/>
        </w:rPr>
        <w:t> </w:t>
      </w:r>
      <w:r>
        <w:rPr>
          <w:rFonts w:ascii="Arial"/>
          <w:b/>
          <w:i/>
          <w:color w:val="0063BB"/>
          <w:spacing w:val="-2"/>
          <w:sz w:val="22"/>
        </w:rPr>
        <w:t>students</w:t>
      </w:r>
    </w:p>
    <w:p>
      <w:pPr>
        <w:pStyle w:val="BodyText"/>
        <w:ind w:left="719" w:right="717"/>
        <w:jc w:val="both"/>
      </w:pPr>
      <w:r>
        <w:rPr/>
        <w:t>Standardized disclosure requirements for R&amp;D awards are limited to covered individuals as defined in Section 223 of the NDAA for FY 2021, and other individuals explicitly identified in</w:t>
      </w:r>
      <w:r>
        <w:rPr>
          <w:spacing w:val="-7"/>
        </w:rPr>
        <w:t> </w:t>
      </w:r>
      <w:r>
        <w:rPr/>
        <w:t>NSPM-33.</w:t>
      </w:r>
      <w:r>
        <w:rPr>
          <w:spacing w:val="-8"/>
        </w:rPr>
        <w:t> </w:t>
      </w:r>
      <w:r>
        <w:rPr/>
        <w:t>Research</w:t>
      </w:r>
      <w:r>
        <w:rPr>
          <w:spacing w:val="-7"/>
        </w:rPr>
        <w:t> </w:t>
      </w:r>
      <w:r>
        <w:rPr/>
        <w:t>agencies</w:t>
      </w:r>
      <w:r>
        <w:rPr>
          <w:spacing w:val="-7"/>
        </w:rPr>
        <w:t> </w:t>
      </w:r>
      <w:r>
        <w:rPr/>
        <w:t>should</w:t>
      </w:r>
      <w:r>
        <w:rPr>
          <w:spacing w:val="-7"/>
        </w:rPr>
        <w:t> </w:t>
      </w:r>
      <w:r>
        <w:rPr/>
        <w:t>not</w:t>
      </w:r>
      <w:r>
        <w:rPr>
          <w:spacing w:val="-6"/>
        </w:rPr>
        <w:t> </w:t>
      </w:r>
      <w:r>
        <w:rPr/>
        <w:t>generally</w:t>
      </w:r>
      <w:r>
        <w:rPr>
          <w:spacing w:val="-11"/>
        </w:rPr>
        <w:t> </w:t>
      </w:r>
      <w:r>
        <w:rPr/>
        <w:t>require</w:t>
      </w:r>
      <w:r>
        <w:rPr>
          <w:spacing w:val="-8"/>
        </w:rPr>
        <w:t> </w:t>
      </w:r>
      <w:r>
        <w:rPr/>
        <w:t>disclosures</w:t>
      </w:r>
      <w:r>
        <w:rPr>
          <w:spacing w:val="-7"/>
        </w:rPr>
        <w:t> </w:t>
      </w:r>
      <w:r>
        <w:rPr/>
        <w:t>from</w:t>
      </w:r>
      <w:r>
        <w:rPr>
          <w:spacing w:val="-6"/>
        </w:rPr>
        <w:t> </w:t>
      </w:r>
      <w:r>
        <w:rPr/>
        <w:t>broader</w:t>
      </w:r>
      <w:r>
        <w:rPr>
          <w:spacing w:val="-8"/>
        </w:rPr>
        <w:t> </w:t>
      </w:r>
      <w:r>
        <w:rPr/>
        <w:t>classes of individuals (e.g., graduate students, undergraduates), except when variations to standards are warranted, i.e., as identified in subsection 1 of this section.</w:t>
      </w:r>
    </w:p>
    <w:p>
      <w:pPr>
        <w:pStyle w:val="ListParagraph"/>
        <w:numPr>
          <w:ilvl w:val="0"/>
          <w:numId w:val="3"/>
        </w:numPr>
        <w:tabs>
          <w:tab w:pos="717" w:val="left" w:leader="none"/>
          <w:tab w:pos="719" w:val="left" w:leader="none"/>
        </w:tabs>
        <w:spacing w:line="240" w:lineRule="auto" w:before="241" w:after="0"/>
        <w:ind w:left="719" w:right="714" w:hanging="360"/>
        <w:jc w:val="both"/>
        <w:rPr>
          <w:rFonts w:ascii="Arial"/>
          <w:b/>
          <w:i/>
          <w:sz w:val="22"/>
        </w:rPr>
      </w:pPr>
      <w:bookmarkStart w:name="5. Collection of information associated " w:id="23"/>
      <w:bookmarkEnd w:id="23"/>
      <w:r>
        <w:rPr/>
      </w:r>
      <w:r>
        <w:rPr>
          <w:rFonts w:ascii="Arial"/>
          <w:b/>
          <w:i/>
          <w:color w:val="0063BB"/>
          <w:sz w:val="22"/>
        </w:rPr>
        <w:t>Collection of information associated with the required Tier I disclosure requirements</w:t>
      </w:r>
      <w:r>
        <w:rPr>
          <w:rFonts w:ascii="Arial"/>
          <w:b/>
          <w:i/>
          <w:color w:val="0063BB"/>
          <w:sz w:val="22"/>
        </w:rPr>
        <w:t> within R&amp;D award application processes (including pre-award and post-award </w:t>
      </w:r>
      <w:r>
        <w:rPr>
          <w:rFonts w:ascii="Arial"/>
          <w:b/>
          <w:i/>
          <w:color w:val="0063BB"/>
          <w:spacing w:val="-2"/>
          <w:sz w:val="22"/>
        </w:rPr>
        <w:t>elements</w:t>
      </w:r>
      <w:hyperlink w:history="true" w:anchor="_bookmark6">
        <w:r>
          <w:rPr>
            <w:rFonts w:ascii="Arial"/>
            <w:b/>
            <w:i/>
            <w:color w:val="0063BB"/>
            <w:spacing w:val="-2"/>
            <w:sz w:val="22"/>
            <w:vertAlign w:val="superscript"/>
          </w:rPr>
          <w:t>5</w:t>
        </w:r>
      </w:hyperlink>
      <w:r>
        <w:rPr>
          <w:rFonts w:ascii="Arial"/>
          <w:b/>
          <w:i/>
          <w:color w:val="0063BB"/>
          <w:spacing w:val="-2"/>
          <w:sz w:val="22"/>
          <w:vertAlign w:val="baseline"/>
        </w:rPr>
        <w:t>)</w:t>
      </w:r>
    </w:p>
    <w:p>
      <w:pPr>
        <w:pStyle w:val="BodyText"/>
        <w:ind w:left="720" w:right="717"/>
        <w:jc w:val="both"/>
      </w:pPr>
      <w:r>
        <w:rPr/>
        <w:t>Research</w:t>
      </w:r>
      <w:r>
        <w:rPr>
          <w:spacing w:val="-4"/>
        </w:rPr>
        <w:t> </w:t>
      </w:r>
      <w:r>
        <w:rPr/>
        <w:t>agencies</w:t>
      </w:r>
      <w:r>
        <w:rPr>
          <w:spacing w:val="-4"/>
        </w:rPr>
        <w:t> </w:t>
      </w:r>
      <w:r>
        <w:rPr/>
        <w:t>have</w:t>
      </w:r>
      <w:r>
        <w:rPr>
          <w:spacing w:val="-3"/>
        </w:rPr>
        <w:t> </w:t>
      </w:r>
      <w:r>
        <w:rPr/>
        <w:t>made</w:t>
      </w:r>
      <w:r>
        <w:rPr>
          <w:spacing w:val="-8"/>
        </w:rPr>
        <w:t> </w:t>
      </w:r>
      <w:r>
        <w:rPr/>
        <w:t>significant</w:t>
      </w:r>
      <w:r>
        <w:rPr>
          <w:spacing w:val="-6"/>
        </w:rPr>
        <w:t> </w:t>
      </w:r>
      <w:r>
        <w:rPr/>
        <w:t>progress</w:t>
      </w:r>
      <w:r>
        <w:rPr>
          <w:spacing w:val="-7"/>
        </w:rPr>
        <w:t> </w:t>
      </w:r>
      <w:r>
        <w:rPr/>
        <w:t>in</w:t>
      </w:r>
      <w:r>
        <w:rPr>
          <w:spacing w:val="-7"/>
        </w:rPr>
        <w:t> </w:t>
      </w:r>
      <w:r>
        <w:rPr/>
        <w:t>recent</w:t>
      </w:r>
      <w:r>
        <w:rPr>
          <w:spacing w:val="-2"/>
        </w:rPr>
        <w:t> </w:t>
      </w:r>
      <w:r>
        <w:rPr/>
        <w:t>years</w:t>
      </w:r>
      <w:r>
        <w:rPr>
          <w:spacing w:val="-7"/>
        </w:rPr>
        <w:t> </w:t>
      </w:r>
      <w:r>
        <w:rPr/>
        <w:t>towards</w:t>
      </w:r>
      <w:r>
        <w:rPr>
          <w:spacing w:val="-4"/>
        </w:rPr>
        <w:t> </w:t>
      </w:r>
      <w:r>
        <w:rPr/>
        <w:t>establishing</w:t>
      </w:r>
      <w:r>
        <w:rPr>
          <w:spacing w:val="-7"/>
        </w:rPr>
        <w:t> </w:t>
      </w:r>
      <w:r>
        <w:rPr/>
        <w:t>greater uniformity in R&amp;D award application processes and associated disclosure requirements. Where practicable, research agencies should implement application processes and requirements in a manner consistent with the tables below, which leverage existing progress and provide consistency with NSPM-33 and Section 223 of the NDAA for FY 2021.</w:t>
      </w:r>
    </w:p>
    <w:p>
      <w:pPr>
        <w:pStyle w:val="BodyText"/>
        <w:rPr>
          <w:sz w:val="20"/>
        </w:rPr>
      </w:pPr>
    </w:p>
    <w:p>
      <w:pPr>
        <w:pStyle w:val="BodyText"/>
        <w:rPr>
          <w:sz w:val="20"/>
        </w:rPr>
      </w:pPr>
    </w:p>
    <w:p>
      <w:pPr>
        <w:pStyle w:val="BodyText"/>
        <w:rPr>
          <w:sz w:val="20"/>
        </w:rPr>
      </w:pPr>
    </w:p>
    <w:p>
      <w:pPr>
        <w:pStyle w:val="BodyText"/>
        <w:spacing w:before="209"/>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294563</wp:posOffset>
                </wp:positionV>
                <wp:extent cx="1828800"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193993pt;width:144pt;height:.599pt;mso-position-horizontal-relative:page;mso-position-vertical-relative:paragraph;z-index:-15721472;mso-wrap-distance-left:0;mso-wrap-distance-right:0" id="docshape20" filled="true" fillcolor="#000000" stroked="false">
                <v:fill type="solid"/>
                <w10:wrap type="topAndBottom"/>
              </v:rect>
            </w:pict>
          </mc:Fallback>
        </mc:AlternateContent>
      </w:r>
    </w:p>
    <w:p>
      <w:pPr>
        <w:spacing w:before="99"/>
        <w:ind w:left="547" w:right="507" w:hanging="188"/>
        <w:jc w:val="left"/>
        <w:rPr>
          <w:sz w:val="18"/>
        </w:rPr>
      </w:pPr>
      <w:bookmarkStart w:name="_bookmark6" w:id="24"/>
      <w:bookmarkEnd w:id="24"/>
      <w:r>
        <w:rPr/>
      </w:r>
      <w:r>
        <w:rPr>
          <w:position w:val="6"/>
          <w:sz w:val="12"/>
        </w:rPr>
        <w:t>5</w:t>
      </w:r>
      <w:r>
        <w:rPr>
          <w:spacing w:val="40"/>
          <w:position w:val="6"/>
          <w:sz w:val="12"/>
        </w:rPr>
        <w:t> </w:t>
      </w:r>
      <w:r>
        <w:rPr>
          <w:sz w:val="18"/>
        </w:rPr>
        <w:t>As</w:t>
      </w:r>
      <w:r>
        <w:rPr>
          <w:spacing w:val="31"/>
          <w:sz w:val="18"/>
        </w:rPr>
        <w:t> </w:t>
      </w:r>
      <w:r>
        <w:rPr>
          <w:sz w:val="18"/>
        </w:rPr>
        <w:t>described</w:t>
      </w:r>
      <w:r>
        <w:rPr>
          <w:spacing w:val="33"/>
          <w:sz w:val="18"/>
        </w:rPr>
        <w:t> </w:t>
      </w:r>
      <w:r>
        <w:rPr>
          <w:sz w:val="18"/>
        </w:rPr>
        <w:t>in</w:t>
      </w:r>
      <w:r>
        <w:rPr>
          <w:spacing w:val="33"/>
          <w:sz w:val="18"/>
        </w:rPr>
        <w:t> </w:t>
      </w:r>
      <w:r>
        <w:rPr>
          <w:sz w:val="18"/>
        </w:rPr>
        <w:t>Title</w:t>
      </w:r>
      <w:r>
        <w:rPr>
          <w:spacing w:val="29"/>
          <w:sz w:val="18"/>
        </w:rPr>
        <w:t> </w:t>
      </w:r>
      <w:r>
        <w:rPr>
          <w:sz w:val="18"/>
        </w:rPr>
        <w:t>2</w:t>
      </w:r>
      <w:r>
        <w:rPr>
          <w:spacing w:val="31"/>
          <w:sz w:val="18"/>
        </w:rPr>
        <w:t> </w:t>
      </w:r>
      <w:r>
        <w:rPr>
          <w:sz w:val="18"/>
        </w:rPr>
        <w:t>of</w:t>
      </w:r>
      <w:r>
        <w:rPr>
          <w:spacing w:val="29"/>
          <w:sz w:val="18"/>
        </w:rPr>
        <w:t> </w:t>
      </w:r>
      <w:r>
        <w:rPr>
          <w:sz w:val="18"/>
        </w:rPr>
        <w:t>the</w:t>
      </w:r>
      <w:r>
        <w:rPr>
          <w:spacing w:val="29"/>
          <w:sz w:val="18"/>
        </w:rPr>
        <w:t> </w:t>
      </w:r>
      <w:r>
        <w:rPr>
          <w:sz w:val="18"/>
        </w:rPr>
        <w:t>Code</w:t>
      </w:r>
      <w:r>
        <w:rPr>
          <w:spacing w:val="29"/>
          <w:sz w:val="18"/>
        </w:rPr>
        <w:t> </w:t>
      </w:r>
      <w:r>
        <w:rPr>
          <w:sz w:val="18"/>
        </w:rPr>
        <w:t>of</w:t>
      </w:r>
      <w:r>
        <w:rPr>
          <w:spacing w:val="29"/>
          <w:sz w:val="18"/>
        </w:rPr>
        <w:t> </w:t>
      </w:r>
      <w:r>
        <w:rPr>
          <w:sz w:val="18"/>
        </w:rPr>
        <w:t>Federal</w:t>
      </w:r>
      <w:r>
        <w:rPr>
          <w:spacing w:val="32"/>
          <w:sz w:val="18"/>
        </w:rPr>
        <w:t> </w:t>
      </w:r>
      <w:r>
        <w:rPr>
          <w:sz w:val="18"/>
        </w:rPr>
        <w:t>Regulations</w:t>
      </w:r>
      <w:r>
        <w:rPr>
          <w:spacing w:val="31"/>
          <w:sz w:val="18"/>
        </w:rPr>
        <w:t> </w:t>
      </w:r>
      <w:r>
        <w:rPr>
          <w:sz w:val="18"/>
        </w:rPr>
        <w:t>(CFR)</w:t>
      </w:r>
      <w:r>
        <w:rPr>
          <w:spacing w:val="29"/>
          <w:sz w:val="18"/>
        </w:rPr>
        <w:t> </w:t>
      </w:r>
      <w:r>
        <w:rPr>
          <w:sz w:val="18"/>
        </w:rPr>
        <w:t>Part</w:t>
      </w:r>
      <w:r>
        <w:rPr>
          <w:spacing w:val="30"/>
          <w:sz w:val="18"/>
        </w:rPr>
        <w:t> </w:t>
      </w:r>
      <w:r>
        <w:rPr>
          <w:sz w:val="18"/>
        </w:rPr>
        <w:t>200,</w:t>
      </w:r>
      <w:r>
        <w:rPr>
          <w:spacing w:val="30"/>
          <w:sz w:val="18"/>
        </w:rPr>
        <w:t> </w:t>
      </w:r>
      <w:r>
        <w:rPr>
          <w:sz w:val="18"/>
        </w:rPr>
        <w:t>Uniform</w:t>
      </w:r>
      <w:r>
        <w:rPr>
          <w:spacing w:val="29"/>
          <w:sz w:val="18"/>
        </w:rPr>
        <w:t> </w:t>
      </w:r>
      <w:r>
        <w:rPr>
          <w:sz w:val="18"/>
        </w:rPr>
        <w:t>Administrative</w:t>
      </w:r>
      <w:r>
        <w:rPr>
          <w:spacing w:val="31"/>
          <w:sz w:val="18"/>
        </w:rPr>
        <w:t> </w:t>
      </w:r>
      <w:r>
        <w:rPr>
          <w:sz w:val="18"/>
        </w:rPr>
        <w:t>Requirements,</w:t>
      </w:r>
      <w:r>
        <w:rPr>
          <w:spacing w:val="32"/>
          <w:sz w:val="18"/>
        </w:rPr>
        <w:t> </w:t>
      </w:r>
      <w:r>
        <w:rPr>
          <w:sz w:val="18"/>
        </w:rPr>
        <w:t>Cost Principles, and Audit Requirements for Federal Awards</w:t>
      </w:r>
    </w:p>
    <w:p>
      <w:pPr>
        <w:spacing w:after="0"/>
        <w:jc w:val="left"/>
        <w:rPr>
          <w:sz w:val="18"/>
        </w:rPr>
        <w:sectPr>
          <w:pgSz w:w="12240" w:h="15840"/>
          <w:pgMar w:header="0" w:footer="721" w:top="1820" w:bottom="920" w:left="1080" w:right="720"/>
        </w:sectPr>
      </w:pPr>
    </w:p>
    <w:p>
      <w:pPr>
        <w:spacing w:before="78"/>
        <w:ind w:left="719" w:right="0" w:firstLine="0"/>
        <w:jc w:val="left"/>
        <w:rPr>
          <w:sz w:val="22"/>
        </w:rPr>
      </w:pPr>
      <w:r>
        <w:rPr>
          <w:sz w:val="22"/>
        </w:rPr>
        <w:t>Table</w:t>
      </w:r>
      <w:r>
        <w:rPr>
          <w:spacing w:val="40"/>
          <w:sz w:val="22"/>
        </w:rPr>
        <w:t> </w:t>
      </w:r>
      <w:r>
        <w:rPr>
          <w:sz w:val="22"/>
        </w:rPr>
        <w:t>2a.</w:t>
      </w:r>
      <w:r>
        <w:rPr>
          <w:spacing w:val="40"/>
          <w:sz w:val="22"/>
        </w:rPr>
        <w:t> </w:t>
      </w:r>
      <w:r>
        <w:rPr>
          <w:sz w:val="22"/>
        </w:rPr>
        <w:t>Guidance</w:t>
      </w:r>
      <w:r>
        <w:rPr>
          <w:spacing w:val="40"/>
          <w:sz w:val="22"/>
        </w:rPr>
        <w:t> </w:t>
      </w:r>
      <w:r>
        <w:rPr>
          <w:sz w:val="22"/>
        </w:rPr>
        <w:t>for</w:t>
      </w:r>
      <w:r>
        <w:rPr>
          <w:spacing w:val="40"/>
          <w:sz w:val="22"/>
        </w:rPr>
        <w:t> </w:t>
      </w:r>
      <w:r>
        <w:rPr>
          <w:sz w:val="22"/>
        </w:rPr>
        <w:t>disclosure</w:t>
      </w:r>
      <w:r>
        <w:rPr>
          <w:spacing w:val="40"/>
          <w:sz w:val="22"/>
        </w:rPr>
        <w:t> </w:t>
      </w:r>
      <w:r>
        <w:rPr>
          <w:sz w:val="22"/>
        </w:rPr>
        <w:t>of</w:t>
      </w:r>
      <w:r>
        <w:rPr>
          <w:spacing w:val="40"/>
          <w:sz w:val="22"/>
        </w:rPr>
        <w:t> </w:t>
      </w:r>
      <w:r>
        <w:rPr>
          <w:sz w:val="22"/>
        </w:rPr>
        <w:t>personal</w:t>
      </w:r>
      <w:r>
        <w:rPr>
          <w:spacing w:val="40"/>
          <w:sz w:val="22"/>
        </w:rPr>
        <w:t> </w:t>
      </w:r>
      <w:r>
        <w:rPr>
          <w:sz w:val="22"/>
        </w:rPr>
        <w:t>and</w:t>
      </w:r>
      <w:r>
        <w:rPr>
          <w:spacing w:val="40"/>
          <w:sz w:val="22"/>
        </w:rPr>
        <w:t> </w:t>
      </w:r>
      <w:r>
        <w:rPr>
          <w:sz w:val="22"/>
        </w:rPr>
        <w:t>professional</w:t>
      </w:r>
      <w:r>
        <w:rPr>
          <w:spacing w:val="40"/>
          <w:sz w:val="22"/>
        </w:rPr>
        <w:t> </w:t>
      </w:r>
      <w:r>
        <w:rPr>
          <w:sz w:val="22"/>
        </w:rPr>
        <w:t>information</w:t>
      </w:r>
      <w:r>
        <w:rPr>
          <w:spacing w:val="40"/>
          <w:sz w:val="22"/>
        </w:rPr>
        <w:t> </w:t>
      </w:r>
      <w:r>
        <w:rPr>
          <w:sz w:val="22"/>
        </w:rPr>
        <w:t>within</w:t>
      </w:r>
      <w:r>
        <w:rPr>
          <w:spacing w:val="40"/>
          <w:sz w:val="22"/>
        </w:rPr>
        <w:t> </w:t>
      </w:r>
      <w:r>
        <w:rPr>
          <w:sz w:val="22"/>
        </w:rPr>
        <w:t>R&amp;D</w:t>
      </w:r>
      <w:r>
        <w:rPr>
          <w:spacing w:val="40"/>
          <w:sz w:val="22"/>
        </w:rPr>
        <w:t> </w:t>
      </w:r>
      <w:r>
        <w:rPr>
          <w:sz w:val="22"/>
        </w:rPr>
        <w:t>award application processes.</w:t>
      </w:r>
    </w:p>
    <w:p>
      <w:pPr>
        <w:pStyle w:val="BodyText"/>
        <w:spacing w:before="7"/>
        <w:rPr>
          <w:sz w:val="1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6"/>
        <w:gridCol w:w="1348"/>
        <w:gridCol w:w="990"/>
        <w:gridCol w:w="1076"/>
        <w:gridCol w:w="1345"/>
      </w:tblGrid>
      <w:tr>
        <w:trPr>
          <w:trHeight w:val="1312" w:hRule="atLeast"/>
        </w:trPr>
        <w:tc>
          <w:tcPr>
            <w:tcW w:w="4586" w:type="dxa"/>
            <w:shd w:val="clear" w:color="auto" w:fill="33689A"/>
          </w:tcPr>
          <w:p>
            <w:pPr>
              <w:pStyle w:val="TableParagraph"/>
              <w:rPr>
                <w:sz w:val="20"/>
              </w:rPr>
            </w:pPr>
          </w:p>
          <w:p>
            <w:pPr>
              <w:pStyle w:val="TableParagraph"/>
              <w:spacing w:before="140"/>
              <w:rPr>
                <w:sz w:val="20"/>
              </w:rPr>
            </w:pPr>
          </w:p>
          <w:p>
            <w:pPr>
              <w:pStyle w:val="TableParagraph"/>
              <w:ind w:left="945"/>
              <w:rPr>
                <w:b/>
                <w:sz w:val="20"/>
              </w:rPr>
            </w:pPr>
            <w:r>
              <w:rPr>
                <w:b/>
                <w:color w:val="FFFFFF"/>
                <w:sz w:val="20"/>
              </w:rPr>
              <w:t>Type</w:t>
            </w:r>
            <w:r>
              <w:rPr>
                <w:b/>
                <w:color w:val="FFFFFF"/>
                <w:spacing w:val="-5"/>
                <w:sz w:val="20"/>
              </w:rPr>
              <w:t> </w:t>
            </w:r>
            <w:r>
              <w:rPr>
                <w:b/>
                <w:color w:val="FFFFFF"/>
                <w:sz w:val="20"/>
              </w:rPr>
              <w:t>of</w:t>
            </w:r>
            <w:r>
              <w:rPr>
                <w:b/>
                <w:color w:val="FFFFFF"/>
                <w:spacing w:val="-3"/>
                <w:sz w:val="20"/>
              </w:rPr>
              <w:t> </w:t>
            </w:r>
            <w:r>
              <w:rPr>
                <w:b/>
                <w:color w:val="FFFFFF"/>
                <w:sz w:val="20"/>
              </w:rPr>
              <w:t>Activity</w:t>
            </w:r>
            <w:r>
              <w:rPr>
                <w:b/>
                <w:color w:val="FFFFFF"/>
                <w:spacing w:val="-3"/>
                <w:sz w:val="20"/>
              </w:rPr>
              <w:t> </w:t>
            </w:r>
            <w:r>
              <w:rPr>
                <w:b/>
                <w:color w:val="FFFFFF"/>
                <w:sz w:val="20"/>
              </w:rPr>
              <w:t>to</w:t>
            </w:r>
            <w:r>
              <w:rPr>
                <w:b/>
                <w:color w:val="FFFFFF"/>
                <w:spacing w:val="-3"/>
                <w:sz w:val="20"/>
              </w:rPr>
              <w:t> </w:t>
            </w:r>
            <w:r>
              <w:rPr>
                <w:b/>
                <w:color w:val="FFFFFF"/>
                <w:sz w:val="20"/>
              </w:rPr>
              <w:t>be</w:t>
            </w:r>
            <w:r>
              <w:rPr>
                <w:b/>
                <w:color w:val="FFFFFF"/>
                <w:spacing w:val="-4"/>
                <w:sz w:val="20"/>
              </w:rPr>
              <w:t> </w:t>
            </w:r>
            <w:r>
              <w:rPr>
                <w:b/>
                <w:color w:val="FFFFFF"/>
                <w:spacing w:val="-2"/>
                <w:sz w:val="20"/>
              </w:rPr>
              <w:t>Disclosed</w:t>
            </w:r>
          </w:p>
        </w:tc>
        <w:tc>
          <w:tcPr>
            <w:tcW w:w="1348" w:type="dxa"/>
            <w:tcBorders>
              <w:top w:val="nil"/>
            </w:tcBorders>
            <w:shd w:val="clear" w:color="auto" w:fill="33689A"/>
          </w:tcPr>
          <w:p>
            <w:pPr>
              <w:pStyle w:val="TableParagraph"/>
              <w:spacing w:before="82"/>
              <w:rPr>
                <w:sz w:val="20"/>
              </w:rPr>
            </w:pPr>
          </w:p>
          <w:p>
            <w:pPr>
              <w:pStyle w:val="TableParagraph"/>
              <w:ind w:left="384" w:hanging="262"/>
              <w:rPr>
                <w:b/>
                <w:sz w:val="20"/>
              </w:rPr>
            </w:pPr>
            <w:r>
              <w:rPr>
                <w:b/>
                <w:color w:val="FFFFFF"/>
                <w:spacing w:val="-2"/>
                <w:sz w:val="20"/>
              </w:rPr>
              <w:t>Biographical Sketch</w:t>
            </w:r>
          </w:p>
        </w:tc>
        <w:tc>
          <w:tcPr>
            <w:tcW w:w="990" w:type="dxa"/>
            <w:tcBorders>
              <w:top w:val="nil"/>
            </w:tcBorders>
            <w:shd w:val="clear" w:color="auto" w:fill="33689A"/>
          </w:tcPr>
          <w:p>
            <w:pPr>
              <w:pStyle w:val="TableParagraph"/>
              <w:spacing w:before="142"/>
              <w:ind w:left="118" w:right="105" w:firstLine="1"/>
              <w:jc w:val="center"/>
              <w:rPr>
                <w:b/>
                <w:sz w:val="20"/>
              </w:rPr>
            </w:pPr>
            <w:r>
              <w:rPr>
                <w:b/>
                <w:color w:val="FFFFFF"/>
                <w:spacing w:val="-2"/>
                <w:sz w:val="20"/>
              </w:rPr>
              <w:t>Current </w:t>
            </w:r>
            <w:r>
              <w:rPr>
                <w:b/>
                <w:color w:val="FFFFFF"/>
                <w:spacing w:val="-10"/>
                <w:sz w:val="20"/>
              </w:rPr>
              <w:t>&amp;</w:t>
            </w:r>
            <w:r>
              <w:rPr>
                <w:b/>
                <w:color w:val="FFFFFF"/>
                <w:spacing w:val="-2"/>
                <w:sz w:val="20"/>
              </w:rPr>
              <w:t> Pending/ </w:t>
            </w:r>
            <w:r>
              <w:rPr>
                <w:b/>
                <w:color w:val="FFFFFF"/>
                <w:spacing w:val="-4"/>
                <w:sz w:val="20"/>
              </w:rPr>
              <w:t>Other </w:t>
            </w:r>
            <w:r>
              <w:rPr>
                <w:b/>
                <w:color w:val="FFFFFF"/>
                <w:spacing w:val="-2"/>
                <w:sz w:val="20"/>
              </w:rPr>
              <w:t>Support</w:t>
            </w:r>
          </w:p>
        </w:tc>
        <w:tc>
          <w:tcPr>
            <w:tcW w:w="1076" w:type="dxa"/>
            <w:tcBorders>
              <w:top w:val="nil"/>
            </w:tcBorders>
            <w:shd w:val="clear" w:color="auto" w:fill="33689A"/>
          </w:tcPr>
          <w:p>
            <w:pPr>
              <w:pStyle w:val="TableParagraph"/>
              <w:spacing w:before="142"/>
              <w:rPr>
                <w:sz w:val="20"/>
              </w:rPr>
            </w:pPr>
          </w:p>
          <w:p>
            <w:pPr>
              <w:pStyle w:val="TableParagraph"/>
              <w:ind w:left="201" w:right="185" w:firstLine="21"/>
              <w:jc w:val="both"/>
              <w:rPr>
                <w:b/>
                <w:sz w:val="20"/>
              </w:rPr>
            </w:pPr>
            <w:r>
              <w:rPr>
                <w:b/>
                <w:color w:val="FFFFFF"/>
                <w:spacing w:val="-2"/>
                <w:sz w:val="20"/>
              </w:rPr>
              <w:t>Annual Project Reports</w:t>
            </w:r>
          </w:p>
        </w:tc>
        <w:tc>
          <w:tcPr>
            <w:tcW w:w="1345" w:type="dxa"/>
            <w:tcBorders>
              <w:top w:val="nil"/>
            </w:tcBorders>
            <w:shd w:val="clear" w:color="auto" w:fill="33689A"/>
          </w:tcPr>
          <w:p>
            <w:pPr>
              <w:pStyle w:val="TableParagraph"/>
              <w:spacing w:before="27"/>
              <w:rPr>
                <w:sz w:val="20"/>
              </w:rPr>
            </w:pPr>
          </w:p>
          <w:p>
            <w:pPr>
              <w:pStyle w:val="TableParagraph"/>
              <w:ind w:left="154" w:right="134" w:firstLine="1"/>
              <w:jc w:val="center"/>
              <w:rPr>
                <w:b/>
                <w:sz w:val="20"/>
              </w:rPr>
            </w:pPr>
            <w:r>
              <w:rPr>
                <w:b/>
                <w:color w:val="FFFFFF"/>
                <w:spacing w:val="-2"/>
                <w:sz w:val="20"/>
              </w:rPr>
              <w:t>Post-Award Information </w:t>
            </w:r>
            <w:r>
              <w:rPr>
                <w:b/>
                <w:color w:val="FFFFFF"/>
                <w:sz w:val="20"/>
              </w:rPr>
              <w:t>Terms &amp; </w:t>
            </w:r>
            <w:r>
              <w:rPr>
                <w:b/>
                <w:color w:val="FFFFFF"/>
                <w:spacing w:val="-2"/>
                <w:sz w:val="20"/>
              </w:rPr>
              <w:t>Conditions</w:t>
            </w:r>
          </w:p>
        </w:tc>
      </w:tr>
      <w:tr>
        <w:trPr>
          <w:trHeight w:val="350" w:hRule="atLeast"/>
        </w:trPr>
        <w:tc>
          <w:tcPr>
            <w:tcW w:w="9345" w:type="dxa"/>
            <w:gridSpan w:val="5"/>
            <w:shd w:val="clear" w:color="auto" w:fill="AAE1FA"/>
          </w:tcPr>
          <w:p>
            <w:pPr>
              <w:pStyle w:val="TableParagraph"/>
              <w:spacing w:line="210" w:lineRule="exact" w:before="120"/>
              <w:ind w:left="14" w:right="2"/>
              <w:jc w:val="center"/>
              <w:rPr>
                <w:b/>
                <w:sz w:val="20"/>
              </w:rPr>
            </w:pPr>
            <w:r>
              <w:rPr>
                <w:b/>
                <w:sz w:val="20"/>
              </w:rPr>
              <w:t>PERSONAL</w:t>
            </w:r>
            <w:r>
              <w:rPr>
                <w:b/>
                <w:spacing w:val="-11"/>
                <w:sz w:val="20"/>
              </w:rPr>
              <w:t> </w:t>
            </w:r>
            <w:r>
              <w:rPr>
                <w:b/>
                <w:spacing w:val="-2"/>
                <w:sz w:val="20"/>
              </w:rPr>
              <w:t>INFORMATION</w:t>
            </w:r>
          </w:p>
        </w:tc>
      </w:tr>
      <w:tr>
        <w:trPr>
          <w:trHeight w:val="419" w:hRule="atLeast"/>
        </w:trPr>
        <w:tc>
          <w:tcPr>
            <w:tcW w:w="4586" w:type="dxa"/>
          </w:tcPr>
          <w:p>
            <w:pPr>
              <w:pStyle w:val="TableParagraph"/>
              <w:spacing w:before="120"/>
              <w:ind w:left="107"/>
              <w:rPr>
                <w:b/>
                <w:sz w:val="20"/>
              </w:rPr>
            </w:pPr>
            <w:r>
              <w:rPr>
                <w:b/>
                <w:sz w:val="20"/>
              </w:rPr>
              <w:t>Professional</w:t>
            </w:r>
            <w:r>
              <w:rPr>
                <w:b/>
                <w:spacing w:val="-10"/>
                <w:sz w:val="20"/>
              </w:rPr>
              <w:t> </w:t>
            </w:r>
            <w:r>
              <w:rPr>
                <w:b/>
                <w:sz w:val="20"/>
              </w:rPr>
              <w:t>preparation</w:t>
            </w:r>
            <w:r>
              <w:rPr>
                <w:b/>
                <w:spacing w:val="-9"/>
                <w:sz w:val="20"/>
              </w:rPr>
              <w:t> </w:t>
            </w:r>
            <w:r>
              <w:rPr>
                <w:b/>
                <w:sz w:val="20"/>
              </w:rPr>
              <w:t>(e.g.,</w:t>
            </w:r>
            <w:r>
              <w:rPr>
                <w:b/>
                <w:spacing w:val="-9"/>
                <w:sz w:val="20"/>
              </w:rPr>
              <w:t> </w:t>
            </w:r>
            <w:r>
              <w:rPr>
                <w:b/>
                <w:sz w:val="20"/>
              </w:rPr>
              <w:t>educational</w:t>
            </w:r>
            <w:r>
              <w:rPr>
                <w:b/>
                <w:spacing w:val="-9"/>
                <w:sz w:val="20"/>
              </w:rPr>
              <w:t> </w:t>
            </w:r>
            <w:r>
              <w:rPr>
                <w:b/>
                <w:spacing w:val="-2"/>
                <w:sz w:val="20"/>
              </w:rPr>
              <w:t>degrees)</w:t>
            </w:r>
          </w:p>
        </w:tc>
        <w:tc>
          <w:tcPr>
            <w:tcW w:w="1348" w:type="dxa"/>
          </w:tcPr>
          <w:p>
            <w:pPr>
              <w:pStyle w:val="TableParagraph"/>
              <w:spacing w:before="11"/>
              <w:rPr>
                <w:sz w:val="14"/>
              </w:rPr>
            </w:pPr>
          </w:p>
          <w:p>
            <w:pPr>
              <w:pStyle w:val="TableParagraph"/>
              <w:spacing w:line="202" w:lineRule="exact"/>
              <w:ind w:left="532"/>
              <w:rPr>
                <w:position w:val="-3"/>
                <w:sz w:val="20"/>
              </w:rPr>
            </w:pPr>
            <w:r>
              <w:rPr>
                <w:position w:val="-3"/>
                <w:sz w:val="20"/>
              </w:rPr>
              <w:drawing>
                <wp:inline distT="0" distB="0" distL="0" distR="0">
                  <wp:extent cx="183096" cy="12858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990" w:type="dxa"/>
          </w:tcPr>
          <w:p>
            <w:pPr>
              <w:pStyle w:val="TableParagraph"/>
              <w:rPr>
                <w:sz w:val="18"/>
              </w:rPr>
            </w:pPr>
          </w:p>
        </w:tc>
        <w:tc>
          <w:tcPr>
            <w:tcW w:w="1076" w:type="dxa"/>
          </w:tcPr>
          <w:p>
            <w:pPr>
              <w:pStyle w:val="TableParagraph"/>
              <w:rPr>
                <w:sz w:val="18"/>
              </w:rPr>
            </w:pPr>
          </w:p>
        </w:tc>
        <w:tc>
          <w:tcPr>
            <w:tcW w:w="1345" w:type="dxa"/>
          </w:tcPr>
          <w:p>
            <w:pPr>
              <w:pStyle w:val="TableParagraph"/>
              <w:rPr>
                <w:sz w:val="18"/>
              </w:rPr>
            </w:pPr>
          </w:p>
        </w:tc>
      </w:tr>
      <w:tr>
        <w:trPr>
          <w:trHeight w:val="419" w:hRule="atLeast"/>
        </w:trPr>
        <w:tc>
          <w:tcPr>
            <w:tcW w:w="4586" w:type="dxa"/>
            <w:shd w:val="clear" w:color="auto" w:fill="DBDFE2"/>
          </w:tcPr>
          <w:p>
            <w:pPr>
              <w:pStyle w:val="TableParagraph"/>
              <w:spacing w:before="120"/>
              <w:ind w:left="107"/>
              <w:rPr>
                <w:b/>
                <w:sz w:val="20"/>
              </w:rPr>
            </w:pPr>
            <w:r>
              <w:rPr>
                <w:b/>
                <w:sz w:val="20"/>
              </w:rPr>
              <w:t>Organizational</w:t>
            </w:r>
            <w:r>
              <w:rPr>
                <w:b/>
                <w:spacing w:val="-11"/>
                <w:sz w:val="20"/>
              </w:rPr>
              <w:t> </w:t>
            </w:r>
            <w:r>
              <w:rPr>
                <w:b/>
                <w:spacing w:val="-2"/>
                <w:sz w:val="20"/>
              </w:rPr>
              <w:t>Affiliations</w:t>
            </w:r>
            <w:r>
              <w:rPr>
                <w:b/>
                <w:spacing w:val="-2"/>
                <w:sz w:val="20"/>
                <w:vertAlign w:val="superscript"/>
              </w:rPr>
              <w:t>#</w:t>
            </w:r>
          </w:p>
        </w:tc>
        <w:tc>
          <w:tcPr>
            <w:tcW w:w="1348" w:type="dxa"/>
            <w:shd w:val="clear" w:color="auto" w:fill="DBDFE2"/>
          </w:tcPr>
          <w:p>
            <w:pPr>
              <w:pStyle w:val="TableParagraph"/>
              <w:rPr>
                <w:sz w:val="15"/>
              </w:rPr>
            </w:pPr>
          </w:p>
          <w:p>
            <w:pPr>
              <w:pStyle w:val="TableParagraph"/>
              <w:spacing w:line="202" w:lineRule="exact"/>
              <w:ind w:left="532"/>
              <w:rPr>
                <w:position w:val="-3"/>
                <w:sz w:val="20"/>
              </w:rPr>
            </w:pPr>
            <w:r>
              <w:rPr>
                <w:position w:val="-3"/>
                <w:sz w:val="20"/>
              </w:rPr>
              <w:drawing>
                <wp:inline distT="0" distB="0" distL="0" distR="0">
                  <wp:extent cx="183096" cy="12858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990" w:type="dxa"/>
            <w:shd w:val="clear" w:color="auto" w:fill="DBDFE2"/>
          </w:tcPr>
          <w:p>
            <w:pPr>
              <w:pStyle w:val="TableParagraph"/>
              <w:rPr>
                <w:sz w:val="18"/>
              </w:rPr>
            </w:pPr>
          </w:p>
        </w:tc>
        <w:tc>
          <w:tcPr>
            <w:tcW w:w="1076" w:type="dxa"/>
            <w:shd w:val="clear" w:color="auto" w:fill="DBDFE2"/>
          </w:tcPr>
          <w:p>
            <w:pPr>
              <w:pStyle w:val="TableParagraph"/>
              <w:rPr>
                <w:sz w:val="18"/>
              </w:rPr>
            </w:pPr>
          </w:p>
        </w:tc>
        <w:tc>
          <w:tcPr>
            <w:tcW w:w="1345" w:type="dxa"/>
            <w:shd w:val="clear" w:color="auto" w:fill="DBDFE2"/>
          </w:tcPr>
          <w:p>
            <w:pPr>
              <w:pStyle w:val="TableParagraph"/>
              <w:rPr>
                <w:sz w:val="18"/>
              </w:rPr>
            </w:pPr>
          </w:p>
        </w:tc>
      </w:tr>
      <w:tr>
        <w:trPr>
          <w:trHeight w:val="1041" w:hRule="atLeast"/>
        </w:trPr>
        <w:tc>
          <w:tcPr>
            <w:tcW w:w="4586" w:type="dxa"/>
          </w:tcPr>
          <w:p>
            <w:pPr>
              <w:pStyle w:val="TableParagraph"/>
              <w:spacing w:line="230" w:lineRule="atLeast" w:before="101"/>
              <w:ind w:left="107" w:right="92"/>
              <w:jc w:val="both"/>
              <w:rPr>
                <w:b/>
                <w:sz w:val="20"/>
              </w:rPr>
            </w:pPr>
            <w:r>
              <w:rPr>
                <w:b/>
                <w:sz w:val="20"/>
              </w:rPr>
              <w:t>Academic, professional or institutional appointments, whether or not remuneration is received, and whether full-time, part-time, or </w:t>
            </w:r>
            <w:r>
              <w:rPr>
                <w:b/>
                <w:spacing w:val="-2"/>
                <w:sz w:val="20"/>
              </w:rPr>
              <w:t>voluntary</w:t>
            </w:r>
          </w:p>
        </w:tc>
        <w:tc>
          <w:tcPr>
            <w:tcW w:w="1348" w:type="dxa"/>
          </w:tcPr>
          <w:p>
            <w:pPr>
              <w:pStyle w:val="TableParagraph"/>
              <w:rPr>
                <w:sz w:val="20"/>
              </w:rPr>
            </w:pPr>
          </w:p>
          <w:p>
            <w:pPr>
              <w:pStyle w:val="TableParagraph"/>
              <w:spacing w:before="23"/>
              <w:rPr>
                <w:sz w:val="20"/>
              </w:rPr>
            </w:pPr>
          </w:p>
          <w:p>
            <w:pPr>
              <w:pStyle w:val="TableParagraph"/>
              <w:spacing w:line="202" w:lineRule="exact"/>
              <w:ind w:left="532"/>
              <w:rPr>
                <w:position w:val="-3"/>
                <w:sz w:val="20"/>
              </w:rPr>
            </w:pPr>
            <w:r>
              <w:rPr>
                <w:position w:val="-3"/>
                <w:sz w:val="20"/>
              </w:rPr>
              <w:drawing>
                <wp:inline distT="0" distB="0" distL="0" distR="0">
                  <wp:extent cx="183096" cy="12858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990" w:type="dxa"/>
          </w:tcPr>
          <w:p>
            <w:pPr>
              <w:pStyle w:val="TableParagraph"/>
              <w:rPr>
                <w:sz w:val="18"/>
              </w:rPr>
            </w:pPr>
          </w:p>
        </w:tc>
        <w:tc>
          <w:tcPr>
            <w:tcW w:w="1076" w:type="dxa"/>
          </w:tcPr>
          <w:p>
            <w:pPr>
              <w:pStyle w:val="TableParagraph"/>
              <w:rPr>
                <w:sz w:val="18"/>
              </w:rPr>
            </w:pPr>
          </w:p>
        </w:tc>
        <w:tc>
          <w:tcPr>
            <w:tcW w:w="1345" w:type="dxa"/>
          </w:tcPr>
          <w:p>
            <w:pPr>
              <w:pStyle w:val="TableParagraph"/>
              <w:rPr>
                <w:sz w:val="18"/>
              </w:rPr>
            </w:pPr>
          </w:p>
        </w:tc>
      </w:tr>
      <w:tr>
        <w:trPr>
          <w:trHeight w:val="808" w:hRule="atLeast"/>
        </w:trPr>
        <w:tc>
          <w:tcPr>
            <w:tcW w:w="4586" w:type="dxa"/>
            <w:shd w:val="clear" w:color="auto" w:fill="DBDFE2"/>
          </w:tcPr>
          <w:p>
            <w:pPr>
              <w:pStyle w:val="TableParagraph"/>
              <w:spacing w:before="120"/>
              <w:ind w:left="107"/>
              <w:rPr>
                <w:b/>
                <w:sz w:val="20"/>
              </w:rPr>
            </w:pPr>
            <w:r>
              <w:rPr>
                <w:b/>
                <w:sz w:val="20"/>
              </w:rPr>
              <w:t>Paid</w:t>
            </w:r>
            <w:r>
              <w:rPr>
                <w:b/>
                <w:spacing w:val="1"/>
                <w:sz w:val="20"/>
              </w:rPr>
              <w:t> </w:t>
            </w:r>
            <w:r>
              <w:rPr>
                <w:b/>
                <w:sz w:val="20"/>
              </w:rPr>
              <w:t>consulting</w:t>
            </w:r>
            <w:r>
              <w:rPr>
                <w:b/>
                <w:spacing w:val="3"/>
                <w:sz w:val="20"/>
              </w:rPr>
              <w:t> </w:t>
            </w:r>
            <w:r>
              <w:rPr>
                <w:b/>
                <w:sz w:val="20"/>
              </w:rPr>
              <w:t>that</w:t>
            </w:r>
            <w:r>
              <w:rPr>
                <w:b/>
                <w:spacing w:val="3"/>
                <w:sz w:val="20"/>
              </w:rPr>
              <w:t> </w:t>
            </w:r>
            <w:r>
              <w:rPr>
                <w:b/>
                <w:sz w:val="20"/>
              </w:rPr>
              <w:t>falls</w:t>
            </w:r>
            <w:r>
              <w:rPr>
                <w:b/>
                <w:spacing w:val="1"/>
                <w:sz w:val="20"/>
              </w:rPr>
              <w:t> </w:t>
            </w:r>
            <w:r>
              <w:rPr>
                <w:b/>
                <w:sz w:val="20"/>
              </w:rPr>
              <w:t>outside</w:t>
            </w:r>
            <w:r>
              <w:rPr>
                <w:b/>
                <w:spacing w:val="1"/>
                <w:sz w:val="20"/>
              </w:rPr>
              <w:t> </w:t>
            </w:r>
            <w:r>
              <w:rPr>
                <w:b/>
                <w:sz w:val="20"/>
              </w:rPr>
              <w:t>of</w:t>
            </w:r>
            <w:r>
              <w:rPr>
                <w:b/>
                <w:spacing w:val="3"/>
                <w:sz w:val="20"/>
              </w:rPr>
              <w:t> </w:t>
            </w:r>
            <w:r>
              <w:rPr>
                <w:b/>
                <w:sz w:val="20"/>
              </w:rPr>
              <w:t>an</w:t>
            </w:r>
            <w:r>
              <w:rPr>
                <w:b/>
                <w:spacing w:val="2"/>
                <w:sz w:val="20"/>
              </w:rPr>
              <w:t> </w:t>
            </w:r>
            <w:r>
              <w:rPr>
                <w:b/>
                <w:spacing w:val="-2"/>
                <w:sz w:val="20"/>
              </w:rPr>
              <w:t>individual’s</w:t>
            </w:r>
          </w:p>
          <w:p>
            <w:pPr>
              <w:pStyle w:val="TableParagraph"/>
              <w:tabs>
                <w:tab w:pos="1612" w:val="left" w:leader="none"/>
                <w:tab w:pos="2685" w:val="left" w:leader="none"/>
                <w:tab w:pos="3453" w:val="left" w:leader="none"/>
              </w:tabs>
              <w:spacing w:line="228" w:lineRule="exact"/>
              <w:ind w:left="107" w:right="97"/>
              <w:rPr>
                <w:b/>
                <w:sz w:val="20"/>
              </w:rPr>
            </w:pPr>
            <w:r>
              <w:rPr>
                <w:b/>
                <w:spacing w:val="-2"/>
                <w:sz w:val="20"/>
              </w:rPr>
              <w:t>appointment;</w:t>
            </w:r>
            <w:r>
              <w:rPr>
                <w:b/>
                <w:sz w:val="20"/>
              </w:rPr>
              <w:tab/>
            </w:r>
            <w:r>
              <w:rPr>
                <w:b/>
                <w:spacing w:val="-2"/>
                <w:sz w:val="20"/>
              </w:rPr>
              <w:t>separate</w:t>
            </w:r>
            <w:r>
              <w:rPr>
                <w:b/>
                <w:sz w:val="20"/>
              </w:rPr>
              <w:tab/>
            </w:r>
            <w:r>
              <w:rPr>
                <w:b/>
                <w:spacing w:val="-4"/>
                <w:sz w:val="20"/>
              </w:rPr>
              <w:t>from</w:t>
            </w:r>
            <w:r>
              <w:rPr>
                <w:b/>
                <w:sz w:val="20"/>
              </w:rPr>
              <w:tab/>
            </w:r>
            <w:r>
              <w:rPr>
                <w:b/>
                <w:spacing w:val="-2"/>
                <w:sz w:val="20"/>
              </w:rPr>
              <w:t>institution’s agreement</w:t>
            </w:r>
          </w:p>
        </w:tc>
        <w:tc>
          <w:tcPr>
            <w:tcW w:w="1348" w:type="dxa"/>
            <w:shd w:val="clear" w:color="auto" w:fill="DBDFE2"/>
          </w:tcPr>
          <w:p>
            <w:pPr>
              <w:pStyle w:val="TableParagraph"/>
              <w:rPr>
                <w:sz w:val="18"/>
              </w:rPr>
            </w:pPr>
          </w:p>
        </w:tc>
        <w:tc>
          <w:tcPr>
            <w:tcW w:w="990" w:type="dxa"/>
            <w:shd w:val="clear" w:color="auto" w:fill="DBDFE2"/>
          </w:tcPr>
          <w:p>
            <w:pPr>
              <w:pStyle w:val="TableParagraph"/>
              <w:spacing w:before="136"/>
              <w:rPr>
                <w:sz w:val="20"/>
              </w:rPr>
            </w:pPr>
          </w:p>
          <w:p>
            <w:pPr>
              <w:pStyle w:val="TableParagraph"/>
              <w:spacing w:line="198" w:lineRule="exact"/>
              <w:ind w:left="354"/>
              <w:rPr>
                <w:position w:val="-3"/>
                <w:sz w:val="19"/>
              </w:rPr>
            </w:pPr>
            <w:r>
              <w:rPr>
                <w:position w:val="-3"/>
                <w:sz w:val="19"/>
              </w:rPr>
              <w:drawing>
                <wp:inline distT="0" distB="0" distL="0" distR="0">
                  <wp:extent cx="179840" cy="126301"/>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4" cstate="print"/>
                          <a:stretch>
                            <a:fillRect/>
                          </a:stretch>
                        </pic:blipFill>
                        <pic:spPr>
                          <a:xfrm>
                            <a:off x="0" y="0"/>
                            <a:ext cx="179840" cy="126301"/>
                          </a:xfrm>
                          <a:prstGeom prst="rect">
                            <a:avLst/>
                          </a:prstGeom>
                        </pic:spPr>
                      </pic:pic>
                    </a:graphicData>
                  </a:graphic>
                </wp:inline>
              </w:drawing>
            </w:r>
            <w:r>
              <w:rPr>
                <w:position w:val="-3"/>
                <w:sz w:val="19"/>
              </w:rPr>
            </w:r>
          </w:p>
        </w:tc>
        <w:tc>
          <w:tcPr>
            <w:tcW w:w="1076" w:type="dxa"/>
            <w:shd w:val="clear" w:color="auto" w:fill="DBDFE2"/>
          </w:tcPr>
          <w:p>
            <w:pPr>
              <w:pStyle w:val="TableParagraph"/>
              <w:spacing w:before="136"/>
              <w:rPr>
                <w:sz w:val="20"/>
              </w:rPr>
            </w:pPr>
          </w:p>
          <w:p>
            <w:pPr>
              <w:pStyle w:val="TableParagraph"/>
              <w:spacing w:line="198" w:lineRule="exact"/>
              <w:ind w:left="399"/>
              <w:rPr>
                <w:position w:val="-3"/>
                <w:sz w:val="19"/>
              </w:rPr>
            </w:pPr>
            <w:r>
              <w:rPr>
                <w:position w:val="-3"/>
                <w:sz w:val="19"/>
              </w:rPr>
              <w:drawing>
                <wp:inline distT="0" distB="0" distL="0" distR="0">
                  <wp:extent cx="179839" cy="126301"/>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179839" cy="126301"/>
                          </a:xfrm>
                          <a:prstGeom prst="rect">
                            <a:avLst/>
                          </a:prstGeom>
                        </pic:spPr>
                      </pic:pic>
                    </a:graphicData>
                  </a:graphic>
                </wp:inline>
              </w:drawing>
            </w:r>
            <w:r>
              <w:rPr>
                <w:position w:val="-3"/>
                <w:sz w:val="19"/>
              </w:rPr>
            </w:r>
          </w:p>
        </w:tc>
        <w:tc>
          <w:tcPr>
            <w:tcW w:w="1345" w:type="dxa"/>
            <w:shd w:val="clear" w:color="auto" w:fill="DBDFE2"/>
          </w:tcPr>
          <w:p>
            <w:pPr>
              <w:pStyle w:val="TableParagraph"/>
              <w:spacing w:before="136"/>
              <w:rPr>
                <w:sz w:val="20"/>
              </w:rPr>
            </w:pPr>
          </w:p>
          <w:p>
            <w:pPr>
              <w:pStyle w:val="TableParagraph"/>
              <w:spacing w:line="198" w:lineRule="exact"/>
              <w:ind w:left="535"/>
              <w:rPr>
                <w:position w:val="-3"/>
                <w:sz w:val="19"/>
              </w:rPr>
            </w:pPr>
            <w:r>
              <w:rPr>
                <w:position w:val="-3"/>
                <w:sz w:val="19"/>
              </w:rPr>
              <w:drawing>
                <wp:inline distT="0" distB="0" distL="0" distR="0">
                  <wp:extent cx="179839" cy="126301"/>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179839" cy="126301"/>
                          </a:xfrm>
                          <a:prstGeom prst="rect">
                            <a:avLst/>
                          </a:prstGeom>
                        </pic:spPr>
                      </pic:pic>
                    </a:graphicData>
                  </a:graphic>
                </wp:inline>
              </w:drawing>
            </w:r>
            <w:r>
              <w:rPr>
                <w:position w:val="-3"/>
                <w:sz w:val="19"/>
              </w:rPr>
            </w:r>
          </w:p>
        </w:tc>
      </w:tr>
      <w:tr>
        <w:trPr>
          <w:trHeight w:val="350" w:hRule="atLeast"/>
        </w:trPr>
        <w:tc>
          <w:tcPr>
            <w:tcW w:w="9345" w:type="dxa"/>
            <w:gridSpan w:val="5"/>
            <w:shd w:val="clear" w:color="auto" w:fill="AAE1FA"/>
          </w:tcPr>
          <w:p>
            <w:pPr>
              <w:pStyle w:val="TableParagraph"/>
              <w:spacing w:line="210" w:lineRule="exact" w:before="120"/>
              <w:ind w:left="14"/>
              <w:jc w:val="center"/>
              <w:rPr>
                <w:b/>
                <w:sz w:val="20"/>
              </w:rPr>
            </w:pPr>
            <w:r>
              <w:rPr>
                <w:b/>
                <w:sz w:val="20"/>
              </w:rPr>
              <w:t>RESEARCH</w:t>
            </w:r>
            <w:r>
              <w:rPr>
                <w:b/>
                <w:spacing w:val="-8"/>
                <w:sz w:val="20"/>
              </w:rPr>
              <w:t> </w:t>
            </w:r>
            <w:r>
              <w:rPr>
                <w:b/>
                <w:sz w:val="20"/>
              </w:rPr>
              <w:t>FUNDING</w:t>
            </w:r>
            <w:r>
              <w:rPr>
                <w:b/>
                <w:spacing w:val="-11"/>
                <w:sz w:val="20"/>
              </w:rPr>
              <w:t> </w:t>
            </w:r>
            <w:r>
              <w:rPr>
                <w:b/>
                <w:spacing w:val="-2"/>
                <w:sz w:val="20"/>
              </w:rPr>
              <w:t>INFORMATION</w:t>
            </w:r>
          </w:p>
        </w:tc>
      </w:tr>
      <w:tr>
        <w:trPr>
          <w:trHeight w:val="2190" w:hRule="atLeast"/>
        </w:trPr>
        <w:tc>
          <w:tcPr>
            <w:tcW w:w="4586" w:type="dxa"/>
            <w:shd w:val="clear" w:color="auto" w:fill="DBDFE2"/>
          </w:tcPr>
          <w:p>
            <w:pPr>
              <w:pStyle w:val="TableParagraph"/>
              <w:spacing w:before="120"/>
              <w:ind w:left="107" w:right="93"/>
              <w:jc w:val="both"/>
              <w:rPr>
                <w:b/>
                <w:sz w:val="20"/>
              </w:rPr>
            </w:pPr>
            <w:r>
              <w:rPr>
                <w:b/>
                <w:sz w:val="20"/>
              </w:rPr>
              <w:t>Current and pending support: All R&amp;D projects currently under consideration from whatever source, and all ongoing projects, irrespective of whether</w:t>
            </w:r>
            <w:r>
              <w:rPr>
                <w:b/>
                <w:spacing w:val="-7"/>
                <w:sz w:val="20"/>
              </w:rPr>
              <w:t> </w:t>
            </w:r>
            <w:r>
              <w:rPr>
                <w:b/>
                <w:sz w:val="20"/>
              </w:rPr>
              <w:t>support</w:t>
            </w:r>
            <w:r>
              <w:rPr>
                <w:b/>
                <w:spacing w:val="-7"/>
                <w:sz w:val="20"/>
              </w:rPr>
              <w:t> </w:t>
            </w:r>
            <w:r>
              <w:rPr>
                <w:b/>
                <w:sz w:val="20"/>
              </w:rPr>
              <w:t>is</w:t>
            </w:r>
            <w:r>
              <w:rPr>
                <w:b/>
                <w:spacing w:val="-8"/>
                <w:sz w:val="20"/>
              </w:rPr>
              <w:t> </w:t>
            </w:r>
            <w:r>
              <w:rPr>
                <w:b/>
                <w:sz w:val="20"/>
              </w:rPr>
              <w:t>provided</w:t>
            </w:r>
            <w:r>
              <w:rPr>
                <w:b/>
                <w:spacing w:val="-7"/>
                <w:sz w:val="20"/>
              </w:rPr>
              <w:t> </w:t>
            </w:r>
            <w:r>
              <w:rPr>
                <w:b/>
                <w:sz w:val="20"/>
              </w:rPr>
              <w:t>through</w:t>
            </w:r>
            <w:r>
              <w:rPr>
                <w:b/>
                <w:spacing w:val="-8"/>
                <w:sz w:val="20"/>
              </w:rPr>
              <w:t> </w:t>
            </w:r>
            <w:r>
              <w:rPr>
                <w:b/>
                <w:sz w:val="20"/>
              </w:rPr>
              <w:t>the</w:t>
            </w:r>
            <w:r>
              <w:rPr>
                <w:b/>
                <w:spacing w:val="-7"/>
                <w:sz w:val="20"/>
              </w:rPr>
              <w:t> </w:t>
            </w:r>
            <w:r>
              <w:rPr>
                <w:b/>
                <w:sz w:val="20"/>
              </w:rPr>
              <w:t>proposing organization, another organization, or </w:t>
            </w:r>
            <w:r>
              <w:rPr>
                <w:b/>
                <w:i/>
                <w:sz w:val="20"/>
              </w:rPr>
              <w:t>directly </w:t>
            </w:r>
            <w:r>
              <w:rPr>
                <w:b/>
                <w:sz w:val="20"/>
              </w:rPr>
              <w:t>to the individual, and regardless of whether the support is direct monetary contribution or in-kind contribution</w:t>
            </w:r>
            <w:r>
              <w:rPr>
                <w:b/>
                <w:spacing w:val="77"/>
                <w:w w:val="150"/>
                <w:sz w:val="20"/>
              </w:rPr>
              <w:t>  </w:t>
            </w:r>
            <w:r>
              <w:rPr>
                <w:b/>
                <w:sz w:val="20"/>
              </w:rPr>
              <w:t>(e.g.,</w:t>
            </w:r>
            <w:r>
              <w:rPr>
                <w:b/>
                <w:spacing w:val="77"/>
                <w:w w:val="150"/>
                <w:sz w:val="20"/>
              </w:rPr>
              <w:t>  </w:t>
            </w:r>
            <w:r>
              <w:rPr>
                <w:b/>
                <w:sz w:val="20"/>
              </w:rPr>
              <w:t>office/laboratory</w:t>
            </w:r>
            <w:r>
              <w:rPr>
                <w:b/>
                <w:spacing w:val="77"/>
                <w:w w:val="150"/>
                <w:sz w:val="20"/>
              </w:rPr>
              <w:t>  </w:t>
            </w:r>
            <w:r>
              <w:rPr>
                <w:b/>
                <w:spacing w:val="-2"/>
                <w:sz w:val="20"/>
              </w:rPr>
              <w:t>space,</w:t>
            </w:r>
          </w:p>
          <w:p>
            <w:pPr>
              <w:pStyle w:val="TableParagraph"/>
              <w:spacing w:line="210" w:lineRule="exact" w:before="1"/>
              <w:ind w:left="107"/>
              <w:jc w:val="both"/>
              <w:rPr>
                <w:b/>
                <w:sz w:val="20"/>
              </w:rPr>
            </w:pPr>
            <w:r>
              <w:rPr>
                <w:b/>
                <w:sz w:val="20"/>
              </w:rPr>
              <w:t>equipment,</w:t>
            </w:r>
            <w:r>
              <w:rPr>
                <w:b/>
                <w:spacing w:val="-7"/>
                <w:sz w:val="20"/>
              </w:rPr>
              <w:t> </w:t>
            </w:r>
            <w:r>
              <w:rPr>
                <w:b/>
                <w:sz w:val="20"/>
              </w:rPr>
              <w:t>supplies,</w:t>
            </w:r>
            <w:r>
              <w:rPr>
                <w:b/>
                <w:spacing w:val="-7"/>
                <w:sz w:val="20"/>
              </w:rPr>
              <w:t> </w:t>
            </w:r>
            <w:r>
              <w:rPr>
                <w:b/>
                <w:sz w:val="20"/>
              </w:rPr>
              <w:t>or</w:t>
            </w:r>
            <w:r>
              <w:rPr>
                <w:b/>
                <w:spacing w:val="-7"/>
                <w:sz w:val="20"/>
              </w:rPr>
              <w:t> </w:t>
            </w:r>
            <w:r>
              <w:rPr>
                <w:b/>
                <w:spacing w:val="-2"/>
                <w:sz w:val="20"/>
              </w:rPr>
              <w:t>employees)</w:t>
            </w:r>
          </w:p>
        </w:tc>
        <w:tc>
          <w:tcPr>
            <w:tcW w:w="1348" w:type="dxa"/>
            <w:shd w:val="clear" w:color="auto" w:fill="DBDFE2"/>
          </w:tcPr>
          <w:p>
            <w:pPr>
              <w:pStyle w:val="TableParagraph"/>
              <w:rPr>
                <w:sz w:val="18"/>
              </w:rPr>
            </w:pPr>
          </w:p>
        </w:tc>
        <w:tc>
          <w:tcPr>
            <w:tcW w:w="990" w:type="dxa"/>
            <w:shd w:val="clear" w:color="auto" w:fill="DBDFE2"/>
          </w:tcPr>
          <w:p>
            <w:pPr>
              <w:pStyle w:val="TableParagraph"/>
              <w:rPr>
                <w:sz w:val="20"/>
              </w:rPr>
            </w:pPr>
          </w:p>
          <w:p>
            <w:pPr>
              <w:pStyle w:val="TableParagraph"/>
              <w:rPr>
                <w:sz w:val="20"/>
              </w:rPr>
            </w:pPr>
          </w:p>
          <w:p>
            <w:pPr>
              <w:pStyle w:val="TableParagraph"/>
              <w:rPr>
                <w:sz w:val="20"/>
              </w:rPr>
            </w:pPr>
          </w:p>
          <w:p>
            <w:pPr>
              <w:pStyle w:val="TableParagraph"/>
              <w:spacing w:before="138"/>
              <w:rPr>
                <w:sz w:val="20"/>
              </w:rPr>
            </w:pPr>
          </w:p>
          <w:p>
            <w:pPr>
              <w:pStyle w:val="TableParagraph"/>
              <w:spacing w:line="202" w:lineRule="exact"/>
              <w:ind w:left="354"/>
              <w:rPr>
                <w:position w:val="-3"/>
                <w:sz w:val="20"/>
              </w:rPr>
            </w:pPr>
            <w:r>
              <w:rPr>
                <w:position w:val="-3"/>
                <w:sz w:val="20"/>
              </w:rPr>
              <w:drawing>
                <wp:inline distT="0" distB="0" distL="0" distR="0">
                  <wp:extent cx="183096" cy="128587"/>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1076" w:type="dxa"/>
            <w:shd w:val="clear" w:color="auto" w:fill="DBDFE2"/>
          </w:tcPr>
          <w:p>
            <w:pPr>
              <w:pStyle w:val="TableParagraph"/>
              <w:rPr>
                <w:sz w:val="20"/>
              </w:rPr>
            </w:pPr>
          </w:p>
          <w:p>
            <w:pPr>
              <w:pStyle w:val="TableParagraph"/>
              <w:rPr>
                <w:sz w:val="20"/>
              </w:rPr>
            </w:pPr>
          </w:p>
          <w:p>
            <w:pPr>
              <w:pStyle w:val="TableParagraph"/>
              <w:rPr>
                <w:sz w:val="20"/>
              </w:rPr>
            </w:pPr>
          </w:p>
          <w:p>
            <w:pPr>
              <w:pStyle w:val="TableParagraph"/>
              <w:spacing w:before="138"/>
              <w:rPr>
                <w:sz w:val="20"/>
              </w:rPr>
            </w:pPr>
          </w:p>
          <w:p>
            <w:pPr>
              <w:pStyle w:val="TableParagraph"/>
              <w:spacing w:line="202" w:lineRule="exact"/>
              <w:ind w:left="399"/>
              <w:rPr>
                <w:position w:val="-3"/>
                <w:sz w:val="20"/>
              </w:rPr>
            </w:pPr>
            <w:r>
              <w:rPr>
                <w:position w:val="-3"/>
                <w:sz w:val="20"/>
              </w:rPr>
              <w:drawing>
                <wp:inline distT="0" distB="0" distL="0" distR="0">
                  <wp:extent cx="183094" cy="128587"/>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c>
          <w:tcPr>
            <w:tcW w:w="1345" w:type="dxa"/>
            <w:shd w:val="clear" w:color="auto" w:fill="DBDFE2"/>
          </w:tcPr>
          <w:p>
            <w:pPr>
              <w:pStyle w:val="TableParagraph"/>
              <w:rPr>
                <w:sz w:val="20"/>
              </w:rPr>
            </w:pPr>
          </w:p>
          <w:p>
            <w:pPr>
              <w:pStyle w:val="TableParagraph"/>
              <w:rPr>
                <w:sz w:val="20"/>
              </w:rPr>
            </w:pPr>
          </w:p>
          <w:p>
            <w:pPr>
              <w:pStyle w:val="TableParagraph"/>
              <w:rPr>
                <w:sz w:val="20"/>
              </w:rPr>
            </w:pPr>
          </w:p>
          <w:p>
            <w:pPr>
              <w:pStyle w:val="TableParagraph"/>
              <w:spacing w:before="138"/>
              <w:rPr>
                <w:sz w:val="20"/>
              </w:rPr>
            </w:pPr>
          </w:p>
          <w:p>
            <w:pPr>
              <w:pStyle w:val="TableParagraph"/>
              <w:spacing w:line="202" w:lineRule="exact"/>
              <w:ind w:left="535"/>
              <w:rPr>
                <w:position w:val="-3"/>
                <w:sz w:val="20"/>
              </w:rPr>
            </w:pPr>
            <w:r>
              <w:rPr>
                <w:position w:val="-3"/>
                <w:sz w:val="20"/>
              </w:rPr>
              <w:drawing>
                <wp:inline distT="0" distB="0" distL="0" distR="0">
                  <wp:extent cx="183094" cy="128587"/>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r>
      <w:tr>
        <w:trPr>
          <w:trHeight w:val="1269" w:hRule="atLeast"/>
        </w:trPr>
        <w:tc>
          <w:tcPr>
            <w:tcW w:w="4586" w:type="dxa"/>
          </w:tcPr>
          <w:p>
            <w:pPr>
              <w:pStyle w:val="TableParagraph"/>
              <w:spacing w:before="120"/>
              <w:ind w:left="107" w:right="95"/>
              <w:jc w:val="both"/>
              <w:rPr>
                <w:b/>
                <w:sz w:val="20"/>
              </w:rPr>
            </w:pPr>
            <w:r>
              <w:rPr>
                <w:b/>
                <w:sz w:val="20"/>
              </w:rPr>
              <w:t>Current</w:t>
            </w:r>
            <w:r>
              <w:rPr>
                <w:b/>
                <w:spacing w:val="-13"/>
                <w:sz w:val="20"/>
              </w:rPr>
              <w:t> </w:t>
            </w:r>
            <w:r>
              <w:rPr>
                <w:b/>
                <w:sz w:val="20"/>
              </w:rPr>
              <w:t>or</w:t>
            </w:r>
            <w:r>
              <w:rPr>
                <w:b/>
                <w:spacing w:val="-12"/>
                <w:sz w:val="20"/>
              </w:rPr>
              <w:t> </w:t>
            </w:r>
            <w:r>
              <w:rPr>
                <w:b/>
                <w:sz w:val="20"/>
              </w:rPr>
              <w:t>pending</w:t>
            </w:r>
            <w:r>
              <w:rPr>
                <w:b/>
                <w:spacing w:val="-13"/>
                <w:sz w:val="20"/>
              </w:rPr>
              <w:t> </w:t>
            </w:r>
            <w:r>
              <w:rPr>
                <w:b/>
                <w:sz w:val="20"/>
              </w:rPr>
              <w:t>participation</w:t>
            </w:r>
            <w:r>
              <w:rPr>
                <w:b/>
                <w:spacing w:val="-12"/>
                <w:sz w:val="20"/>
              </w:rPr>
              <w:t> </w:t>
            </w:r>
            <w:r>
              <w:rPr>
                <w:b/>
                <w:sz w:val="20"/>
              </w:rPr>
              <w:t>in,</w:t>
            </w:r>
            <w:r>
              <w:rPr>
                <w:b/>
                <w:spacing w:val="-13"/>
                <w:sz w:val="20"/>
              </w:rPr>
              <w:t> </w:t>
            </w:r>
            <w:r>
              <w:rPr>
                <w:b/>
                <w:sz w:val="20"/>
              </w:rPr>
              <w:t>or</w:t>
            </w:r>
            <w:r>
              <w:rPr>
                <w:b/>
                <w:spacing w:val="-12"/>
                <w:sz w:val="20"/>
              </w:rPr>
              <w:t> </w:t>
            </w:r>
            <w:r>
              <w:rPr>
                <w:b/>
                <w:sz w:val="20"/>
              </w:rPr>
              <w:t>applications to, programs sponsored by foreign governments, instrumentalities,</w:t>
            </w:r>
            <w:r>
              <w:rPr>
                <w:b/>
                <w:spacing w:val="68"/>
                <w:w w:val="150"/>
                <w:sz w:val="20"/>
              </w:rPr>
              <w:t> </w:t>
            </w:r>
            <w:r>
              <w:rPr>
                <w:b/>
                <w:sz w:val="20"/>
              </w:rPr>
              <w:t>or</w:t>
            </w:r>
            <w:r>
              <w:rPr>
                <w:b/>
                <w:spacing w:val="68"/>
                <w:w w:val="150"/>
                <w:sz w:val="20"/>
              </w:rPr>
              <w:t> </w:t>
            </w:r>
            <w:r>
              <w:rPr>
                <w:b/>
                <w:sz w:val="20"/>
              </w:rPr>
              <w:t>entities,</w:t>
            </w:r>
            <w:r>
              <w:rPr>
                <w:b/>
                <w:spacing w:val="68"/>
                <w:w w:val="150"/>
                <w:sz w:val="20"/>
              </w:rPr>
              <w:t> </w:t>
            </w:r>
            <w:r>
              <w:rPr>
                <w:b/>
                <w:sz w:val="20"/>
              </w:rPr>
              <w:t>including</w:t>
            </w:r>
            <w:r>
              <w:rPr>
                <w:b/>
                <w:spacing w:val="69"/>
                <w:w w:val="150"/>
                <w:sz w:val="20"/>
              </w:rPr>
              <w:t> </w:t>
            </w:r>
            <w:r>
              <w:rPr>
                <w:b/>
                <w:spacing w:val="-2"/>
                <w:sz w:val="20"/>
              </w:rPr>
              <w:t>foreign</w:t>
            </w:r>
          </w:p>
          <w:p>
            <w:pPr>
              <w:pStyle w:val="TableParagraph"/>
              <w:spacing w:line="228" w:lineRule="exact"/>
              <w:ind w:left="107" w:right="99"/>
              <w:jc w:val="both"/>
              <w:rPr>
                <w:b/>
                <w:sz w:val="20"/>
              </w:rPr>
            </w:pPr>
            <w:r>
              <w:rPr>
                <w:b/>
                <w:sz w:val="20"/>
              </w:rPr>
              <w:t>government-sponsored talent recruitment </w:t>
            </w:r>
            <w:r>
              <w:rPr>
                <w:b/>
                <w:spacing w:val="-2"/>
                <w:sz w:val="20"/>
              </w:rPr>
              <w:t>programs</w:t>
            </w:r>
            <w:hyperlink w:history="true" w:anchor="_bookmark7">
              <w:r>
                <w:rPr>
                  <w:b/>
                  <w:spacing w:val="-2"/>
                  <w:sz w:val="20"/>
                  <w:vertAlign w:val="superscript"/>
                </w:rPr>
                <w:t>6</w:t>
              </w:r>
            </w:hyperlink>
          </w:p>
        </w:tc>
        <w:tc>
          <w:tcPr>
            <w:tcW w:w="4759" w:type="dxa"/>
            <w:gridSpan w:val="4"/>
          </w:tcPr>
          <w:p>
            <w:pPr>
              <w:pStyle w:val="TableParagraph"/>
              <w:spacing w:before="192"/>
              <w:rPr>
                <w:sz w:val="20"/>
              </w:rPr>
            </w:pPr>
          </w:p>
          <w:p>
            <w:pPr>
              <w:pStyle w:val="TableParagraph"/>
              <w:spacing w:line="198" w:lineRule="exact"/>
              <w:ind w:left="2240"/>
              <w:rPr>
                <w:position w:val="-3"/>
                <w:sz w:val="19"/>
              </w:rPr>
            </w:pPr>
            <w:r>
              <w:rPr>
                <w:position w:val="-3"/>
                <w:sz w:val="19"/>
              </w:rPr>
              <w:drawing>
                <wp:inline distT="0" distB="0" distL="0" distR="0">
                  <wp:extent cx="179839" cy="126301"/>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4" cstate="print"/>
                          <a:stretch>
                            <a:fillRect/>
                          </a:stretch>
                        </pic:blipFill>
                        <pic:spPr>
                          <a:xfrm>
                            <a:off x="0" y="0"/>
                            <a:ext cx="179839" cy="126301"/>
                          </a:xfrm>
                          <a:prstGeom prst="rect">
                            <a:avLst/>
                          </a:prstGeom>
                        </pic:spPr>
                      </pic:pic>
                    </a:graphicData>
                  </a:graphic>
                </wp:inline>
              </w:drawing>
            </w:r>
            <w:r>
              <w:rPr>
                <w:position w:val="-3"/>
                <w:sz w:val="19"/>
              </w:rPr>
            </w:r>
          </w:p>
          <w:p>
            <w:pPr>
              <w:pStyle w:val="TableParagraph"/>
              <w:spacing w:before="169"/>
              <w:ind w:left="288"/>
              <w:rPr>
                <w:sz w:val="20"/>
              </w:rPr>
            </w:pPr>
            <w:r>
              <w:rPr>
                <w:sz w:val="20"/>
              </w:rPr>
              <w:t>(Appropriate</w:t>
            </w:r>
            <w:r>
              <w:rPr>
                <w:spacing w:val="-10"/>
                <w:sz w:val="20"/>
              </w:rPr>
              <w:t> </w:t>
            </w:r>
            <w:r>
              <w:rPr>
                <w:sz w:val="20"/>
              </w:rPr>
              <w:t>placement</w:t>
            </w:r>
            <w:r>
              <w:rPr>
                <w:spacing w:val="-9"/>
                <w:sz w:val="20"/>
              </w:rPr>
              <w:t> </w:t>
            </w:r>
            <w:r>
              <w:rPr>
                <w:sz w:val="20"/>
              </w:rPr>
              <w:t>may</w:t>
            </w:r>
            <w:r>
              <w:rPr>
                <w:spacing w:val="-11"/>
                <w:sz w:val="20"/>
              </w:rPr>
              <w:t> </w:t>
            </w:r>
            <w:r>
              <w:rPr>
                <w:sz w:val="20"/>
              </w:rPr>
              <w:t>be</w:t>
            </w:r>
            <w:r>
              <w:rPr>
                <w:spacing w:val="-9"/>
                <w:sz w:val="20"/>
              </w:rPr>
              <w:t> </w:t>
            </w:r>
            <w:r>
              <w:rPr>
                <w:sz w:val="20"/>
              </w:rPr>
              <w:t>contract-</w:t>
            </w:r>
            <w:r>
              <w:rPr>
                <w:spacing w:val="-2"/>
                <w:sz w:val="20"/>
              </w:rPr>
              <w:t>dependent)</w:t>
            </w:r>
          </w:p>
        </w:tc>
      </w:tr>
      <w:tr>
        <w:trPr>
          <w:trHeight w:val="580" w:hRule="atLeast"/>
        </w:trPr>
        <w:tc>
          <w:tcPr>
            <w:tcW w:w="4586" w:type="dxa"/>
            <w:shd w:val="clear" w:color="auto" w:fill="DBDFE2"/>
          </w:tcPr>
          <w:p>
            <w:pPr>
              <w:pStyle w:val="TableParagraph"/>
              <w:spacing w:line="230" w:lineRule="atLeast" w:before="100"/>
              <w:ind w:left="107"/>
              <w:rPr>
                <w:b/>
                <w:sz w:val="20"/>
              </w:rPr>
            </w:pPr>
            <w:r>
              <w:rPr>
                <w:b/>
                <w:sz w:val="20"/>
              </w:rPr>
              <w:t>In-kind</w:t>
            </w:r>
            <w:r>
              <w:rPr>
                <w:b/>
                <w:spacing w:val="22"/>
                <w:sz w:val="20"/>
              </w:rPr>
              <w:t> </w:t>
            </w:r>
            <w:r>
              <w:rPr>
                <w:b/>
                <w:sz w:val="20"/>
              </w:rPr>
              <w:t>contributions</w:t>
            </w:r>
            <w:r>
              <w:rPr>
                <w:b/>
                <w:spacing w:val="22"/>
                <w:sz w:val="20"/>
              </w:rPr>
              <w:t> </w:t>
            </w:r>
            <w:r>
              <w:rPr>
                <w:b/>
                <w:sz w:val="20"/>
              </w:rPr>
              <w:t>not</w:t>
            </w:r>
            <w:r>
              <w:rPr>
                <w:b/>
                <w:spacing w:val="24"/>
                <w:sz w:val="20"/>
              </w:rPr>
              <w:t> </w:t>
            </w:r>
            <w:r>
              <w:rPr>
                <w:b/>
                <w:sz w:val="20"/>
              </w:rPr>
              <w:t>intended</w:t>
            </w:r>
            <w:r>
              <w:rPr>
                <w:b/>
                <w:spacing w:val="22"/>
                <w:sz w:val="20"/>
              </w:rPr>
              <w:t> </w:t>
            </w:r>
            <w:r>
              <w:rPr>
                <w:b/>
                <w:sz w:val="20"/>
              </w:rPr>
              <w:t>for</w:t>
            </w:r>
            <w:r>
              <w:rPr>
                <w:b/>
                <w:spacing w:val="23"/>
                <w:sz w:val="20"/>
              </w:rPr>
              <w:t> </w:t>
            </w:r>
            <w:r>
              <w:rPr>
                <w:b/>
                <w:sz w:val="20"/>
              </w:rPr>
              <w:t>use</w:t>
            </w:r>
            <w:r>
              <w:rPr>
                <w:b/>
                <w:spacing w:val="23"/>
                <w:sz w:val="20"/>
              </w:rPr>
              <w:t> </w:t>
            </w:r>
            <w:r>
              <w:rPr>
                <w:b/>
                <w:sz w:val="20"/>
              </w:rPr>
              <w:t>on</w:t>
            </w:r>
            <w:r>
              <w:rPr>
                <w:b/>
                <w:spacing w:val="22"/>
                <w:sz w:val="20"/>
              </w:rPr>
              <w:t> </w:t>
            </w:r>
            <w:r>
              <w:rPr>
                <w:b/>
                <w:sz w:val="20"/>
              </w:rPr>
              <w:t>the project/proposal being proposed</w:t>
            </w:r>
          </w:p>
        </w:tc>
        <w:tc>
          <w:tcPr>
            <w:tcW w:w="1348" w:type="dxa"/>
            <w:shd w:val="clear" w:color="auto" w:fill="DBDFE2"/>
          </w:tcPr>
          <w:p>
            <w:pPr>
              <w:pStyle w:val="TableParagraph"/>
              <w:rPr>
                <w:sz w:val="18"/>
              </w:rPr>
            </w:pPr>
          </w:p>
        </w:tc>
        <w:tc>
          <w:tcPr>
            <w:tcW w:w="990" w:type="dxa"/>
            <w:shd w:val="clear" w:color="auto" w:fill="DBDFE2"/>
          </w:tcPr>
          <w:p>
            <w:pPr>
              <w:pStyle w:val="TableParagraph"/>
              <w:spacing w:before="23"/>
              <w:rPr>
                <w:sz w:val="20"/>
              </w:rPr>
            </w:pPr>
          </w:p>
          <w:p>
            <w:pPr>
              <w:pStyle w:val="TableParagraph"/>
              <w:spacing w:line="198" w:lineRule="exact"/>
              <w:ind w:left="354"/>
              <w:rPr>
                <w:position w:val="-3"/>
                <w:sz w:val="19"/>
              </w:rPr>
            </w:pPr>
            <w:r>
              <w:rPr>
                <w:position w:val="-3"/>
                <w:sz w:val="19"/>
              </w:rPr>
              <w:drawing>
                <wp:inline distT="0" distB="0" distL="0" distR="0">
                  <wp:extent cx="179840" cy="126301"/>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4" cstate="print"/>
                          <a:stretch>
                            <a:fillRect/>
                          </a:stretch>
                        </pic:blipFill>
                        <pic:spPr>
                          <a:xfrm>
                            <a:off x="0" y="0"/>
                            <a:ext cx="179840" cy="126301"/>
                          </a:xfrm>
                          <a:prstGeom prst="rect">
                            <a:avLst/>
                          </a:prstGeom>
                        </pic:spPr>
                      </pic:pic>
                    </a:graphicData>
                  </a:graphic>
                </wp:inline>
              </w:drawing>
            </w:r>
            <w:r>
              <w:rPr>
                <w:position w:val="-3"/>
                <w:sz w:val="19"/>
              </w:rPr>
            </w:r>
          </w:p>
        </w:tc>
        <w:tc>
          <w:tcPr>
            <w:tcW w:w="1076" w:type="dxa"/>
            <w:shd w:val="clear" w:color="auto" w:fill="DBDFE2"/>
          </w:tcPr>
          <w:p>
            <w:pPr>
              <w:pStyle w:val="TableParagraph"/>
              <w:spacing w:before="23"/>
              <w:rPr>
                <w:sz w:val="20"/>
              </w:rPr>
            </w:pPr>
          </w:p>
          <w:p>
            <w:pPr>
              <w:pStyle w:val="TableParagraph"/>
              <w:spacing w:line="198" w:lineRule="exact"/>
              <w:ind w:left="399"/>
              <w:rPr>
                <w:position w:val="-3"/>
                <w:sz w:val="19"/>
              </w:rPr>
            </w:pPr>
            <w:r>
              <w:rPr>
                <w:position w:val="-3"/>
                <w:sz w:val="19"/>
              </w:rPr>
              <w:drawing>
                <wp:inline distT="0" distB="0" distL="0" distR="0">
                  <wp:extent cx="179839" cy="126301"/>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179839" cy="126301"/>
                          </a:xfrm>
                          <a:prstGeom prst="rect">
                            <a:avLst/>
                          </a:prstGeom>
                        </pic:spPr>
                      </pic:pic>
                    </a:graphicData>
                  </a:graphic>
                </wp:inline>
              </w:drawing>
            </w:r>
            <w:r>
              <w:rPr>
                <w:position w:val="-3"/>
                <w:sz w:val="19"/>
              </w:rPr>
            </w:r>
          </w:p>
        </w:tc>
        <w:tc>
          <w:tcPr>
            <w:tcW w:w="1345" w:type="dxa"/>
            <w:shd w:val="clear" w:color="auto" w:fill="DBDFE2"/>
          </w:tcPr>
          <w:p>
            <w:pPr>
              <w:pStyle w:val="TableParagraph"/>
              <w:spacing w:before="23"/>
              <w:rPr>
                <w:sz w:val="20"/>
              </w:rPr>
            </w:pPr>
          </w:p>
          <w:p>
            <w:pPr>
              <w:pStyle w:val="TableParagraph"/>
              <w:spacing w:line="198" w:lineRule="exact"/>
              <w:ind w:left="535"/>
              <w:rPr>
                <w:position w:val="-3"/>
                <w:sz w:val="19"/>
              </w:rPr>
            </w:pPr>
            <w:r>
              <w:rPr>
                <w:position w:val="-3"/>
                <w:sz w:val="19"/>
              </w:rPr>
              <w:drawing>
                <wp:inline distT="0" distB="0" distL="0" distR="0">
                  <wp:extent cx="179839" cy="126301"/>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4" cstate="print"/>
                          <a:stretch>
                            <a:fillRect/>
                          </a:stretch>
                        </pic:blipFill>
                        <pic:spPr>
                          <a:xfrm>
                            <a:off x="0" y="0"/>
                            <a:ext cx="179839" cy="126301"/>
                          </a:xfrm>
                          <a:prstGeom prst="rect">
                            <a:avLst/>
                          </a:prstGeom>
                        </pic:spPr>
                      </pic:pic>
                    </a:graphicData>
                  </a:graphic>
                </wp:inline>
              </w:drawing>
            </w:r>
            <w:r>
              <w:rPr>
                <w:position w:val="-3"/>
                <w:sz w:val="19"/>
              </w:rPr>
            </w:r>
          </w:p>
        </w:tc>
      </w:tr>
      <w:tr>
        <w:trPr>
          <w:trHeight w:val="580" w:hRule="atLeast"/>
        </w:trPr>
        <w:tc>
          <w:tcPr>
            <w:tcW w:w="4586" w:type="dxa"/>
          </w:tcPr>
          <w:p>
            <w:pPr>
              <w:pStyle w:val="TableParagraph"/>
              <w:spacing w:line="230" w:lineRule="atLeast" w:before="100"/>
              <w:ind w:left="107" w:right="99"/>
              <w:rPr>
                <w:b/>
                <w:sz w:val="20"/>
              </w:rPr>
            </w:pPr>
            <w:r>
              <w:rPr>
                <w:b/>
                <w:sz w:val="20"/>
              </w:rPr>
              <w:t>Visiting</w:t>
            </w:r>
            <w:r>
              <w:rPr>
                <w:b/>
                <w:spacing w:val="-5"/>
                <w:sz w:val="20"/>
              </w:rPr>
              <w:t> </w:t>
            </w:r>
            <w:r>
              <w:rPr>
                <w:b/>
                <w:sz w:val="20"/>
              </w:rPr>
              <w:t>scholars</w:t>
            </w:r>
            <w:r>
              <w:rPr>
                <w:b/>
                <w:spacing w:val="-7"/>
                <w:sz w:val="20"/>
              </w:rPr>
              <w:t> </w:t>
            </w:r>
            <w:r>
              <w:rPr>
                <w:b/>
                <w:sz w:val="20"/>
              </w:rPr>
              <w:t>funded</w:t>
            </w:r>
            <w:r>
              <w:rPr>
                <w:b/>
                <w:spacing w:val="-4"/>
                <w:sz w:val="20"/>
              </w:rPr>
              <w:t> </w:t>
            </w:r>
            <w:r>
              <w:rPr>
                <w:b/>
                <w:sz w:val="20"/>
              </w:rPr>
              <w:t>by</w:t>
            </w:r>
            <w:r>
              <w:rPr>
                <w:b/>
                <w:spacing w:val="-5"/>
                <w:sz w:val="20"/>
              </w:rPr>
              <w:t> </w:t>
            </w:r>
            <w:r>
              <w:rPr>
                <w:b/>
                <w:sz w:val="20"/>
              </w:rPr>
              <w:t>an</w:t>
            </w:r>
            <w:r>
              <w:rPr>
                <w:b/>
                <w:spacing w:val="-7"/>
                <w:sz w:val="20"/>
              </w:rPr>
              <w:t> </w:t>
            </w:r>
            <w:r>
              <w:rPr>
                <w:b/>
                <w:sz w:val="20"/>
              </w:rPr>
              <w:t>entity</w:t>
            </w:r>
            <w:r>
              <w:rPr>
                <w:b/>
                <w:spacing w:val="-5"/>
                <w:sz w:val="20"/>
              </w:rPr>
              <w:t> </w:t>
            </w:r>
            <w:r>
              <w:rPr>
                <w:b/>
                <w:sz w:val="20"/>
              </w:rPr>
              <w:t>other</w:t>
            </w:r>
            <w:r>
              <w:rPr>
                <w:b/>
                <w:spacing w:val="-6"/>
                <w:sz w:val="20"/>
              </w:rPr>
              <w:t> </w:t>
            </w:r>
            <w:r>
              <w:rPr>
                <w:b/>
                <w:sz w:val="20"/>
              </w:rPr>
              <w:t>than own institution</w:t>
            </w:r>
          </w:p>
        </w:tc>
        <w:tc>
          <w:tcPr>
            <w:tcW w:w="1348" w:type="dxa"/>
          </w:tcPr>
          <w:p>
            <w:pPr>
              <w:pStyle w:val="TableParagraph"/>
              <w:rPr>
                <w:sz w:val="18"/>
              </w:rPr>
            </w:pPr>
          </w:p>
        </w:tc>
        <w:tc>
          <w:tcPr>
            <w:tcW w:w="990" w:type="dxa"/>
          </w:tcPr>
          <w:p>
            <w:pPr>
              <w:pStyle w:val="TableParagraph"/>
              <w:spacing w:before="22"/>
              <w:rPr>
                <w:sz w:val="20"/>
              </w:rPr>
            </w:pPr>
          </w:p>
          <w:p>
            <w:pPr>
              <w:pStyle w:val="TableParagraph"/>
              <w:spacing w:line="202" w:lineRule="exact"/>
              <w:ind w:left="354"/>
              <w:rPr>
                <w:position w:val="-3"/>
                <w:sz w:val="20"/>
              </w:rPr>
            </w:pPr>
            <w:r>
              <w:rPr>
                <w:position w:val="-3"/>
                <w:sz w:val="20"/>
              </w:rPr>
              <w:drawing>
                <wp:inline distT="0" distB="0" distL="0" distR="0">
                  <wp:extent cx="183096" cy="12858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183096" cy="128587"/>
                          </a:xfrm>
                          <a:prstGeom prst="rect">
                            <a:avLst/>
                          </a:prstGeom>
                        </pic:spPr>
                      </pic:pic>
                    </a:graphicData>
                  </a:graphic>
                </wp:inline>
              </w:drawing>
            </w:r>
            <w:r>
              <w:rPr>
                <w:position w:val="-3"/>
                <w:sz w:val="20"/>
              </w:rPr>
            </w:r>
          </w:p>
        </w:tc>
        <w:tc>
          <w:tcPr>
            <w:tcW w:w="1076" w:type="dxa"/>
          </w:tcPr>
          <w:p>
            <w:pPr>
              <w:pStyle w:val="TableParagraph"/>
              <w:spacing w:before="22"/>
              <w:rPr>
                <w:sz w:val="20"/>
              </w:rPr>
            </w:pPr>
          </w:p>
          <w:p>
            <w:pPr>
              <w:pStyle w:val="TableParagraph"/>
              <w:spacing w:line="202" w:lineRule="exact"/>
              <w:ind w:left="399"/>
              <w:rPr>
                <w:position w:val="-3"/>
                <w:sz w:val="20"/>
              </w:rPr>
            </w:pPr>
            <w:r>
              <w:rPr>
                <w:position w:val="-3"/>
                <w:sz w:val="20"/>
              </w:rPr>
              <w:drawing>
                <wp:inline distT="0" distB="0" distL="0" distR="0">
                  <wp:extent cx="183094" cy="128587"/>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5" cstate="print"/>
                          <a:stretch>
                            <a:fillRect/>
                          </a:stretch>
                        </pic:blipFill>
                        <pic:spPr>
                          <a:xfrm>
                            <a:off x="0" y="0"/>
                            <a:ext cx="183094" cy="128587"/>
                          </a:xfrm>
                          <a:prstGeom prst="rect">
                            <a:avLst/>
                          </a:prstGeom>
                        </pic:spPr>
                      </pic:pic>
                    </a:graphicData>
                  </a:graphic>
                </wp:inline>
              </w:drawing>
            </w:r>
            <w:r>
              <w:rPr>
                <w:position w:val="-3"/>
                <w:sz w:val="20"/>
              </w:rPr>
            </w:r>
          </w:p>
        </w:tc>
        <w:tc>
          <w:tcPr>
            <w:tcW w:w="1345" w:type="dxa"/>
          </w:tcPr>
          <w:p>
            <w:pPr>
              <w:pStyle w:val="TableParagraph"/>
              <w:spacing w:before="22"/>
              <w:rPr>
                <w:sz w:val="20"/>
              </w:rPr>
            </w:pPr>
          </w:p>
          <w:p>
            <w:pPr>
              <w:pStyle w:val="TableParagraph"/>
              <w:spacing w:line="202" w:lineRule="exact"/>
              <w:ind w:left="535"/>
              <w:rPr>
                <w:position w:val="-3"/>
                <w:sz w:val="20"/>
              </w:rPr>
            </w:pPr>
            <w:r>
              <w:rPr>
                <w:position w:val="-3"/>
                <w:sz w:val="20"/>
              </w:rPr>
              <w:drawing>
                <wp:inline distT="0" distB="0" distL="0" distR="0">
                  <wp:extent cx="183094" cy="128587"/>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5" cstate="print"/>
                          <a:stretch>
                            <a:fillRect/>
                          </a:stretch>
                        </pic:blipFill>
                        <pic:spPr>
                          <a:xfrm>
                            <a:off x="0" y="0"/>
                            <a:ext cx="183094" cy="128587"/>
                          </a:xfrm>
                          <a:prstGeom prst="rect">
                            <a:avLst/>
                          </a:prstGeom>
                        </pic:spPr>
                      </pic:pic>
                    </a:graphicData>
                  </a:graphic>
                </wp:inline>
              </w:drawing>
            </w:r>
            <w:r>
              <w:rPr>
                <w:position w:val="-3"/>
                <w:sz w:val="20"/>
              </w:rPr>
            </w:r>
          </w:p>
        </w:tc>
      </w:tr>
      <w:tr>
        <w:trPr>
          <w:trHeight w:val="580" w:hRule="atLeast"/>
        </w:trPr>
        <w:tc>
          <w:tcPr>
            <w:tcW w:w="4586" w:type="dxa"/>
            <w:shd w:val="clear" w:color="auto" w:fill="DBDFE2"/>
          </w:tcPr>
          <w:p>
            <w:pPr>
              <w:pStyle w:val="TableParagraph"/>
              <w:spacing w:line="230" w:lineRule="atLeast" w:before="100"/>
              <w:ind w:left="107"/>
              <w:rPr>
                <w:b/>
                <w:sz w:val="20"/>
              </w:rPr>
            </w:pPr>
            <w:r>
              <w:rPr>
                <w:b/>
                <w:spacing w:val="-2"/>
                <w:sz w:val="20"/>
              </w:rPr>
              <w:t>Students</w:t>
            </w:r>
            <w:r>
              <w:rPr>
                <w:b/>
                <w:spacing w:val="-5"/>
                <w:sz w:val="20"/>
              </w:rPr>
              <w:t> </w:t>
            </w:r>
            <w:r>
              <w:rPr>
                <w:b/>
                <w:spacing w:val="-2"/>
                <w:sz w:val="20"/>
              </w:rPr>
              <w:t>and</w:t>
            </w:r>
            <w:r>
              <w:rPr>
                <w:b/>
                <w:spacing w:val="-4"/>
                <w:sz w:val="20"/>
              </w:rPr>
              <w:t> </w:t>
            </w:r>
            <w:r>
              <w:rPr>
                <w:b/>
                <w:spacing w:val="-2"/>
                <w:sz w:val="20"/>
              </w:rPr>
              <w:t>postdoctoral</w:t>
            </w:r>
            <w:r>
              <w:rPr>
                <w:b/>
                <w:spacing w:val="-4"/>
                <w:sz w:val="20"/>
              </w:rPr>
              <w:t> </w:t>
            </w:r>
            <w:r>
              <w:rPr>
                <w:b/>
                <w:spacing w:val="-2"/>
                <w:sz w:val="20"/>
              </w:rPr>
              <w:t>researchers</w:t>
            </w:r>
            <w:r>
              <w:rPr>
                <w:b/>
                <w:spacing w:val="-5"/>
                <w:sz w:val="20"/>
              </w:rPr>
              <w:t> </w:t>
            </w:r>
            <w:r>
              <w:rPr>
                <w:b/>
                <w:spacing w:val="-2"/>
                <w:sz w:val="20"/>
              </w:rPr>
              <w:t>funded</w:t>
            </w:r>
            <w:r>
              <w:rPr>
                <w:b/>
                <w:spacing w:val="-4"/>
                <w:sz w:val="20"/>
              </w:rPr>
              <w:t> </w:t>
            </w:r>
            <w:r>
              <w:rPr>
                <w:b/>
                <w:spacing w:val="-2"/>
                <w:sz w:val="20"/>
              </w:rPr>
              <w:t>by</w:t>
            </w:r>
            <w:r>
              <w:rPr>
                <w:b/>
                <w:spacing w:val="-3"/>
                <w:sz w:val="20"/>
              </w:rPr>
              <w:t> </w:t>
            </w:r>
            <w:r>
              <w:rPr>
                <w:b/>
                <w:spacing w:val="-2"/>
                <w:sz w:val="20"/>
              </w:rPr>
              <w:t>an </w:t>
            </w:r>
            <w:r>
              <w:rPr>
                <w:b/>
                <w:sz w:val="20"/>
              </w:rPr>
              <w:t>entity other than own institution</w:t>
            </w:r>
          </w:p>
        </w:tc>
        <w:tc>
          <w:tcPr>
            <w:tcW w:w="1348" w:type="dxa"/>
            <w:shd w:val="clear" w:color="auto" w:fill="DBDFE2"/>
          </w:tcPr>
          <w:p>
            <w:pPr>
              <w:pStyle w:val="TableParagraph"/>
              <w:rPr>
                <w:sz w:val="18"/>
              </w:rPr>
            </w:pPr>
          </w:p>
        </w:tc>
        <w:tc>
          <w:tcPr>
            <w:tcW w:w="990" w:type="dxa"/>
            <w:shd w:val="clear" w:color="auto" w:fill="DBDFE2"/>
          </w:tcPr>
          <w:p>
            <w:pPr>
              <w:pStyle w:val="TableParagraph"/>
              <w:spacing w:before="22"/>
              <w:rPr>
                <w:sz w:val="20"/>
              </w:rPr>
            </w:pPr>
          </w:p>
          <w:p>
            <w:pPr>
              <w:pStyle w:val="TableParagraph"/>
              <w:spacing w:line="202" w:lineRule="exact"/>
              <w:ind w:left="354"/>
              <w:rPr>
                <w:position w:val="-3"/>
                <w:sz w:val="20"/>
              </w:rPr>
            </w:pPr>
            <w:r>
              <w:rPr>
                <w:position w:val="-3"/>
                <w:sz w:val="20"/>
              </w:rPr>
              <w:drawing>
                <wp:inline distT="0" distB="0" distL="0" distR="0">
                  <wp:extent cx="183096" cy="12858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1076" w:type="dxa"/>
            <w:shd w:val="clear" w:color="auto" w:fill="DBDFE2"/>
          </w:tcPr>
          <w:p>
            <w:pPr>
              <w:pStyle w:val="TableParagraph"/>
              <w:spacing w:before="22"/>
              <w:rPr>
                <w:sz w:val="20"/>
              </w:rPr>
            </w:pPr>
          </w:p>
          <w:p>
            <w:pPr>
              <w:pStyle w:val="TableParagraph"/>
              <w:spacing w:line="202" w:lineRule="exact"/>
              <w:ind w:left="399"/>
              <w:rPr>
                <w:position w:val="-3"/>
                <w:sz w:val="20"/>
              </w:rPr>
            </w:pPr>
            <w:r>
              <w:rPr>
                <w:position w:val="-3"/>
                <w:sz w:val="20"/>
              </w:rPr>
              <w:drawing>
                <wp:inline distT="0" distB="0" distL="0" distR="0">
                  <wp:extent cx="183094" cy="128587"/>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c>
          <w:tcPr>
            <w:tcW w:w="1345" w:type="dxa"/>
            <w:shd w:val="clear" w:color="auto" w:fill="DBDFE2"/>
          </w:tcPr>
          <w:p>
            <w:pPr>
              <w:pStyle w:val="TableParagraph"/>
              <w:spacing w:before="22"/>
              <w:rPr>
                <w:sz w:val="20"/>
              </w:rPr>
            </w:pPr>
          </w:p>
          <w:p>
            <w:pPr>
              <w:pStyle w:val="TableParagraph"/>
              <w:spacing w:line="202" w:lineRule="exact"/>
              <w:ind w:left="535"/>
              <w:rPr>
                <w:position w:val="-3"/>
                <w:sz w:val="20"/>
              </w:rPr>
            </w:pPr>
            <w:r>
              <w:rPr>
                <w:position w:val="-3"/>
                <w:sz w:val="20"/>
              </w:rPr>
              <w:drawing>
                <wp:inline distT="0" distB="0" distL="0" distR="0">
                  <wp:extent cx="183094" cy="128587"/>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r>
      <w:tr>
        <w:trPr>
          <w:trHeight w:val="808" w:hRule="atLeast"/>
        </w:trPr>
        <w:tc>
          <w:tcPr>
            <w:tcW w:w="4586" w:type="dxa"/>
          </w:tcPr>
          <w:p>
            <w:pPr>
              <w:pStyle w:val="TableParagraph"/>
              <w:spacing w:before="120"/>
              <w:ind w:left="107"/>
              <w:rPr>
                <w:b/>
                <w:sz w:val="20"/>
              </w:rPr>
            </w:pPr>
            <w:r>
              <w:rPr>
                <w:b/>
                <w:sz w:val="20"/>
              </w:rPr>
              <w:t>Travel</w:t>
            </w:r>
            <w:r>
              <w:rPr>
                <w:b/>
                <w:spacing w:val="-1"/>
                <w:sz w:val="20"/>
              </w:rPr>
              <w:t> </w:t>
            </w:r>
            <w:r>
              <w:rPr>
                <w:b/>
                <w:sz w:val="20"/>
              </w:rPr>
              <w:t>supported/paid</w:t>
            </w:r>
            <w:r>
              <w:rPr>
                <w:b/>
                <w:spacing w:val="1"/>
                <w:sz w:val="20"/>
              </w:rPr>
              <w:t> </w:t>
            </w:r>
            <w:r>
              <w:rPr>
                <w:b/>
                <w:sz w:val="20"/>
              </w:rPr>
              <w:t>by</w:t>
            </w:r>
            <w:r>
              <w:rPr>
                <w:b/>
                <w:spacing w:val="1"/>
                <w:sz w:val="20"/>
              </w:rPr>
              <w:t> </w:t>
            </w:r>
            <w:r>
              <w:rPr>
                <w:b/>
                <w:sz w:val="20"/>
              </w:rPr>
              <w:t>an</w:t>
            </w:r>
            <w:r>
              <w:rPr>
                <w:b/>
                <w:spacing w:val="-1"/>
                <w:sz w:val="20"/>
              </w:rPr>
              <w:t> </w:t>
            </w:r>
            <w:r>
              <w:rPr>
                <w:b/>
                <w:sz w:val="20"/>
              </w:rPr>
              <w:t>entity other than</w:t>
            </w:r>
            <w:r>
              <w:rPr>
                <w:b/>
                <w:spacing w:val="-2"/>
                <w:sz w:val="20"/>
              </w:rPr>
              <w:t> </w:t>
            </w:r>
            <w:r>
              <w:rPr>
                <w:b/>
                <w:spacing w:val="-5"/>
                <w:sz w:val="20"/>
              </w:rPr>
              <w:t>own</w:t>
            </w:r>
          </w:p>
          <w:p>
            <w:pPr>
              <w:pStyle w:val="TableParagraph"/>
              <w:spacing w:line="228" w:lineRule="exact"/>
              <w:ind w:left="107"/>
              <w:rPr>
                <w:b/>
                <w:sz w:val="20"/>
              </w:rPr>
            </w:pPr>
            <w:r>
              <w:rPr>
                <w:b/>
                <w:sz w:val="20"/>
              </w:rPr>
              <w:t>institution</w:t>
            </w:r>
            <w:r>
              <w:rPr>
                <w:b/>
                <w:spacing w:val="33"/>
                <w:sz w:val="20"/>
              </w:rPr>
              <w:t> </w:t>
            </w:r>
            <w:r>
              <w:rPr>
                <w:b/>
                <w:sz w:val="20"/>
              </w:rPr>
              <w:t>to</w:t>
            </w:r>
            <w:r>
              <w:rPr>
                <w:b/>
                <w:spacing w:val="35"/>
                <w:sz w:val="20"/>
              </w:rPr>
              <w:t> </w:t>
            </w:r>
            <w:r>
              <w:rPr>
                <w:b/>
                <w:sz w:val="20"/>
              </w:rPr>
              <w:t>perform</w:t>
            </w:r>
            <w:r>
              <w:rPr>
                <w:b/>
                <w:spacing w:val="31"/>
                <w:sz w:val="20"/>
              </w:rPr>
              <w:t> </w:t>
            </w:r>
            <w:r>
              <w:rPr>
                <w:b/>
                <w:sz w:val="20"/>
              </w:rPr>
              <w:t>research</w:t>
            </w:r>
            <w:r>
              <w:rPr>
                <w:b/>
                <w:spacing w:val="33"/>
                <w:sz w:val="20"/>
              </w:rPr>
              <w:t> </w:t>
            </w:r>
            <w:r>
              <w:rPr>
                <w:b/>
                <w:sz w:val="20"/>
              </w:rPr>
              <w:t>activities</w:t>
            </w:r>
            <w:r>
              <w:rPr>
                <w:b/>
                <w:spacing w:val="33"/>
                <w:sz w:val="20"/>
              </w:rPr>
              <w:t> </w:t>
            </w:r>
            <w:r>
              <w:rPr>
                <w:b/>
                <w:sz w:val="20"/>
              </w:rPr>
              <w:t>with</w:t>
            </w:r>
            <w:r>
              <w:rPr>
                <w:b/>
                <w:spacing w:val="33"/>
                <w:sz w:val="20"/>
              </w:rPr>
              <w:t> </w:t>
            </w:r>
            <w:r>
              <w:rPr>
                <w:b/>
                <w:sz w:val="20"/>
              </w:rPr>
              <w:t>an associated time commitment</w:t>
            </w:r>
          </w:p>
        </w:tc>
        <w:tc>
          <w:tcPr>
            <w:tcW w:w="1348" w:type="dxa"/>
          </w:tcPr>
          <w:p>
            <w:pPr>
              <w:pStyle w:val="TableParagraph"/>
              <w:rPr>
                <w:sz w:val="18"/>
              </w:rPr>
            </w:pPr>
          </w:p>
        </w:tc>
        <w:tc>
          <w:tcPr>
            <w:tcW w:w="990" w:type="dxa"/>
          </w:tcPr>
          <w:p>
            <w:pPr>
              <w:pStyle w:val="TableParagraph"/>
              <w:spacing w:before="136"/>
              <w:rPr>
                <w:sz w:val="20"/>
              </w:rPr>
            </w:pPr>
          </w:p>
          <w:p>
            <w:pPr>
              <w:pStyle w:val="TableParagraph"/>
              <w:spacing w:line="202" w:lineRule="exact"/>
              <w:ind w:left="354"/>
              <w:rPr>
                <w:position w:val="-3"/>
                <w:sz w:val="20"/>
              </w:rPr>
            </w:pPr>
            <w:r>
              <w:rPr>
                <w:position w:val="-3"/>
                <w:sz w:val="20"/>
              </w:rPr>
              <w:drawing>
                <wp:inline distT="0" distB="0" distL="0" distR="0">
                  <wp:extent cx="183096" cy="128587"/>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1076" w:type="dxa"/>
          </w:tcPr>
          <w:p>
            <w:pPr>
              <w:pStyle w:val="TableParagraph"/>
              <w:spacing w:before="136"/>
              <w:rPr>
                <w:sz w:val="20"/>
              </w:rPr>
            </w:pPr>
          </w:p>
          <w:p>
            <w:pPr>
              <w:pStyle w:val="TableParagraph"/>
              <w:spacing w:line="202" w:lineRule="exact"/>
              <w:ind w:left="399"/>
              <w:rPr>
                <w:position w:val="-3"/>
                <w:sz w:val="20"/>
              </w:rPr>
            </w:pPr>
            <w:r>
              <w:rPr>
                <w:position w:val="-3"/>
                <w:sz w:val="20"/>
              </w:rPr>
              <w:drawing>
                <wp:inline distT="0" distB="0" distL="0" distR="0">
                  <wp:extent cx="183094" cy="128587"/>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c>
          <w:tcPr>
            <w:tcW w:w="1345" w:type="dxa"/>
          </w:tcPr>
          <w:p>
            <w:pPr>
              <w:pStyle w:val="TableParagraph"/>
              <w:spacing w:before="136"/>
              <w:rPr>
                <w:sz w:val="20"/>
              </w:rPr>
            </w:pPr>
          </w:p>
          <w:p>
            <w:pPr>
              <w:pStyle w:val="TableParagraph"/>
              <w:spacing w:line="202" w:lineRule="exact"/>
              <w:ind w:left="535"/>
              <w:rPr>
                <w:position w:val="-3"/>
                <w:sz w:val="20"/>
              </w:rPr>
            </w:pPr>
            <w:r>
              <w:rPr>
                <w:position w:val="-3"/>
                <w:sz w:val="20"/>
              </w:rPr>
              <w:drawing>
                <wp:inline distT="0" distB="0" distL="0" distR="0">
                  <wp:extent cx="183094" cy="128587"/>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r>
      <w:tr>
        <w:trPr>
          <w:trHeight w:val="697" w:hRule="atLeast"/>
        </w:trPr>
        <w:tc>
          <w:tcPr>
            <w:tcW w:w="4586" w:type="dxa"/>
            <w:shd w:val="clear" w:color="auto" w:fill="DBDFE2"/>
          </w:tcPr>
          <w:p>
            <w:pPr>
              <w:pStyle w:val="TableParagraph"/>
              <w:spacing w:line="230" w:lineRule="atLeast"/>
              <w:ind w:left="107" w:right="1367"/>
              <w:rPr>
                <w:b/>
                <w:sz w:val="20"/>
              </w:rPr>
            </w:pPr>
            <w:r>
              <w:rPr>
                <w:b/>
                <w:sz w:val="20"/>
              </w:rPr>
              <w:t>Certification</w:t>
            </w:r>
            <w:r>
              <w:rPr>
                <w:b/>
                <w:spacing w:val="-10"/>
                <w:sz w:val="20"/>
              </w:rPr>
              <w:t> </w:t>
            </w:r>
            <w:r>
              <w:rPr>
                <w:b/>
                <w:sz w:val="20"/>
              </w:rPr>
              <w:t>by</w:t>
            </w:r>
            <w:r>
              <w:rPr>
                <w:b/>
                <w:spacing w:val="-8"/>
                <w:sz w:val="20"/>
              </w:rPr>
              <w:t> </w:t>
            </w:r>
            <w:r>
              <w:rPr>
                <w:b/>
                <w:sz w:val="20"/>
              </w:rPr>
              <w:t>the</w:t>
            </w:r>
            <w:r>
              <w:rPr>
                <w:b/>
                <w:spacing w:val="-9"/>
                <w:sz w:val="20"/>
              </w:rPr>
              <w:t> </w:t>
            </w:r>
            <w:r>
              <w:rPr>
                <w:b/>
                <w:sz w:val="20"/>
              </w:rPr>
              <w:t>individual</w:t>
            </w:r>
            <w:r>
              <w:rPr>
                <w:b/>
                <w:spacing w:val="-9"/>
                <w:sz w:val="20"/>
              </w:rPr>
              <w:t> </w:t>
            </w:r>
            <w:r>
              <w:rPr>
                <w:b/>
                <w:sz w:val="20"/>
              </w:rPr>
              <w:t>that the information disclosed is accurate, current, and complete</w:t>
            </w:r>
          </w:p>
        </w:tc>
        <w:tc>
          <w:tcPr>
            <w:tcW w:w="1348" w:type="dxa"/>
            <w:shd w:val="clear" w:color="auto" w:fill="DBDFE2"/>
          </w:tcPr>
          <w:p>
            <w:pPr>
              <w:pStyle w:val="TableParagraph"/>
              <w:rPr>
                <w:sz w:val="18"/>
              </w:rPr>
            </w:pPr>
          </w:p>
        </w:tc>
        <w:tc>
          <w:tcPr>
            <w:tcW w:w="990" w:type="dxa"/>
            <w:shd w:val="clear" w:color="auto" w:fill="DBDFE2"/>
          </w:tcPr>
          <w:p>
            <w:pPr>
              <w:pStyle w:val="TableParagraph"/>
              <w:spacing w:before="81"/>
              <w:rPr>
                <w:sz w:val="20"/>
              </w:rPr>
            </w:pPr>
          </w:p>
          <w:p>
            <w:pPr>
              <w:pStyle w:val="TableParagraph"/>
              <w:spacing w:line="202" w:lineRule="exact"/>
              <w:ind w:left="354"/>
              <w:rPr>
                <w:position w:val="-3"/>
                <w:sz w:val="20"/>
              </w:rPr>
            </w:pPr>
            <w:r>
              <w:rPr>
                <w:position w:val="-3"/>
                <w:sz w:val="20"/>
              </w:rPr>
              <w:drawing>
                <wp:inline distT="0" distB="0" distL="0" distR="0">
                  <wp:extent cx="183096" cy="128587"/>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1076" w:type="dxa"/>
            <w:shd w:val="clear" w:color="auto" w:fill="DBDFE2"/>
          </w:tcPr>
          <w:p>
            <w:pPr>
              <w:pStyle w:val="TableParagraph"/>
              <w:spacing w:before="81"/>
              <w:rPr>
                <w:sz w:val="20"/>
              </w:rPr>
            </w:pPr>
          </w:p>
          <w:p>
            <w:pPr>
              <w:pStyle w:val="TableParagraph"/>
              <w:spacing w:line="202" w:lineRule="exact"/>
              <w:ind w:left="399"/>
              <w:rPr>
                <w:position w:val="-3"/>
                <w:sz w:val="20"/>
              </w:rPr>
            </w:pPr>
            <w:r>
              <w:rPr>
                <w:position w:val="-3"/>
                <w:sz w:val="20"/>
              </w:rPr>
              <w:drawing>
                <wp:inline distT="0" distB="0" distL="0" distR="0">
                  <wp:extent cx="183094" cy="128587"/>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c>
          <w:tcPr>
            <w:tcW w:w="1345" w:type="dxa"/>
            <w:shd w:val="clear" w:color="auto" w:fill="DBDFE2"/>
          </w:tcPr>
          <w:p>
            <w:pPr>
              <w:pStyle w:val="TableParagraph"/>
              <w:spacing w:before="81"/>
              <w:rPr>
                <w:sz w:val="20"/>
              </w:rPr>
            </w:pPr>
          </w:p>
          <w:p>
            <w:pPr>
              <w:pStyle w:val="TableParagraph"/>
              <w:spacing w:line="202" w:lineRule="exact"/>
              <w:ind w:left="535"/>
              <w:rPr>
                <w:position w:val="-3"/>
                <w:sz w:val="20"/>
              </w:rPr>
            </w:pPr>
            <w:r>
              <w:rPr>
                <w:position w:val="-3"/>
                <w:sz w:val="20"/>
              </w:rPr>
              <w:drawing>
                <wp:inline distT="0" distB="0" distL="0" distR="0">
                  <wp:extent cx="183094" cy="128587"/>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3" cstate="print"/>
                          <a:stretch>
                            <a:fillRect/>
                          </a:stretch>
                        </pic:blipFill>
                        <pic:spPr>
                          <a:xfrm>
                            <a:off x="0" y="0"/>
                            <a:ext cx="183094" cy="128587"/>
                          </a:xfrm>
                          <a:prstGeom prst="rect">
                            <a:avLst/>
                          </a:prstGeom>
                        </pic:spPr>
                      </pic:pic>
                    </a:graphicData>
                  </a:graphic>
                </wp:inline>
              </w:drawing>
            </w:r>
            <w:r>
              <w:rPr>
                <w:position w:val="-3"/>
                <w:sz w:val="20"/>
              </w:rPr>
            </w:r>
          </w:p>
        </w:tc>
      </w:tr>
    </w:tbl>
    <w:p>
      <w:pPr>
        <w:spacing w:before="6"/>
        <w:ind w:left="491" w:right="0" w:firstLine="0"/>
        <w:jc w:val="left"/>
        <w:rPr>
          <w:sz w:val="20"/>
        </w:rPr>
      </w:pPr>
      <w:r>
        <w:rPr>
          <w:sz w:val="20"/>
          <w:vertAlign w:val="superscript"/>
        </w:rPr>
        <w:t>#</w:t>
      </w:r>
      <w:r>
        <w:rPr>
          <w:sz w:val="20"/>
          <w:vertAlign w:val="baseline"/>
        </w:rPr>
        <w:t>Some</w:t>
      </w:r>
      <w:r>
        <w:rPr>
          <w:spacing w:val="-7"/>
          <w:sz w:val="20"/>
          <w:vertAlign w:val="baseline"/>
        </w:rPr>
        <w:t> </w:t>
      </w:r>
      <w:r>
        <w:rPr>
          <w:sz w:val="20"/>
          <w:vertAlign w:val="baseline"/>
        </w:rPr>
        <w:t>agencies</w:t>
      </w:r>
      <w:r>
        <w:rPr>
          <w:spacing w:val="-5"/>
          <w:sz w:val="20"/>
          <w:vertAlign w:val="baseline"/>
        </w:rPr>
        <w:t> </w:t>
      </w:r>
      <w:r>
        <w:rPr>
          <w:sz w:val="20"/>
          <w:vertAlign w:val="baseline"/>
        </w:rPr>
        <w:t>may</w:t>
      </w:r>
      <w:r>
        <w:rPr>
          <w:spacing w:val="-8"/>
          <w:sz w:val="20"/>
          <w:vertAlign w:val="baseline"/>
        </w:rPr>
        <w:t> </w:t>
      </w:r>
      <w:r>
        <w:rPr>
          <w:sz w:val="20"/>
          <w:vertAlign w:val="baseline"/>
        </w:rPr>
        <w:t>collect</w:t>
      </w:r>
      <w:r>
        <w:rPr>
          <w:spacing w:val="-5"/>
          <w:sz w:val="20"/>
          <w:vertAlign w:val="baseline"/>
        </w:rPr>
        <w:t> </w:t>
      </w:r>
      <w:r>
        <w:rPr>
          <w:sz w:val="20"/>
          <w:vertAlign w:val="baseline"/>
        </w:rPr>
        <w:t>this</w:t>
      </w:r>
      <w:r>
        <w:rPr>
          <w:spacing w:val="-8"/>
          <w:sz w:val="20"/>
          <w:vertAlign w:val="baseline"/>
        </w:rPr>
        <w:t> </w:t>
      </w:r>
      <w:r>
        <w:rPr>
          <w:sz w:val="20"/>
          <w:vertAlign w:val="baseline"/>
        </w:rPr>
        <w:t>information</w:t>
      </w:r>
      <w:r>
        <w:rPr>
          <w:spacing w:val="-8"/>
          <w:sz w:val="20"/>
          <w:vertAlign w:val="baseline"/>
        </w:rPr>
        <w:t> </w:t>
      </w:r>
      <w:r>
        <w:rPr>
          <w:sz w:val="20"/>
          <w:vertAlign w:val="baseline"/>
        </w:rPr>
        <w:t>in</w:t>
      </w:r>
      <w:r>
        <w:rPr>
          <w:spacing w:val="-6"/>
          <w:sz w:val="20"/>
          <w:vertAlign w:val="baseline"/>
        </w:rPr>
        <w:t> </w:t>
      </w:r>
      <w:r>
        <w:rPr>
          <w:sz w:val="20"/>
          <w:vertAlign w:val="baseline"/>
        </w:rPr>
        <w:t>Collaborators</w:t>
      </w:r>
      <w:r>
        <w:rPr>
          <w:spacing w:val="-7"/>
          <w:sz w:val="20"/>
          <w:vertAlign w:val="baseline"/>
        </w:rPr>
        <w:t> </w:t>
      </w:r>
      <w:r>
        <w:rPr>
          <w:sz w:val="20"/>
          <w:vertAlign w:val="baseline"/>
        </w:rPr>
        <w:t>and</w:t>
      </w:r>
      <w:r>
        <w:rPr>
          <w:spacing w:val="-6"/>
          <w:sz w:val="20"/>
          <w:vertAlign w:val="baseline"/>
        </w:rPr>
        <w:t> </w:t>
      </w:r>
      <w:r>
        <w:rPr>
          <w:sz w:val="20"/>
          <w:vertAlign w:val="baseline"/>
        </w:rPr>
        <w:t>Other</w:t>
      </w:r>
      <w:r>
        <w:rPr>
          <w:spacing w:val="-5"/>
          <w:sz w:val="20"/>
          <w:vertAlign w:val="baseline"/>
        </w:rPr>
        <w:t> </w:t>
      </w:r>
      <w:r>
        <w:rPr>
          <w:spacing w:val="-2"/>
          <w:sz w:val="20"/>
          <w:vertAlign w:val="baseline"/>
        </w:rPr>
        <w:t>Affiliations.</w:t>
      </w:r>
    </w:p>
    <w:p>
      <w:pPr>
        <w:pStyle w:val="BodyText"/>
        <w:spacing w:before="3"/>
        <w:rPr>
          <w:sz w:val="17"/>
        </w:rPr>
      </w:pPr>
      <w:r>
        <w:rPr>
          <w:sz w:val="17"/>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141617</wp:posOffset>
                </wp:positionV>
                <wp:extent cx="1828800" cy="762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150976pt;width:144pt;height:.6pt;mso-position-horizontal-relative:page;mso-position-vertical-relative:paragraph;z-index:-15720960;mso-wrap-distance-left:0;mso-wrap-distance-right:0" id="docshape21" filled="true" fillcolor="#000000" stroked="false">
                <v:fill type="solid"/>
                <w10:wrap type="topAndBottom"/>
              </v:rect>
            </w:pict>
          </mc:Fallback>
        </mc:AlternateContent>
      </w:r>
    </w:p>
    <w:p>
      <w:pPr>
        <w:spacing w:before="99"/>
        <w:ind w:left="360" w:right="0" w:firstLine="0"/>
        <w:jc w:val="left"/>
        <w:rPr>
          <w:sz w:val="18"/>
        </w:rPr>
      </w:pPr>
      <w:bookmarkStart w:name="_bookmark7" w:id="25"/>
      <w:bookmarkEnd w:id="25"/>
      <w:r>
        <w:rPr/>
      </w:r>
      <w:r>
        <w:rPr>
          <w:position w:val="6"/>
          <w:sz w:val="12"/>
        </w:rPr>
        <w:t>6</w:t>
      </w:r>
      <w:r>
        <w:rPr>
          <w:spacing w:val="14"/>
          <w:position w:val="6"/>
          <w:sz w:val="12"/>
        </w:rPr>
        <w:t> </w:t>
      </w:r>
      <w:r>
        <w:rPr>
          <w:sz w:val="18"/>
        </w:rPr>
        <w:t>See</w:t>
      </w:r>
      <w:r>
        <w:rPr>
          <w:spacing w:val="-2"/>
          <w:sz w:val="18"/>
        </w:rPr>
        <w:t> </w:t>
      </w:r>
      <w:r>
        <w:rPr>
          <w:sz w:val="18"/>
        </w:rPr>
        <w:t>Definitions</w:t>
      </w:r>
      <w:r>
        <w:rPr>
          <w:spacing w:val="-1"/>
          <w:sz w:val="18"/>
        </w:rPr>
        <w:t> </w:t>
      </w:r>
      <w:r>
        <w:rPr>
          <w:sz w:val="18"/>
        </w:rPr>
        <w:t>Appendix</w:t>
      </w:r>
      <w:r>
        <w:rPr>
          <w:spacing w:val="-2"/>
          <w:sz w:val="18"/>
        </w:rPr>
        <w:t> </w:t>
      </w:r>
      <w:r>
        <w:rPr>
          <w:sz w:val="18"/>
        </w:rPr>
        <w:t>at the</w:t>
      </w:r>
      <w:r>
        <w:rPr>
          <w:spacing w:val="-4"/>
          <w:sz w:val="18"/>
        </w:rPr>
        <w:t> </w:t>
      </w:r>
      <w:r>
        <w:rPr>
          <w:sz w:val="18"/>
        </w:rPr>
        <w:t>end of</w:t>
      </w:r>
      <w:r>
        <w:rPr>
          <w:spacing w:val="-3"/>
          <w:sz w:val="18"/>
        </w:rPr>
        <w:t> </w:t>
      </w:r>
      <w:r>
        <w:rPr>
          <w:sz w:val="18"/>
        </w:rPr>
        <w:t>this </w:t>
      </w:r>
      <w:r>
        <w:rPr>
          <w:spacing w:val="-2"/>
          <w:sz w:val="18"/>
        </w:rPr>
        <w:t>report.</w:t>
      </w:r>
    </w:p>
    <w:p>
      <w:pPr>
        <w:spacing w:after="0"/>
        <w:jc w:val="left"/>
        <w:rPr>
          <w:sz w:val="18"/>
        </w:rPr>
        <w:sectPr>
          <w:pgSz w:w="12240" w:h="15840"/>
          <w:pgMar w:header="0" w:footer="721" w:top="1360" w:bottom="920" w:left="1080" w:right="720"/>
        </w:sectPr>
      </w:pPr>
    </w:p>
    <w:p>
      <w:pPr>
        <w:spacing w:before="81" w:after="58"/>
        <w:ind w:left="547" w:right="0" w:firstLine="0"/>
        <w:jc w:val="left"/>
        <w:rPr>
          <w:sz w:val="22"/>
        </w:rPr>
      </w:pPr>
      <w:r>
        <w:rPr>
          <w:sz w:val="22"/>
        </w:rPr>
        <w:t>Table</w:t>
      </w:r>
      <w:r>
        <w:rPr>
          <w:spacing w:val="-6"/>
          <w:sz w:val="22"/>
        </w:rPr>
        <w:t> </w:t>
      </w:r>
      <w:r>
        <w:rPr>
          <w:sz w:val="22"/>
        </w:rPr>
        <w:t>2b.</w:t>
      </w:r>
      <w:r>
        <w:rPr>
          <w:spacing w:val="-3"/>
          <w:sz w:val="22"/>
        </w:rPr>
        <w:t> </w:t>
      </w:r>
      <w:r>
        <w:rPr>
          <w:sz w:val="22"/>
        </w:rPr>
        <w:t>Guidance</w:t>
      </w:r>
      <w:r>
        <w:rPr>
          <w:spacing w:val="-3"/>
          <w:sz w:val="22"/>
        </w:rPr>
        <w:t> </w:t>
      </w:r>
      <w:r>
        <w:rPr>
          <w:sz w:val="22"/>
        </w:rPr>
        <w:t>for</w:t>
      </w:r>
      <w:r>
        <w:rPr>
          <w:spacing w:val="-3"/>
          <w:sz w:val="22"/>
        </w:rPr>
        <w:t> </w:t>
      </w:r>
      <w:r>
        <w:rPr>
          <w:sz w:val="22"/>
        </w:rPr>
        <w:t>disclosure</w:t>
      </w:r>
      <w:r>
        <w:rPr>
          <w:spacing w:val="-3"/>
          <w:sz w:val="22"/>
        </w:rPr>
        <w:t> </w:t>
      </w:r>
      <w:r>
        <w:rPr>
          <w:sz w:val="22"/>
        </w:rPr>
        <w:t>of</w:t>
      </w:r>
      <w:r>
        <w:rPr>
          <w:spacing w:val="-2"/>
          <w:sz w:val="22"/>
        </w:rPr>
        <w:t> </w:t>
      </w:r>
      <w:r>
        <w:rPr>
          <w:sz w:val="22"/>
        </w:rPr>
        <w:t>project</w:t>
      </w:r>
      <w:r>
        <w:rPr>
          <w:spacing w:val="-5"/>
          <w:sz w:val="22"/>
        </w:rPr>
        <w:t> </w:t>
      </w:r>
      <w:r>
        <w:rPr>
          <w:spacing w:val="-2"/>
          <w:sz w:val="22"/>
        </w:rPr>
        <w:t>information.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6"/>
        <w:gridCol w:w="1348"/>
        <w:gridCol w:w="1434"/>
      </w:tblGrid>
      <w:tr>
        <w:trPr>
          <w:trHeight w:val="846" w:hRule="atLeast"/>
        </w:trPr>
        <w:tc>
          <w:tcPr>
            <w:tcW w:w="6566" w:type="dxa"/>
            <w:shd w:val="clear" w:color="auto" w:fill="33689A"/>
          </w:tcPr>
          <w:p>
            <w:pPr>
              <w:pStyle w:val="TableParagraph"/>
              <w:spacing w:before="139"/>
              <w:rPr>
                <w:sz w:val="20"/>
              </w:rPr>
            </w:pPr>
          </w:p>
          <w:p>
            <w:pPr>
              <w:pStyle w:val="TableParagraph"/>
              <w:spacing w:before="1"/>
              <w:ind w:left="1934"/>
              <w:rPr>
                <w:b/>
                <w:sz w:val="20"/>
              </w:rPr>
            </w:pPr>
            <w:r>
              <w:rPr>
                <w:b/>
                <w:color w:val="FFFFFF"/>
                <w:sz w:val="20"/>
              </w:rPr>
              <w:t>Type</w:t>
            </w:r>
            <w:r>
              <w:rPr>
                <w:b/>
                <w:color w:val="FFFFFF"/>
                <w:spacing w:val="-5"/>
                <w:sz w:val="20"/>
              </w:rPr>
              <w:t> </w:t>
            </w:r>
            <w:r>
              <w:rPr>
                <w:b/>
                <w:color w:val="FFFFFF"/>
                <w:sz w:val="20"/>
              </w:rPr>
              <w:t>of</w:t>
            </w:r>
            <w:r>
              <w:rPr>
                <w:b/>
                <w:color w:val="FFFFFF"/>
                <w:spacing w:val="-3"/>
                <w:sz w:val="20"/>
              </w:rPr>
              <w:t> </w:t>
            </w:r>
            <w:r>
              <w:rPr>
                <w:b/>
                <w:color w:val="FFFFFF"/>
                <w:sz w:val="20"/>
              </w:rPr>
              <w:t>Activity</w:t>
            </w:r>
            <w:r>
              <w:rPr>
                <w:b/>
                <w:color w:val="FFFFFF"/>
                <w:spacing w:val="-3"/>
                <w:sz w:val="20"/>
              </w:rPr>
              <w:t> </w:t>
            </w:r>
            <w:r>
              <w:rPr>
                <w:b/>
                <w:color w:val="FFFFFF"/>
                <w:sz w:val="20"/>
              </w:rPr>
              <w:t>to</w:t>
            </w:r>
            <w:r>
              <w:rPr>
                <w:b/>
                <w:color w:val="FFFFFF"/>
                <w:spacing w:val="-3"/>
                <w:sz w:val="20"/>
              </w:rPr>
              <w:t> </w:t>
            </w:r>
            <w:r>
              <w:rPr>
                <w:b/>
                <w:color w:val="FFFFFF"/>
                <w:sz w:val="20"/>
              </w:rPr>
              <w:t>be</w:t>
            </w:r>
            <w:r>
              <w:rPr>
                <w:b/>
                <w:color w:val="FFFFFF"/>
                <w:spacing w:val="-4"/>
                <w:sz w:val="20"/>
              </w:rPr>
              <w:t> </w:t>
            </w:r>
            <w:r>
              <w:rPr>
                <w:b/>
                <w:color w:val="FFFFFF"/>
                <w:spacing w:val="-2"/>
                <w:sz w:val="20"/>
              </w:rPr>
              <w:t>Disclosed</w:t>
            </w:r>
          </w:p>
        </w:tc>
        <w:tc>
          <w:tcPr>
            <w:tcW w:w="1348" w:type="dxa"/>
            <w:shd w:val="clear" w:color="auto" w:fill="33689A"/>
          </w:tcPr>
          <w:p>
            <w:pPr>
              <w:pStyle w:val="TableParagraph"/>
              <w:spacing w:before="139"/>
              <w:ind w:left="232" w:firstLine="57"/>
              <w:rPr>
                <w:b/>
                <w:sz w:val="20"/>
              </w:rPr>
            </w:pPr>
            <w:r>
              <w:rPr>
                <w:b/>
                <w:color w:val="FFFFFF"/>
                <w:spacing w:val="-2"/>
                <w:sz w:val="20"/>
              </w:rPr>
              <w:t>Facilities</w:t>
            </w:r>
          </w:p>
          <w:p>
            <w:pPr>
              <w:pStyle w:val="TableParagraph"/>
              <w:spacing w:line="228" w:lineRule="exact" w:before="2"/>
              <w:ind w:left="242" w:right="215" w:hanging="10"/>
              <w:rPr>
                <w:b/>
                <w:sz w:val="20"/>
              </w:rPr>
            </w:pPr>
            <w:r>
              <w:rPr>
                <w:b/>
                <w:color w:val="FFFFFF"/>
                <w:sz w:val="20"/>
              </w:rPr>
              <w:t>and</w:t>
            </w:r>
            <w:r>
              <w:rPr>
                <w:b/>
                <w:color w:val="FFFFFF"/>
                <w:spacing w:val="-13"/>
                <w:sz w:val="20"/>
              </w:rPr>
              <w:t> </w:t>
            </w:r>
            <w:r>
              <w:rPr>
                <w:b/>
                <w:color w:val="FFFFFF"/>
                <w:sz w:val="20"/>
              </w:rPr>
              <w:t>Other </w:t>
            </w:r>
            <w:r>
              <w:rPr>
                <w:b/>
                <w:color w:val="FFFFFF"/>
                <w:spacing w:val="-2"/>
                <w:sz w:val="20"/>
              </w:rPr>
              <w:t>Resources</w:t>
            </w:r>
          </w:p>
        </w:tc>
        <w:tc>
          <w:tcPr>
            <w:tcW w:w="1434" w:type="dxa"/>
            <w:shd w:val="clear" w:color="auto" w:fill="33689A"/>
          </w:tcPr>
          <w:p>
            <w:pPr>
              <w:pStyle w:val="TableParagraph"/>
              <w:spacing w:before="139"/>
              <w:rPr>
                <w:sz w:val="20"/>
              </w:rPr>
            </w:pPr>
          </w:p>
          <w:p>
            <w:pPr>
              <w:pStyle w:val="TableParagraph"/>
              <w:spacing w:before="1"/>
              <w:ind w:left="461"/>
              <w:rPr>
                <w:b/>
                <w:sz w:val="20"/>
              </w:rPr>
            </w:pPr>
            <w:r>
              <w:rPr>
                <w:b/>
                <w:color w:val="FFFFFF"/>
                <w:spacing w:val="-4"/>
                <w:sz w:val="20"/>
              </w:rPr>
              <w:t>Other</w:t>
            </w:r>
          </w:p>
        </w:tc>
      </w:tr>
      <w:tr>
        <w:trPr>
          <w:trHeight w:val="350" w:hRule="atLeast"/>
        </w:trPr>
        <w:tc>
          <w:tcPr>
            <w:tcW w:w="9348" w:type="dxa"/>
            <w:gridSpan w:val="3"/>
            <w:shd w:val="clear" w:color="auto" w:fill="AAE1FA"/>
          </w:tcPr>
          <w:p>
            <w:pPr>
              <w:pStyle w:val="TableParagraph"/>
              <w:spacing w:line="210" w:lineRule="exact" w:before="120"/>
              <w:ind w:left="11"/>
              <w:jc w:val="center"/>
              <w:rPr>
                <w:b/>
                <w:sz w:val="20"/>
              </w:rPr>
            </w:pPr>
            <w:r>
              <w:rPr>
                <w:b/>
                <w:sz w:val="20"/>
              </w:rPr>
              <w:t>PROJECT</w:t>
            </w:r>
            <w:r>
              <w:rPr>
                <w:b/>
                <w:spacing w:val="-10"/>
                <w:sz w:val="20"/>
              </w:rPr>
              <w:t> </w:t>
            </w:r>
            <w:r>
              <w:rPr>
                <w:b/>
                <w:spacing w:val="-2"/>
                <w:sz w:val="20"/>
              </w:rPr>
              <w:t>INFORMATION</w:t>
            </w:r>
          </w:p>
        </w:tc>
      </w:tr>
      <w:tr>
        <w:trPr>
          <w:trHeight w:val="578" w:hRule="atLeast"/>
        </w:trPr>
        <w:tc>
          <w:tcPr>
            <w:tcW w:w="6566" w:type="dxa"/>
          </w:tcPr>
          <w:p>
            <w:pPr>
              <w:pStyle w:val="TableParagraph"/>
              <w:spacing w:line="228" w:lineRule="exact" w:before="102"/>
              <w:ind w:left="107"/>
              <w:rPr>
                <w:b/>
                <w:sz w:val="20"/>
              </w:rPr>
            </w:pPr>
            <w:r>
              <w:rPr>
                <w:b/>
                <w:sz w:val="20"/>
              </w:rPr>
              <w:t>In-kind</w:t>
            </w:r>
            <w:r>
              <w:rPr>
                <w:b/>
                <w:spacing w:val="36"/>
                <w:sz w:val="20"/>
              </w:rPr>
              <w:t> </w:t>
            </w:r>
            <w:r>
              <w:rPr>
                <w:b/>
                <w:sz w:val="20"/>
              </w:rPr>
              <w:t>contributions</w:t>
            </w:r>
            <w:r>
              <w:rPr>
                <w:b/>
                <w:spacing w:val="36"/>
                <w:sz w:val="20"/>
              </w:rPr>
              <w:t> </w:t>
            </w:r>
            <w:r>
              <w:rPr>
                <w:b/>
                <w:sz w:val="20"/>
              </w:rPr>
              <w:t>that</w:t>
            </w:r>
            <w:r>
              <w:rPr>
                <w:b/>
                <w:spacing w:val="38"/>
                <w:sz w:val="20"/>
              </w:rPr>
              <w:t> </w:t>
            </w:r>
            <w:r>
              <w:rPr>
                <w:b/>
                <w:sz w:val="20"/>
              </w:rPr>
              <w:t>support</w:t>
            </w:r>
            <w:r>
              <w:rPr>
                <w:b/>
                <w:spacing w:val="38"/>
                <w:sz w:val="20"/>
              </w:rPr>
              <w:t> </w:t>
            </w:r>
            <w:r>
              <w:rPr>
                <w:b/>
                <w:sz w:val="20"/>
              </w:rPr>
              <w:t>the</w:t>
            </w:r>
            <w:r>
              <w:rPr>
                <w:b/>
                <w:spacing w:val="37"/>
                <w:sz w:val="20"/>
              </w:rPr>
              <w:t> </w:t>
            </w:r>
            <w:r>
              <w:rPr>
                <w:b/>
                <w:sz w:val="20"/>
              </w:rPr>
              <w:t>research</w:t>
            </w:r>
            <w:r>
              <w:rPr>
                <w:b/>
                <w:spacing w:val="36"/>
                <w:sz w:val="20"/>
              </w:rPr>
              <w:t> </w:t>
            </w:r>
            <w:r>
              <w:rPr>
                <w:b/>
                <w:sz w:val="20"/>
              </w:rPr>
              <w:t>activity</w:t>
            </w:r>
            <w:r>
              <w:rPr>
                <w:b/>
                <w:spacing w:val="38"/>
                <w:sz w:val="20"/>
              </w:rPr>
              <w:t> </w:t>
            </w:r>
            <w:r>
              <w:rPr>
                <w:b/>
                <w:sz w:val="20"/>
              </w:rPr>
              <w:t>for</w:t>
            </w:r>
            <w:r>
              <w:rPr>
                <w:b/>
                <w:spacing w:val="35"/>
                <w:sz w:val="20"/>
              </w:rPr>
              <w:t> </w:t>
            </w:r>
            <w:r>
              <w:rPr>
                <w:b/>
                <w:sz w:val="20"/>
              </w:rPr>
              <w:t>use</w:t>
            </w:r>
            <w:r>
              <w:rPr>
                <w:b/>
                <w:spacing w:val="37"/>
                <w:sz w:val="20"/>
              </w:rPr>
              <w:t> </w:t>
            </w:r>
            <w:r>
              <w:rPr>
                <w:b/>
                <w:sz w:val="20"/>
              </w:rPr>
              <w:t>on</w:t>
            </w:r>
            <w:r>
              <w:rPr>
                <w:b/>
                <w:spacing w:val="36"/>
                <w:sz w:val="20"/>
              </w:rPr>
              <w:t> </w:t>
            </w:r>
            <w:r>
              <w:rPr>
                <w:b/>
                <w:sz w:val="20"/>
              </w:rPr>
              <w:t>the project/proposal being proposed</w:t>
            </w:r>
          </w:p>
        </w:tc>
        <w:tc>
          <w:tcPr>
            <w:tcW w:w="1348" w:type="dxa"/>
          </w:tcPr>
          <w:p>
            <w:pPr>
              <w:pStyle w:val="TableParagraph"/>
              <w:spacing w:before="10"/>
              <w:rPr>
                <w:sz w:val="14"/>
              </w:rPr>
            </w:pPr>
          </w:p>
          <w:p>
            <w:pPr>
              <w:pStyle w:val="TableParagraph"/>
              <w:spacing w:line="202" w:lineRule="exact"/>
              <w:ind w:left="533"/>
              <w:rPr>
                <w:position w:val="-3"/>
                <w:sz w:val="20"/>
              </w:rPr>
            </w:pPr>
            <w:r>
              <w:rPr>
                <w:position w:val="-3"/>
                <w:sz w:val="20"/>
              </w:rPr>
              <w:drawing>
                <wp:inline distT="0" distB="0" distL="0" distR="0">
                  <wp:extent cx="183096" cy="128587"/>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3" cstate="print"/>
                          <a:stretch>
                            <a:fillRect/>
                          </a:stretch>
                        </pic:blipFill>
                        <pic:spPr>
                          <a:xfrm>
                            <a:off x="0" y="0"/>
                            <a:ext cx="183096" cy="128587"/>
                          </a:xfrm>
                          <a:prstGeom prst="rect">
                            <a:avLst/>
                          </a:prstGeom>
                        </pic:spPr>
                      </pic:pic>
                    </a:graphicData>
                  </a:graphic>
                </wp:inline>
              </w:drawing>
            </w:r>
            <w:r>
              <w:rPr>
                <w:position w:val="-3"/>
                <w:sz w:val="20"/>
              </w:rPr>
            </w:r>
          </w:p>
        </w:tc>
        <w:tc>
          <w:tcPr>
            <w:tcW w:w="1434" w:type="dxa"/>
          </w:tcPr>
          <w:p>
            <w:pPr>
              <w:pStyle w:val="TableParagraph"/>
              <w:rPr>
                <w:sz w:val="22"/>
              </w:rPr>
            </w:pPr>
          </w:p>
        </w:tc>
      </w:tr>
      <w:tr>
        <w:trPr>
          <w:trHeight w:val="421" w:hRule="atLeast"/>
        </w:trPr>
        <w:tc>
          <w:tcPr>
            <w:tcW w:w="6566" w:type="dxa"/>
            <w:shd w:val="clear" w:color="auto" w:fill="DBDFE2"/>
          </w:tcPr>
          <w:p>
            <w:pPr>
              <w:pStyle w:val="TableParagraph"/>
              <w:spacing w:before="120"/>
              <w:ind w:left="107"/>
              <w:rPr>
                <w:b/>
                <w:sz w:val="20"/>
              </w:rPr>
            </w:pPr>
            <w:r>
              <w:rPr>
                <w:b/>
                <w:sz w:val="20"/>
              </w:rPr>
              <w:t>Private</w:t>
            </w:r>
            <w:r>
              <w:rPr>
                <w:b/>
                <w:spacing w:val="-7"/>
                <w:sz w:val="20"/>
              </w:rPr>
              <w:t> </w:t>
            </w:r>
            <w:r>
              <w:rPr>
                <w:b/>
                <w:sz w:val="20"/>
              </w:rPr>
              <w:t>equity,</w:t>
            </w:r>
            <w:r>
              <w:rPr>
                <w:b/>
                <w:spacing w:val="-5"/>
                <w:sz w:val="20"/>
              </w:rPr>
              <w:t> </w:t>
            </w:r>
            <w:r>
              <w:rPr>
                <w:b/>
                <w:sz w:val="20"/>
              </w:rPr>
              <w:t>Venture,</w:t>
            </w:r>
            <w:r>
              <w:rPr>
                <w:b/>
                <w:spacing w:val="-5"/>
                <w:sz w:val="20"/>
              </w:rPr>
              <w:t> </w:t>
            </w:r>
            <w:r>
              <w:rPr>
                <w:b/>
                <w:sz w:val="20"/>
              </w:rPr>
              <w:t>or</w:t>
            </w:r>
            <w:r>
              <w:rPr>
                <w:b/>
                <w:spacing w:val="-8"/>
                <w:sz w:val="20"/>
              </w:rPr>
              <w:t> </w:t>
            </w:r>
            <w:r>
              <w:rPr>
                <w:b/>
                <w:sz w:val="20"/>
              </w:rPr>
              <w:t>other</w:t>
            </w:r>
            <w:r>
              <w:rPr>
                <w:b/>
                <w:spacing w:val="-6"/>
                <w:sz w:val="20"/>
              </w:rPr>
              <w:t> </w:t>
            </w:r>
            <w:r>
              <w:rPr>
                <w:b/>
                <w:sz w:val="20"/>
              </w:rPr>
              <w:t>capital</w:t>
            </w:r>
            <w:r>
              <w:rPr>
                <w:b/>
                <w:spacing w:val="-6"/>
                <w:sz w:val="20"/>
              </w:rPr>
              <w:t> </w:t>
            </w:r>
            <w:r>
              <w:rPr>
                <w:b/>
                <w:spacing w:val="-2"/>
                <w:sz w:val="20"/>
              </w:rPr>
              <w:t>financing</w:t>
            </w:r>
            <w:r>
              <w:rPr>
                <w:b/>
                <w:spacing w:val="-2"/>
                <w:sz w:val="20"/>
                <w:vertAlign w:val="superscript"/>
              </w:rPr>
              <w:t>*</w:t>
            </w:r>
          </w:p>
        </w:tc>
        <w:tc>
          <w:tcPr>
            <w:tcW w:w="1348" w:type="dxa"/>
            <w:shd w:val="clear" w:color="auto" w:fill="DBDFE2"/>
          </w:tcPr>
          <w:p>
            <w:pPr>
              <w:pStyle w:val="TableParagraph"/>
              <w:rPr>
                <w:sz w:val="22"/>
              </w:rPr>
            </w:pPr>
          </w:p>
        </w:tc>
        <w:tc>
          <w:tcPr>
            <w:tcW w:w="1434" w:type="dxa"/>
            <w:shd w:val="clear" w:color="auto" w:fill="DBDFE2"/>
          </w:tcPr>
          <w:p>
            <w:pPr>
              <w:pStyle w:val="TableParagraph"/>
              <w:rPr>
                <w:sz w:val="15"/>
              </w:rPr>
            </w:pPr>
          </w:p>
          <w:p>
            <w:pPr>
              <w:pStyle w:val="TableParagraph"/>
              <w:spacing w:line="198" w:lineRule="exact"/>
              <w:ind w:left="577"/>
              <w:rPr>
                <w:position w:val="-3"/>
                <w:sz w:val="19"/>
              </w:rPr>
            </w:pPr>
            <w:r>
              <w:rPr>
                <w:position w:val="-3"/>
                <w:sz w:val="19"/>
              </w:rPr>
              <w:drawing>
                <wp:inline distT="0" distB="0" distL="0" distR="0">
                  <wp:extent cx="179838" cy="126301"/>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4" cstate="print"/>
                          <a:stretch>
                            <a:fillRect/>
                          </a:stretch>
                        </pic:blipFill>
                        <pic:spPr>
                          <a:xfrm>
                            <a:off x="0" y="0"/>
                            <a:ext cx="179838" cy="126301"/>
                          </a:xfrm>
                          <a:prstGeom prst="rect">
                            <a:avLst/>
                          </a:prstGeom>
                        </pic:spPr>
                      </pic:pic>
                    </a:graphicData>
                  </a:graphic>
                </wp:inline>
              </w:drawing>
            </w:r>
            <w:r>
              <w:rPr>
                <w:position w:val="-3"/>
                <w:sz w:val="19"/>
              </w:rPr>
            </w:r>
          </w:p>
        </w:tc>
      </w:tr>
      <w:tr>
        <w:trPr>
          <w:trHeight w:val="419" w:hRule="atLeast"/>
        </w:trPr>
        <w:tc>
          <w:tcPr>
            <w:tcW w:w="6566" w:type="dxa"/>
          </w:tcPr>
          <w:p>
            <w:pPr>
              <w:pStyle w:val="TableParagraph"/>
              <w:spacing w:before="120"/>
              <w:ind w:left="107"/>
              <w:rPr>
                <w:b/>
                <w:sz w:val="20"/>
              </w:rPr>
            </w:pPr>
            <w:r>
              <w:rPr>
                <w:b/>
                <w:sz w:val="20"/>
              </w:rPr>
              <w:t>Supporting</w:t>
            </w:r>
            <w:r>
              <w:rPr>
                <w:b/>
                <w:spacing w:val="-8"/>
                <w:sz w:val="20"/>
              </w:rPr>
              <w:t> </w:t>
            </w:r>
            <w:r>
              <w:rPr>
                <w:b/>
                <w:sz w:val="20"/>
              </w:rPr>
              <w:t>Documentation</w:t>
            </w:r>
            <w:r>
              <w:rPr>
                <w:b/>
                <w:spacing w:val="-10"/>
                <w:sz w:val="20"/>
              </w:rPr>
              <w:t> </w:t>
            </w:r>
            <w:r>
              <w:rPr>
                <w:b/>
                <w:sz w:val="20"/>
              </w:rPr>
              <w:t>(e.g.,</w:t>
            </w:r>
            <w:r>
              <w:rPr>
                <w:b/>
                <w:spacing w:val="-7"/>
                <w:sz w:val="20"/>
              </w:rPr>
              <w:t> </w:t>
            </w:r>
            <w:r>
              <w:rPr>
                <w:b/>
                <w:sz w:val="20"/>
              </w:rPr>
              <w:t>contracts,</w:t>
            </w:r>
            <w:r>
              <w:rPr>
                <w:b/>
                <w:spacing w:val="-8"/>
                <w:sz w:val="20"/>
              </w:rPr>
              <w:t> </w:t>
            </w:r>
            <w:r>
              <w:rPr>
                <w:b/>
                <w:sz w:val="20"/>
              </w:rPr>
              <w:t>grants,</w:t>
            </w:r>
            <w:r>
              <w:rPr>
                <w:b/>
                <w:spacing w:val="-10"/>
                <w:sz w:val="20"/>
              </w:rPr>
              <w:t> </w:t>
            </w:r>
            <w:r>
              <w:rPr>
                <w:b/>
                <w:sz w:val="20"/>
              </w:rPr>
              <w:t>other</w:t>
            </w:r>
            <w:r>
              <w:rPr>
                <w:b/>
                <w:spacing w:val="-10"/>
                <w:sz w:val="20"/>
              </w:rPr>
              <w:t> </w:t>
            </w:r>
            <w:r>
              <w:rPr>
                <w:b/>
                <w:spacing w:val="-2"/>
                <w:sz w:val="20"/>
              </w:rPr>
              <w:t>agreements)</w:t>
            </w:r>
            <w:r>
              <w:rPr>
                <w:b/>
                <w:spacing w:val="-2"/>
                <w:sz w:val="20"/>
                <w:vertAlign w:val="superscript"/>
              </w:rPr>
              <w:t>^</w:t>
            </w:r>
          </w:p>
        </w:tc>
        <w:tc>
          <w:tcPr>
            <w:tcW w:w="1348" w:type="dxa"/>
          </w:tcPr>
          <w:p>
            <w:pPr>
              <w:pStyle w:val="TableParagraph"/>
              <w:rPr>
                <w:sz w:val="22"/>
              </w:rPr>
            </w:pPr>
          </w:p>
        </w:tc>
        <w:tc>
          <w:tcPr>
            <w:tcW w:w="1434" w:type="dxa"/>
          </w:tcPr>
          <w:p>
            <w:pPr>
              <w:pStyle w:val="TableParagraph"/>
              <w:spacing w:before="10"/>
              <w:rPr>
                <w:sz w:val="14"/>
              </w:rPr>
            </w:pPr>
          </w:p>
          <w:p>
            <w:pPr>
              <w:pStyle w:val="TableParagraph"/>
              <w:spacing w:line="202" w:lineRule="exact"/>
              <w:ind w:left="577"/>
              <w:rPr>
                <w:position w:val="-3"/>
                <w:sz w:val="20"/>
              </w:rPr>
            </w:pPr>
            <w:r>
              <w:rPr>
                <w:position w:val="-3"/>
                <w:sz w:val="20"/>
              </w:rPr>
              <w:drawing>
                <wp:inline distT="0" distB="0" distL="0" distR="0">
                  <wp:extent cx="183098" cy="128587"/>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3" cstate="print"/>
                          <a:stretch>
                            <a:fillRect/>
                          </a:stretch>
                        </pic:blipFill>
                        <pic:spPr>
                          <a:xfrm>
                            <a:off x="0" y="0"/>
                            <a:ext cx="183098" cy="128587"/>
                          </a:xfrm>
                          <a:prstGeom prst="rect">
                            <a:avLst/>
                          </a:prstGeom>
                        </pic:spPr>
                      </pic:pic>
                    </a:graphicData>
                  </a:graphic>
                </wp:inline>
              </w:drawing>
            </w:r>
            <w:r>
              <w:rPr>
                <w:position w:val="-3"/>
                <w:sz w:val="20"/>
              </w:rPr>
            </w:r>
          </w:p>
        </w:tc>
      </w:tr>
    </w:tbl>
    <w:p>
      <w:pPr>
        <w:spacing w:before="2"/>
        <w:ind w:left="511" w:right="0" w:firstLine="0"/>
        <w:jc w:val="left"/>
        <w:rPr>
          <w:sz w:val="20"/>
        </w:rPr>
      </w:pPr>
      <w:r>
        <w:rPr>
          <w:sz w:val="20"/>
          <w:vertAlign w:val="superscript"/>
        </w:rPr>
        <w:t>*</w:t>
      </w:r>
      <w:r>
        <w:rPr>
          <w:sz w:val="20"/>
          <w:vertAlign w:val="baseline"/>
        </w:rPr>
        <w:t>See</w:t>
      </w:r>
      <w:r>
        <w:rPr>
          <w:spacing w:val="-7"/>
          <w:sz w:val="20"/>
          <w:vertAlign w:val="baseline"/>
        </w:rPr>
        <w:t> </w:t>
      </w:r>
      <w:r>
        <w:rPr>
          <w:sz w:val="20"/>
          <w:vertAlign w:val="baseline"/>
        </w:rPr>
        <w:t>implementation</w:t>
      </w:r>
      <w:r>
        <w:rPr>
          <w:spacing w:val="-8"/>
          <w:sz w:val="20"/>
          <w:vertAlign w:val="baseline"/>
        </w:rPr>
        <w:t> </w:t>
      </w:r>
      <w:r>
        <w:rPr>
          <w:sz w:val="20"/>
          <w:vertAlign w:val="baseline"/>
        </w:rPr>
        <w:t>guidance</w:t>
      </w:r>
      <w:r>
        <w:rPr>
          <w:spacing w:val="-7"/>
          <w:sz w:val="20"/>
          <w:vertAlign w:val="baseline"/>
        </w:rPr>
        <w:t> </w:t>
      </w:r>
      <w:r>
        <w:rPr>
          <w:sz w:val="20"/>
          <w:vertAlign w:val="baseline"/>
        </w:rPr>
        <w:t>point</w:t>
      </w:r>
      <w:r>
        <w:rPr>
          <w:spacing w:val="-7"/>
          <w:sz w:val="20"/>
          <w:vertAlign w:val="baseline"/>
        </w:rPr>
        <w:t> </w:t>
      </w:r>
      <w:r>
        <w:rPr>
          <w:sz w:val="20"/>
          <w:vertAlign w:val="baseline"/>
        </w:rPr>
        <w:t>6</w:t>
      </w:r>
      <w:r>
        <w:rPr>
          <w:spacing w:val="-6"/>
          <w:sz w:val="20"/>
          <w:vertAlign w:val="baseline"/>
        </w:rPr>
        <w:t> </w:t>
      </w:r>
      <w:r>
        <w:rPr>
          <w:spacing w:val="-2"/>
          <w:sz w:val="20"/>
          <w:vertAlign w:val="baseline"/>
        </w:rPr>
        <w:t>below.</w:t>
      </w:r>
    </w:p>
    <w:p>
      <w:pPr>
        <w:spacing w:before="1"/>
        <w:ind w:left="525" w:right="0" w:firstLine="0"/>
        <w:jc w:val="left"/>
        <w:rPr>
          <w:sz w:val="20"/>
        </w:rPr>
      </w:pPr>
      <w:r>
        <w:rPr>
          <w:sz w:val="20"/>
          <w:vertAlign w:val="superscript"/>
        </w:rPr>
        <w:t>^</w:t>
      </w:r>
      <w:bookmarkStart w:name="6. Collection of information related to " w:id="26"/>
      <w:bookmarkEnd w:id="26"/>
      <w:r>
        <w:rPr>
          <w:sz w:val="20"/>
          <w:vertAlign w:val="baseline"/>
        </w:rPr>
        <w:t>S</w:t>
      </w:r>
      <w:r>
        <w:rPr>
          <w:sz w:val="20"/>
          <w:vertAlign w:val="baseline"/>
        </w:rPr>
        <w:t>ee</w:t>
      </w:r>
      <w:r>
        <w:rPr>
          <w:spacing w:val="-8"/>
          <w:sz w:val="20"/>
          <w:vertAlign w:val="baseline"/>
        </w:rPr>
        <w:t> </w:t>
      </w:r>
      <w:r>
        <w:rPr>
          <w:sz w:val="20"/>
          <w:vertAlign w:val="baseline"/>
        </w:rPr>
        <w:t>implementation</w:t>
      </w:r>
      <w:r>
        <w:rPr>
          <w:spacing w:val="-7"/>
          <w:sz w:val="20"/>
          <w:vertAlign w:val="baseline"/>
        </w:rPr>
        <w:t> </w:t>
      </w:r>
      <w:r>
        <w:rPr>
          <w:sz w:val="20"/>
          <w:vertAlign w:val="baseline"/>
        </w:rPr>
        <w:t>guidance</w:t>
      </w:r>
      <w:r>
        <w:rPr>
          <w:spacing w:val="-7"/>
          <w:sz w:val="20"/>
          <w:vertAlign w:val="baseline"/>
        </w:rPr>
        <w:t> </w:t>
      </w:r>
      <w:r>
        <w:rPr>
          <w:sz w:val="20"/>
          <w:vertAlign w:val="baseline"/>
        </w:rPr>
        <w:t>point</w:t>
      </w:r>
      <w:r>
        <w:rPr>
          <w:spacing w:val="-8"/>
          <w:sz w:val="20"/>
          <w:vertAlign w:val="baseline"/>
        </w:rPr>
        <w:t> </w:t>
      </w:r>
      <w:r>
        <w:rPr>
          <w:sz w:val="20"/>
          <w:vertAlign w:val="baseline"/>
        </w:rPr>
        <w:t>11</w:t>
      </w:r>
      <w:r>
        <w:rPr>
          <w:spacing w:val="-7"/>
          <w:sz w:val="20"/>
          <w:vertAlign w:val="baseline"/>
        </w:rPr>
        <w:t> </w:t>
      </w:r>
      <w:r>
        <w:rPr>
          <w:spacing w:val="-2"/>
          <w:sz w:val="20"/>
          <w:vertAlign w:val="baseline"/>
        </w:rPr>
        <w:t>below.</w:t>
      </w:r>
    </w:p>
    <w:p>
      <w:pPr>
        <w:pStyle w:val="BodyText"/>
        <w:spacing w:before="9"/>
        <w:rPr>
          <w:sz w:val="20"/>
        </w:rPr>
      </w:pPr>
    </w:p>
    <w:p>
      <w:pPr>
        <w:pStyle w:val="ListParagraph"/>
        <w:numPr>
          <w:ilvl w:val="0"/>
          <w:numId w:val="3"/>
        </w:numPr>
        <w:tabs>
          <w:tab w:pos="717" w:val="left" w:leader="none"/>
          <w:tab w:pos="719" w:val="left" w:leader="none"/>
        </w:tabs>
        <w:spacing w:line="240" w:lineRule="auto" w:before="1" w:after="0"/>
        <w:ind w:left="719" w:right="715" w:hanging="360"/>
        <w:jc w:val="left"/>
        <w:rPr>
          <w:rFonts w:ascii="Arial"/>
          <w:b/>
          <w:i/>
          <w:sz w:val="22"/>
        </w:rPr>
      </w:pPr>
      <w:r>
        <w:rPr>
          <w:rFonts w:ascii="Arial"/>
          <w:b/>
          <w:i/>
          <w:color w:val="0063BB"/>
          <w:sz w:val="22"/>
        </w:rPr>
        <w:t>Collection</w:t>
      </w:r>
      <w:r>
        <w:rPr>
          <w:rFonts w:ascii="Arial"/>
          <w:b/>
          <w:i/>
          <w:color w:val="0063BB"/>
          <w:spacing w:val="31"/>
          <w:sz w:val="22"/>
        </w:rPr>
        <w:t> </w:t>
      </w:r>
      <w:r>
        <w:rPr>
          <w:rFonts w:ascii="Arial"/>
          <w:b/>
          <w:i/>
          <w:color w:val="0063BB"/>
          <w:sz w:val="22"/>
        </w:rPr>
        <w:t>of</w:t>
      </w:r>
      <w:r>
        <w:rPr>
          <w:rFonts w:ascii="Arial"/>
          <w:b/>
          <w:i/>
          <w:color w:val="0063BB"/>
          <w:spacing w:val="31"/>
          <w:sz w:val="22"/>
        </w:rPr>
        <w:t> </w:t>
      </w:r>
      <w:r>
        <w:rPr>
          <w:rFonts w:ascii="Arial"/>
          <w:b/>
          <w:i/>
          <w:color w:val="0063BB"/>
          <w:sz w:val="22"/>
        </w:rPr>
        <w:t>information</w:t>
      </w:r>
      <w:r>
        <w:rPr>
          <w:rFonts w:ascii="Arial"/>
          <w:b/>
          <w:i/>
          <w:color w:val="0063BB"/>
          <w:spacing w:val="31"/>
          <w:sz w:val="22"/>
        </w:rPr>
        <w:t> </w:t>
      </w:r>
      <w:r>
        <w:rPr>
          <w:rFonts w:ascii="Arial"/>
          <w:b/>
          <w:i/>
          <w:color w:val="0063BB"/>
          <w:sz w:val="22"/>
        </w:rPr>
        <w:t>related</w:t>
      </w:r>
      <w:r>
        <w:rPr>
          <w:rFonts w:ascii="Arial"/>
          <w:b/>
          <w:i/>
          <w:color w:val="0063BB"/>
          <w:spacing w:val="29"/>
          <w:sz w:val="22"/>
        </w:rPr>
        <w:t> </w:t>
      </w:r>
      <w:r>
        <w:rPr>
          <w:rFonts w:ascii="Arial"/>
          <w:b/>
          <w:i/>
          <w:color w:val="0063BB"/>
          <w:sz w:val="22"/>
        </w:rPr>
        <w:t>to</w:t>
      </w:r>
      <w:r>
        <w:rPr>
          <w:rFonts w:ascii="Arial"/>
          <w:b/>
          <w:i/>
          <w:color w:val="0063BB"/>
          <w:spacing w:val="29"/>
          <w:sz w:val="22"/>
        </w:rPr>
        <w:t> </w:t>
      </w:r>
      <w:r>
        <w:rPr>
          <w:rFonts w:ascii="Arial"/>
          <w:b/>
          <w:i/>
          <w:color w:val="0063BB"/>
          <w:sz w:val="22"/>
        </w:rPr>
        <w:t>financial</w:t>
      </w:r>
      <w:r>
        <w:rPr>
          <w:rFonts w:ascii="Arial"/>
          <w:b/>
          <w:i/>
          <w:color w:val="0063BB"/>
          <w:spacing w:val="31"/>
          <w:sz w:val="22"/>
        </w:rPr>
        <w:t> </w:t>
      </w:r>
      <w:r>
        <w:rPr>
          <w:rFonts w:ascii="Arial"/>
          <w:b/>
          <w:i/>
          <w:color w:val="0063BB"/>
          <w:sz w:val="22"/>
        </w:rPr>
        <w:t>conflicts</w:t>
      </w:r>
      <w:r>
        <w:rPr>
          <w:rFonts w:ascii="Arial"/>
          <w:b/>
          <w:i/>
          <w:color w:val="0063BB"/>
          <w:spacing w:val="31"/>
          <w:sz w:val="22"/>
        </w:rPr>
        <w:t> </w:t>
      </w:r>
      <w:r>
        <w:rPr>
          <w:rFonts w:ascii="Arial"/>
          <w:b/>
          <w:i/>
          <w:color w:val="0063BB"/>
          <w:sz w:val="22"/>
        </w:rPr>
        <w:t>of</w:t>
      </w:r>
      <w:r>
        <w:rPr>
          <w:rFonts w:ascii="Arial"/>
          <w:b/>
          <w:i/>
          <w:color w:val="0063BB"/>
          <w:spacing w:val="31"/>
          <w:sz w:val="22"/>
        </w:rPr>
        <w:t> </w:t>
      </w:r>
      <w:r>
        <w:rPr>
          <w:rFonts w:ascii="Arial"/>
          <w:b/>
          <w:i/>
          <w:color w:val="0063BB"/>
          <w:sz w:val="22"/>
        </w:rPr>
        <w:t>interest</w:t>
      </w:r>
      <w:r>
        <w:rPr>
          <w:rFonts w:ascii="Arial"/>
          <w:b/>
          <w:i/>
          <w:color w:val="0063BB"/>
          <w:spacing w:val="31"/>
          <w:sz w:val="22"/>
        </w:rPr>
        <w:t> </w:t>
      </w:r>
      <w:r>
        <w:rPr>
          <w:rFonts w:ascii="Arial"/>
          <w:b/>
          <w:i/>
          <w:color w:val="0063BB"/>
          <w:sz w:val="22"/>
        </w:rPr>
        <w:t>within</w:t>
      </w:r>
      <w:r>
        <w:rPr>
          <w:rFonts w:ascii="Arial"/>
          <w:b/>
          <w:i/>
          <w:color w:val="0063BB"/>
          <w:spacing w:val="29"/>
          <w:sz w:val="22"/>
        </w:rPr>
        <w:t> </w:t>
      </w:r>
      <w:r>
        <w:rPr>
          <w:rFonts w:ascii="Arial"/>
          <w:b/>
          <w:i/>
          <w:color w:val="0063BB"/>
          <w:sz w:val="22"/>
        </w:rPr>
        <w:t>R&amp;D</w:t>
      </w:r>
      <w:r>
        <w:rPr>
          <w:rFonts w:ascii="Arial"/>
          <w:b/>
          <w:i/>
          <w:color w:val="0063BB"/>
          <w:spacing w:val="31"/>
          <w:sz w:val="22"/>
        </w:rPr>
        <w:t> </w:t>
      </w:r>
      <w:r>
        <w:rPr>
          <w:rFonts w:ascii="Arial"/>
          <w:b/>
          <w:i/>
          <w:color w:val="0063BB"/>
          <w:sz w:val="22"/>
        </w:rPr>
        <w:t>award</w:t>
      </w:r>
      <w:r>
        <w:rPr>
          <w:rFonts w:ascii="Arial"/>
          <w:b/>
          <w:i/>
          <w:color w:val="0063BB"/>
          <w:sz w:val="22"/>
        </w:rPr>
        <w:t> application processes</w:t>
      </w:r>
    </w:p>
    <w:p>
      <w:pPr>
        <w:pStyle w:val="BodyText"/>
        <w:ind w:left="720" w:right="714"/>
        <w:jc w:val="both"/>
      </w:pPr>
      <w:r>
        <w:rPr/>
        <w:t>Research agencies should require that recipient organizations instruct covered individuals on how</w:t>
      </w:r>
      <w:r>
        <w:rPr>
          <w:spacing w:val="-13"/>
        </w:rPr>
        <w:t> </w:t>
      </w:r>
      <w:r>
        <w:rPr/>
        <w:t>to</w:t>
      </w:r>
      <w:r>
        <w:rPr>
          <w:spacing w:val="-12"/>
        </w:rPr>
        <w:t> </w:t>
      </w:r>
      <w:r>
        <w:rPr/>
        <w:t>disclose</w:t>
      </w:r>
      <w:r>
        <w:rPr>
          <w:spacing w:val="-13"/>
        </w:rPr>
        <w:t> </w:t>
      </w:r>
      <w:r>
        <w:rPr/>
        <w:t>information</w:t>
      </w:r>
      <w:r>
        <w:rPr>
          <w:spacing w:val="-12"/>
        </w:rPr>
        <w:t> </w:t>
      </w:r>
      <w:r>
        <w:rPr/>
        <w:t>related</w:t>
      </w:r>
      <w:r>
        <w:rPr>
          <w:spacing w:val="-10"/>
        </w:rPr>
        <w:t> </w:t>
      </w:r>
      <w:r>
        <w:rPr/>
        <w:t>to</w:t>
      </w:r>
      <w:r>
        <w:rPr>
          <w:spacing w:val="-12"/>
        </w:rPr>
        <w:t> </w:t>
      </w:r>
      <w:r>
        <w:rPr/>
        <w:t>potential</w:t>
      </w:r>
      <w:r>
        <w:rPr>
          <w:spacing w:val="-12"/>
        </w:rPr>
        <w:t> </w:t>
      </w:r>
      <w:r>
        <w:rPr/>
        <w:t>financial</w:t>
      </w:r>
      <w:r>
        <w:rPr>
          <w:spacing w:val="-12"/>
        </w:rPr>
        <w:t> </w:t>
      </w:r>
      <w:r>
        <w:rPr/>
        <w:t>conflicts</w:t>
      </w:r>
      <w:r>
        <w:rPr>
          <w:spacing w:val="-12"/>
        </w:rPr>
        <w:t> </w:t>
      </w:r>
      <w:r>
        <w:rPr/>
        <w:t>of</w:t>
      </w:r>
      <w:r>
        <w:rPr>
          <w:spacing w:val="-13"/>
        </w:rPr>
        <w:t> </w:t>
      </w:r>
      <w:r>
        <w:rPr/>
        <w:t>interest,</w:t>
      </w:r>
      <w:r>
        <w:rPr>
          <w:spacing w:val="-12"/>
        </w:rPr>
        <w:t> </w:t>
      </w:r>
      <w:r>
        <w:rPr/>
        <w:t>including</w:t>
      </w:r>
      <w:r>
        <w:rPr>
          <w:spacing w:val="-14"/>
        </w:rPr>
        <w:t> </w:t>
      </w:r>
      <w:r>
        <w:rPr/>
        <w:t>but</w:t>
      </w:r>
      <w:r>
        <w:rPr>
          <w:spacing w:val="-12"/>
        </w:rPr>
        <w:t> </w:t>
      </w:r>
      <w:r>
        <w:rPr/>
        <w:t>not limited to: private equity, venture, or other capital financing. If required by law or policy, covered individuals must provide these disclosures to both the research agency and to the organization applying for or receiving the Federal funding. Policies at some other research agencies require that covered individuals provide conflict of interest disclosures only to the organization applying for or receiving the Federal funding.</w:t>
      </w:r>
    </w:p>
    <w:p>
      <w:pPr>
        <w:pStyle w:val="ListParagraph"/>
        <w:numPr>
          <w:ilvl w:val="0"/>
          <w:numId w:val="3"/>
        </w:numPr>
        <w:tabs>
          <w:tab w:pos="718" w:val="left" w:leader="none"/>
          <w:tab w:pos="720" w:val="left" w:leader="none"/>
        </w:tabs>
        <w:spacing w:line="240" w:lineRule="auto" w:before="238" w:after="0"/>
        <w:ind w:left="720" w:right="719" w:hanging="360"/>
        <w:jc w:val="left"/>
        <w:rPr>
          <w:sz w:val="24"/>
        </w:rPr>
      </w:pPr>
      <w:bookmarkStart w:name="7. Exclusions from disclosure requiremen" w:id="27"/>
      <w:bookmarkEnd w:id="27"/>
      <w:r>
        <w:rPr/>
      </w:r>
      <w:r>
        <w:rPr>
          <w:rFonts w:ascii="Arial"/>
          <w:b/>
          <w:i/>
          <w:color w:val="0063BB"/>
          <w:sz w:val="22"/>
        </w:rPr>
        <w:t>Exclusions from disclosure requirements within R&amp;D award application processes</w:t>
      </w:r>
      <w:r>
        <w:rPr>
          <w:rFonts w:ascii="Arial"/>
          <w:b/>
          <w:i/>
          <w:color w:val="0063BB"/>
          <w:sz w:val="22"/>
        </w:rPr>
        <w:t> </w:t>
      </w:r>
      <w:r>
        <w:rPr>
          <w:sz w:val="24"/>
        </w:rPr>
        <w:t>Research agencies</w:t>
      </w:r>
      <w:r>
        <w:rPr>
          <w:spacing w:val="-1"/>
          <w:sz w:val="24"/>
        </w:rPr>
        <w:t> </w:t>
      </w:r>
      <w:r>
        <w:rPr>
          <w:sz w:val="24"/>
        </w:rPr>
        <w:t>should</w:t>
      </w:r>
      <w:r>
        <w:rPr>
          <w:spacing w:val="-1"/>
          <w:sz w:val="24"/>
        </w:rPr>
        <w:t> </w:t>
      </w:r>
      <w:r>
        <w:rPr>
          <w:sz w:val="24"/>
        </w:rPr>
        <w:t>exclude</w:t>
      </w:r>
      <w:r>
        <w:rPr>
          <w:spacing w:val="-2"/>
          <w:sz w:val="24"/>
        </w:rPr>
        <w:t> </w:t>
      </w:r>
      <w:r>
        <w:rPr>
          <w:sz w:val="24"/>
        </w:rPr>
        <w:t>the</w:t>
      </w:r>
      <w:r>
        <w:rPr>
          <w:spacing w:val="-2"/>
          <w:sz w:val="24"/>
        </w:rPr>
        <w:t> </w:t>
      </w:r>
      <w:r>
        <w:rPr>
          <w:sz w:val="24"/>
        </w:rPr>
        <w:t>following</w:t>
      </w:r>
      <w:r>
        <w:rPr>
          <w:spacing w:val="-3"/>
          <w:sz w:val="24"/>
        </w:rPr>
        <w:t> </w:t>
      </w:r>
      <w:r>
        <w:rPr>
          <w:sz w:val="24"/>
        </w:rPr>
        <w:t>information</w:t>
      </w:r>
      <w:r>
        <w:rPr>
          <w:spacing w:val="-1"/>
          <w:sz w:val="24"/>
        </w:rPr>
        <w:t> </w:t>
      </w:r>
      <w:r>
        <w:rPr>
          <w:sz w:val="24"/>
        </w:rPr>
        <w:t>from research</w:t>
      </w:r>
      <w:r>
        <w:rPr>
          <w:spacing w:val="-1"/>
          <w:sz w:val="24"/>
        </w:rPr>
        <w:t> </w:t>
      </w:r>
      <w:r>
        <w:rPr>
          <w:sz w:val="24"/>
        </w:rPr>
        <w:t>agency</w:t>
      </w:r>
      <w:r>
        <w:rPr>
          <w:spacing w:val="-3"/>
          <w:sz w:val="24"/>
        </w:rPr>
        <w:t> </w:t>
      </w:r>
      <w:r>
        <w:rPr>
          <w:sz w:val="24"/>
        </w:rPr>
        <w:t>disclosure requirements, except under the conditions identified in Subsection 1 of this section:</w:t>
      </w:r>
    </w:p>
    <w:p>
      <w:pPr>
        <w:pStyle w:val="ListParagraph"/>
        <w:numPr>
          <w:ilvl w:val="1"/>
          <w:numId w:val="3"/>
        </w:numPr>
        <w:tabs>
          <w:tab w:pos="1490" w:val="left" w:leader="none"/>
        </w:tabs>
        <w:spacing w:line="293" w:lineRule="exact" w:before="0" w:after="0"/>
        <w:ind w:left="1490" w:right="0" w:hanging="360"/>
        <w:jc w:val="left"/>
        <w:rPr>
          <w:sz w:val="24"/>
        </w:rPr>
      </w:pPr>
      <w:r>
        <w:rPr>
          <w:sz w:val="24"/>
        </w:rPr>
        <w:t>Completed</w:t>
      </w:r>
      <w:r>
        <w:rPr>
          <w:spacing w:val="-3"/>
          <w:sz w:val="24"/>
        </w:rPr>
        <w:t> </w:t>
      </w:r>
      <w:r>
        <w:rPr>
          <w:sz w:val="24"/>
        </w:rPr>
        <w:t>support,</w:t>
      </w:r>
      <w:r>
        <w:rPr>
          <w:spacing w:val="-1"/>
          <w:sz w:val="24"/>
        </w:rPr>
        <w:t> </w:t>
      </w:r>
      <w:r>
        <w:rPr>
          <w:sz w:val="24"/>
        </w:rPr>
        <w:t>including</w:t>
      </w:r>
      <w:r>
        <w:rPr>
          <w:spacing w:val="-4"/>
          <w:sz w:val="24"/>
        </w:rPr>
        <w:t> </w:t>
      </w:r>
      <w:r>
        <w:rPr>
          <w:sz w:val="24"/>
        </w:rPr>
        <w:t>recently</w:t>
      </w:r>
      <w:r>
        <w:rPr>
          <w:spacing w:val="-6"/>
          <w:sz w:val="24"/>
        </w:rPr>
        <w:t> </w:t>
      </w:r>
      <w:r>
        <w:rPr>
          <w:sz w:val="24"/>
        </w:rPr>
        <w:t>completed</w:t>
      </w:r>
      <w:r>
        <w:rPr>
          <w:spacing w:val="2"/>
          <w:sz w:val="24"/>
        </w:rPr>
        <w:t> </w:t>
      </w:r>
      <w:r>
        <w:rPr>
          <w:spacing w:val="-2"/>
          <w:sz w:val="24"/>
        </w:rPr>
        <w:t>support</w:t>
      </w:r>
    </w:p>
    <w:p>
      <w:pPr>
        <w:pStyle w:val="ListParagraph"/>
        <w:numPr>
          <w:ilvl w:val="1"/>
          <w:numId w:val="3"/>
        </w:numPr>
        <w:tabs>
          <w:tab w:pos="1490" w:val="left" w:leader="none"/>
        </w:tabs>
        <w:spacing w:line="240" w:lineRule="auto" w:before="0" w:after="0"/>
        <w:ind w:left="1490" w:right="987" w:hanging="360"/>
        <w:jc w:val="left"/>
        <w:rPr>
          <w:sz w:val="24"/>
        </w:rPr>
      </w:pPr>
      <w:r>
        <w:rPr>
          <w:sz w:val="24"/>
        </w:rPr>
        <w:t>Consulting</w:t>
      </w:r>
      <w:r>
        <w:rPr>
          <w:spacing w:val="-6"/>
          <w:sz w:val="24"/>
        </w:rPr>
        <w:t> </w:t>
      </w:r>
      <w:r>
        <w:rPr>
          <w:sz w:val="24"/>
        </w:rPr>
        <w:t>that</w:t>
      </w:r>
      <w:r>
        <w:rPr>
          <w:spacing w:val="-3"/>
          <w:sz w:val="24"/>
        </w:rPr>
        <w:t> </w:t>
      </w:r>
      <w:r>
        <w:rPr>
          <w:sz w:val="24"/>
        </w:rPr>
        <w:t>is</w:t>
      </w:r>
      <w:r>
        <w:rPr>
          <w:spacing w:val="-3"/>
          <w:sz w:val="24"/>
        </w:rPr>
        <w:t> </w:t>
      </w:r>
      <w:r>
        <w:rPr>
          <w:sz w:val="24"/>
        </w:rPr>
        <w:t>permitted</w:t>
      </w:r>
      <w:r>
        <w:rPr>
          <w:spacing w:val="-3"/>
          <w:sz w:val="24"/>
        </w:rPr>
        <w:t> </w:t>
      </w:r>
      <w:r>
        <w:rPr>
          <w:sz w:val="24"/>
        </w:rPr>
        <w:t>by</w:t>
      </w:r>
      <w:r>
        <w:rPr>
          <w:spacing w:val="-6"/>
          <w:sz w:val="24"/>
        </w:rPr>
        <w:t> </w:t>
      </w:r>
      <w:r>
        <w:rPr>
          <w:sz w:val="24"/>
        </w:rPr>
        <w:t>an</w:t>
      </w:r>
      <w:r>
        <w:rPr>
          <w:spacing w:val="-3"/>
          <w:sz w:val="24"/>
        </w:rPr>
        <w:t> </w:t>
      </w:r>
      <w:r>
        <w:rPr>
          <w:sz w:val="24"/>
        </w:rPr>
        <w:t>individual's</w:t>
      </w:r>
      <w:r>
        <w:rPr>
          <w:spacing w:val="-1"/>
          <w:sz w:val="24"/>
        </w:rPr>
        <w:t> </w:t>
      </w:r>
      <w:r>
        <w:rPr>
          <w:sz w:val="24"/>
        </w:rPr>
        <w:t>appointment</w:t>
      </w:r>
      <w:r>
        <w:rPr>
          <w:spacing w:val="-3"/>
          <w:sz w:val="24"/>
        </w:rPr>
        <w:t> </w:t>
      </w:r>
      <w:r>
        <w:rPr>
          <w:sz w:val="24"/>
        </w:rPr>
        <w:t>and</w:t>
      </w:r>
      <w:r>
        <w:rPr>
          <w:spacing w:val="-3"/>
          <w:sz w:val="24"/>
        </w:rPr>
        <w:t> </w:t>
      </w:r>
      <w:r>
        <w:rPr>
          <w:sz w:val="24"/>
        </w:rPr>
        <w:t>consistent</w:t>
      </w:r>
      <w:r>
        <w:rPr>
          <w:spacing w:val="-3"/>
          <w:sz w:val="24"/>
        </w:rPr>
        <w:t> </w:t>
      </w:r>
      <w:r>
        <w:rPr>
          <w:sz w:val="24"/>
        </w:rPr>
        <w:t>with</w:t>
      </w:r>
      <w:r>
        <w:rPr>
          <w:spacing w:val="-3"/>
          <w:sz w:val="24"/>
        </w:rPr>
        <w:t> </w:t>
      </w:r>
      <w:r>
        <w:rPr>
          <w:sz w:val="24"/>
        </w:rPr>
        <w:t>the proposing organization's "Outside Activities" policies and procedures.</w:t>
      </w:r>
      <w:hyperlink w:history="true" w:anchor="_bookmark8">
        <w:r>
          <w:rPr>
            <w:sz w:val="24"/>
            <w:vertAlign w:val="superscript"/>
          </w:rPr>
          <w:t>7</w:t>
        </w:r>
      </w:hyperlink>
    </w:p>
    <w:p>
      <w:pPr>
        <w:pStyle w:val="ListParagraph"/>
        <w:numPr>
          <w:ilvl w:val="1"/>
          <w:numId w:val="3"/>
        </w:numPr>
        <w:tabs>
          <w:tab w:pos="1490" w:val="left" w:leader="none"/>
        </w:tabs>
        <w:spacing w:line="240" w:lineRule="auto" w:before="1" w:after="0"/>
        <w:ind w:left="1490" w:right="0" w:hanging="360"/>
        <w:jc w:val="left"/>
        <w:rPr>
          <w:sz w:val="24"/>
        </w:rPr>
      </w:pPr>
      <w:r>
        <w:rPr>
          <w:sz w:val="24"/>
        </w:rPr>
        <w:t>Honoraria</w:t>
      </w:r>
      <w:r>
        <w:rPr>
          <w:spacing w:val="-4"/>
          <w:sz w:val="24"/>
        </w:rPr>
        <w:t> </w:t>
      </w:r>
      <w:r>
        <w:rPr>
          <w:sz w:val="24"/>
        </w:rPr>
        <w:t>(see</w:t>
      </w:r>
      <w:r>
        <w:rPr>
          <w:spacing w:val="-1"/>
          <w:sz w:val="24"/>
        </w:rPr>
        <w:t> </w:t>
      </w:r>
      <w:r>
        <w:rPr>
          <w:sz w:val="24"/>
        </w:rPr>
        <w:t>Appendix for</w:t>
      </w:r>
      <w:r>
        <w:rPr>
          <w:spacing w:val="-3"/>
          <w:sz w:val="24"/>
        </w:rPr>
        <w:t> </w:t>
      </w:r>
      <w:r>
        <w:rPr>
          <w:spacing w:val="-2"/>
          <w:sz w:val="24"/>
        </w:rPr>
        <w:t>definition)</w:t>
      </w:r>
    </w:p>
    <w:p>
      <w:pPr>
        <w:pStyle w:val="ListParagraph"/>
        <w:numPr>
          <w:ilvl w:val="1"/>
          <w:numId w:val="3"/>
        </w:numPr>
        <w:tabs>
          <w:tab w:pos="1490" w:val="left" w:leader="none"/>
        </w:tabs>
        <w:spacing w:line="240" w:lineRule="auto" w:before="18" w:after="0"/>
        <w:ind w:left="1490" w:right="0" w:hanging="360"/>
        <w:jc w:val="left"/>
        <w:rPr>
          <w:sz w:val="24"/>
        </w:rPr>
      </w:pPr>
      <w:r>
        <w:rPr>
          <w:sz w:val="24"/>
        </w:rPr>
        <w:t>Gifts</w:t>
      </w:r>
      <w:r>
        <w:rPr>
          <w:spacing w:val="-2"/>
          <w:sz w:val="24"/>
        </w:rPr>
        <w:t> </w:t>
      </w:r>
      <w:r>
        <w:rPr>
          <w:sz w:val="24"/>
        </w:rPr>
        <w:t>(see</w:t>
      </w:r>
      <w:r>
        <w:rPr>
          <w:spacing w:val="-2"/>
          <w:sz w:val="24"/>
        </w:rPr>
        <w:t> </w:t>
      </w:r>
      <w:r>
        <w:rPr>
          <w:sz w:val="24"/>
        </w:rPr>
        <w:t>Appendix</w:t>
      </w:r>
      <w:r>
        <w:rPr>
          <w:spacing w:val="1"/>
          <w:sz w:val="24"/>
        </w:rPr>
        <w:t> </w:t>
      </w:r>
      <w:r>
        <w:rPr>
          <w:sz w:val="24"/>
        </w:rPr>
        <w:t>for</w:t>
      </w:r>
      <w:r>
        <w:rPr>
          <w:spacing w:val="-2"/>
          <w:sz w:val="24"/>
        </w:rPr>
        <w:t> definition)</w:t>
      </w:r>
    </w:p>
    <w:p>
      <w:pPr>
        <w:pStyle w:val="ListParagraph"/>
        <w:numPr>
          <w:ilvl w:val="1"/>
          <w:numId w:val="3"/>
        </w:numPr>
        <w:tabs>
          <w:tab w:pos="1490" w:val="left" w:leader="none"/>
        </w:tabs>
        <w:spacing w:line="293" w:lineRule="exact" w:before="1" w:after="0"/>
        <w:ind w:left="1490" w:right="0" w:hanging="360"/>
        <w:jc w:val="left"/>
        <w:rPr>
          <w:sz w:val="24"/>
        </w:rPr>
      </w:pPr>
      <w:r>
        <w:rPr>
          <w:sz w:val="24"/>
        </w:rPr>
        <w:t>Mentoring</w:t>
      </w:r>
      <w:r>
        <w:rPr>
          <w:spacing w:val="-2"/>
          <w:sz w:val="24"/>
        </w:rPr>
        <w:t> </w:t>
      </w:r>
      <w:r>
        <w:rPr>
          <w:sz w:val="24"/>
        </w:rPr>
        <w:t>as</w:t>
      </w:r>
      <w:r>
        <w:rPr>
          <w:spacing w:val="-1"/>
          <w:sz w:val="24"/>
        </w:rPr>
        <w:t> </w:t>
      </w:r>
      <w:r>
        <w:rPr>
          <w:sz w:val="24"/>
        </w:rPr>
        <w:t>part</w:t>
      </w:r>
      <w:r>
        <w:rPr>
          <w:spacing w:val="-1"/>
          <w:sz w:val="24"/>
        </w:rPr>
        <w:t> </w:t>
      </w:r>
      <w:r>
        <w:rPr>
          <w:sz w:val="24"/>
        </w:rPr>
        <w:t>of </w:t>
      </w:r>
      <w:r>
        <w:rPr>
          <w:spacing w:val="-2"/>
          <w:sz w:val="24"/>
        </w:rPr>
        <w:t>appointment</w:t>
      </w:r>
    </w:p>
    <w:p>
      <w:pPr>
        <w:pStyle w:val="ListParagraph"/>
        <w:numPr>
          <w:ilvl w:val="1"/>
          <w:numId w:val="3"/>
        </w:numPr>
        <w:tabs>
          <w:tab w:pos="1490" w:val="left" w:leader="none"/>
        </w:tabs>
        <w:spacing w:line="293" w:lineRule="exact" w:before="0" w:after="0"/>
        <w:ind w:left="1490" w:right="0" w:hanging="360"/>
        <w:jc w:val="left"/>
        <w:rPr>
          <w:sz w:val="24"/>
        </w:rPr>
      </w:pPr>
      <w:r>
        <w:rPr>
          <w:sz w:val="24"/>
        </w:rPr>
        <w:t>Teaching</w:t>
      </w:r>
      <w:r>
        <w:rPr>
          <w:spacing w:val="-7"/>
          <w:sz w:val="24"/>
        </w:rPr>
        <w:t> </w:t>
      </w:r>
      <w:r>
        <w:rPr>
          <w:sz w:val="24"/>
        </w:rPr>
        <w:t>commitments</w:t>
      </w:r>
      <w:r>
        <w:rPr>
          <w:spacing w:val="-1"/>
          <w:sz w:val="24"/>
        </w:rPr>
        <w:t> </w:t>
      </w:r>
      <w:r>
        <w:rPr>
          <w:sz w:val="24"/>
        </w:rPr>
        <w:t>at</w:t>
      </w:r>
      <w:r>
        <w:rPr>
          <w:spacing w:val="-2"/>
          <w:sz w:val="24"/>
        </w:rPr>
        <w:t> </w:t>
      </w:r>
      <w:r>
        <w:rPr>
          <w:sz w:val="24"/>
        </w:rPr>
        <w:t>the</w:t>
      </w:r>
      <w:r>
        <w:rPr>
          <w:spacing w:val="-2"/>
          <w:sz w:val="24"/>
        </w:rPr>
        <w:t> </w:t>
      </w:r>
      <w:r>
        <w:rPr>
          <w:sz w:val="24"/>
        </w:rPr>
        <w:t>recipient</w:t>
      </w:r>
      <w:r>
        <w:rPr>
          <w:spacing w:val="-1"/>
          <w:sz w:val="24"/>
        </w:rPr>
        <w:t> </w:t>
      </w:r>
      <w:r>
        <w:rPr>
          <w:spacing w:val="-2"/>
          <w:sz w:val="24"/>
        </w:rPr>
        <w:t>organization</w:t>
      </w:r>
    </w:p>
    <w:p>
      <w:pPr>
        <w:pStyle w:val="ListParagraph"/>
        <w:numPr>
          <w:ilvl w:val="1"/>
          <w:numId w:val="3"/>
        </w:numPr>
        <w:tabs>
          <w:tab w:pos="1490" w:val="left" w:leader="none"/>
        </w:tabs>
        <w:spacing w:line="293" w:lineRule="exact" w:before="0" w:after="0"/>
        <w:ind w:left="1490" w:right="0" w:hanging="360"/>
        <w:jc w:val="left"/>
        <w:rPr>
          <w:sz w:val="24"/>
        </w:rPr>
      </w:pPr>
      <w:bookmarkStart w:name="8. Clarification regarding exclusion of " w:id="28"/>
      <w:bookmarkEnd w:id="28"/>
      <w:r>
        <w:rPr/>
      </w:r>
      <w:r>
        <w:rPr>
          <w:sz w:val="24"/>
        </w:rPr>
        <w:t>Academic</w:t>
      </w:r>
      <w:r>
        <w:rPr>
          <w:spacing w:val="-5"/>
          <w:sz w:val="24"/>
        </w:rPr>
        <w:t> </w:t>
      </w:r>
      <w:r>
        <w:rPr>
          <w:sz w:val="24"/>
        </w:rPr>
        <w:t>or</w:t>
      </w:r>
      <w:r>
        <w:rPr>
          <w:spacing w:val="-2"/>
          <w:sz w:val="24"/>
        </w:rPr>
        <w:t> </w:t>
      </w:r>
      <w:r>
        <w:rPr>
          <w:sz w:val="24"/>
        </w:rPr>
        <w:t>calendar</w:t>
      </w:r>
      <w:r>
        <w:rPr>
          <w:spacing w:val="3"/>
          <w:sz w:val="24"/>
        </w:rPr>
        <w:t> </w:t>
      </w:r>
      <w:r>
        <w:rPr>
          <w:sz w:val="24"/>
        </w:rPr>
        <w:t>year</w:t>
      </w:r>
      <w:r>
        <w:rPr>
          <w:spacing w:val="-2"/>
          <w:sz w:val="24"/>
        </w:rPr>
        <w:t> </w:t>
      </w:r>
      <w:r>
        <w:rPr>
          <w:sz w:val="24"/>
        </w:rPr>
        <w:t>salary</w:t>
      </w:r>
      <w:r>
        <w:rPr>
          <w:spacing w:val="-4"/>
          <w:sz w:val="24"/>
        </w:rPr>
        <w:t> </w:t>
      </w:r>
      <w:r>
        <w:rPr>
          <w:sz w:val="24"/>
        </w:rPr>
        <w:t>earned</w:t>
      </w:r>
      <w:r>
        <w:rPr>
          <w:spacing w:val="-1"/>
          <w:sz w:val="24"/>
        </w:rPr>
        <w:t> </w:t>
      </w:r>
      <w:r>
        <w:rPr>
          <w:sz w:val="24"/>
        </w:rPr>
        <w:t>at</w:t>
      </w:r>
      <w:r>
        <w:rPr>
          <w:spacing w:val="-1"/>
          <w:sz w:val="24"/>
        </w:rPr>
        <w:t> </w:t>
      </w:r>
      <w:r>
        <w:rPr>
          <w:sz w:val="24"/>
        </w:rPr>
        <w:t>the recipient</w:t>
      </w:r>
      <w:r>
        <w:rPr>
          <w:spacing w:val="-1"/>
          <w:sz w:val="24"/>
        </w:rPr>
        <w:t> </w:t>
      </w:r>
      <w:r>
        <w:rPr>
          <w:spacing w:val="-2"/>
          <w:sz w:val="24"/>
        </w:rPr>
        <w:t>organization</w:t>
      </w:r>
    </w:p>
    <w:p>
      <w:pPr>
        <w:pStyle w:val="ListParagraph"/>
        <w:numPr>
          <w:ilvl w:val="0"/>
          <w:numId w:val="3"/>
        </w:numPr>
        <w:tabs>
          <w:tab w:pos="718" w:val="left" w:leader="none"/>
        </w:tabs>
        <w:spacing w:line="252" w:lineRule="exact" w:before="240" w:after="0"/>
        <w:ind w:left="718" w:right="0" w:hanging="358"/>
        <w:jc w:val="left"/>
        <w:rPr>
          <w:rFonts w:ascii="Arial"/>
          <w:b/>
          <w:i/>
          <w:sz w:val="22"/>
        </w:rPr>
      </w:pPr>
      <w:r>
        <w:rPr>
          <w:rFonts w:ascii="Arial"/>
          <w:b/>
          <w:i/>
          <w:color w:val="0063BB"/>
          <w:sz w:val="22"/>
        </w:rPr>
        <w:t>Clarification</w:t>
      </w:r>
      <w:r>
        <w:rPr>
          <w:rFonts w:ascii="Arial"/>
          <w:b/>
          <w:i/>
          <w:color w:val="0063BB"/>
          <w:spacing w:val="-8"/>
          <w:sz w:val="22"/>
        </w:rPr>
        <w:t> </w:t>
      </w:r>
      <w:r>
        <w:rPr>
          <w:rFonts w:ascii="Arial"/>
          <w:b/>
          <w:i/>
          <w:color w:val="0063BB"/>
          <w:sz w:val="22"/>
        </w:rPr>
        <w:t>regarding</w:t>
      </w:r>
      <w:r>
        <w:rPr>
          <w:rFonts w:ascii="Arial"/>
          <w:b/>
          <w:i/>
          <w:color w:val="0063BB"/>
          <w:spacing w:val="-9"/>
          <w:sz w:val="22"/>
        </w:rPr>
        <w:t> </w:t>
      </w:r>
      <w:r>
        <w:rPr>
          <w:rFonts w:ascii="Arial"/>
          <w:b/>
          <w:i/>
          <w:color w:val="0063BB"/>
          <w:sz w:val="22"/>
        </w:rPr>
        <w:t>exclusion</w:t>
      </w:r>
      <w:r>
        <w:rPr>
          <w:rFonts w:ascii="Arial"/>
          <w:b/>
          <w:i/>
          <w:color w:val="0063BB"/>
          <w:spacing w:val="-6"/>
          <w:sz w:val="22"/>
        </w:rPr>
        <w:t> </w:t>
      </w:r>
      <w:r>
        <w:rPr>
          <w:rFonts w:ascii="Arial"/>
          <w:b/>
          <w:i/>
          <w:color w:val="0063BB"/>
          <w:sz w:val="22"/>
        </w:rPr>
        <w:t>of</w:t>
      </w:r>
      <w:r>
        <w:rPr>
          <w:rFonts w:ascii="Arial"/>
          <w:b/>
          <w:i/>
          <w:color w:val="0063BB"/>
          <w:spacing w:val="-5"/>
          <w:sz w:val="22"/>
        </w:rPr>
        <w:t> </w:t>
      </w:r>
      <w:r>
        <w:rPr>
          <w:rFonts w:ascii="Arial"/>
          <w:b/>
          <w:i/>
          <w:color w:val="0063BB"/>
          <w:sz w:val="22"/>
        </w:rPr>
        <w:t>gifts</w:t>
      </w:r>
      <w:r>
        <w:rPr>
          <w:rFonts w:ascii="Arial"/>
          <w:b/>
          <w:i/>
          <w:color w:val="0063BB"/>
          <w:spacing w:val="-6"/>
          <w:sz w:val="22"/>
        </w:rPr>
        <w:t> </w:t>
      </w:r>
      <w:r>
        <w:rPr>
          <w:rFonts w:ascii="Arial"/>
          <w:b/>
          <w:i/>
          <w:color w:val="0063BB"/>
          <w:sz w:val="22"/>
        </w:rPr>
        <w:t>from</w:t>
      </w:r>
      <w:r>
        <w:rPr>
          <w:rFonts w:ascii="Arial"/>
          <w:b/>
          <w:i/>
          <w:color w:val="0063BB"/>
          <w:spacing w:val="-5"/>
          <w:sz w:val="22"/>
        </w:rPr>
        <w:t> </w:t>
      </w:r>
      <w:r>
        <w:rPr>
          <w:rFonts w:ascii="Arial"/>
          <w:b/>
          <w:i/>
          <w:color w:val="0063BB"/>
          <w:sz w:val="22"/>
        </w:rPr>
        <w:t>disclosure</w:t>
      </w:r>
      <w:r>
        <w:rPr>
          <w:rFonts w:ascii="Arial"/>
          <w:b/>
          <w:i/>
          <w:color w:val="0063BB"/>
          <w:spacing w:val="-6"/>
          <w:sz w:val="22"/>
        </w:rPr>
        <w:t> </w:t>
      </w:r>
      <w:r>
        <w:rPr>
          <w:rFonts w:ascii="Arial"/>
          <w:b/>
          <w:i/>
          <w:color w:val="0063BB"/>
          <w:spacing w:val="-2"/>
          <w:sz w:val="22"/>
        </w:rPr>
        <w:t>requirements</w:t>
      </w:r>
    </w:p>
    <w:p>
      <w:pPr>
        <w:pStyle w:val="BodyText"/>
        <w:ind w:left="719" w:right="719"/>
        <w:jc w:val="both"/>
      </w:pPr>
      <w:r>
        <w:rPr/>
        <w:t>Compensation or consideration that are provided with terms and conditions and in support of R&amp;D activities are not considered gifts and must be disclosed by researchers as current and pending support. Gifts are resources provided with no expectation of anything in return (e.g., time,</w:t>
      </w:r>
      <w:r>
        <w:rPr>
          <w:spacing w:val="-3"/>
        </w:rPr>
        <w:t> </w:t>
      </w:r>
      <w:r>
        <w:rPr/>
        <w:t>services,</w:t>
      </w:r>
      <w:r>
        <w:rPr>
          <w:spacing w:val="-3"/>
        </w:rPr>
        <w:t> </w:t>
      </w:r>
      <w:r>
        <w:rPr/>
        <w:t>specific</w:t>
      </w:r>
      <w:r>
        <w:rPr>
          <w:spacing w:val="-4"/>
        </w:rPr>
        <w:t> </w:t>
      </w:r>
      <w:r>
        <w:rPr/>
        <w:t>research</w:t>
      </w:r>
      <w:r>
        <w:rPr>
          <w:spacing w:val="-2"/>
        </w:rPr>
        <w:t> </w:t>
      </w:r>
      <w:r>
        <w:rPr/>
        <w:t>activities,</w:t>
      </w:r>
      <w:r>
        <w:rPr>
          <w:spacing w:val="-3"/>
        </w:rPr>
        <w:t> </w:t>
      </w:r>
      <w:r>
        <w:rPr/>
        <w:t>money),</w:t>
      </w:r>
      <w:r>
        <w:rPr>
          <w:spacing w:val="-2"/>
        </w:rPr>
        <w:t> </w:t>
      </w:r>
      <w:r>
        <w:rPr/>
        <w:t>and</w:t>
      </w:r>
      <w:r>
        <w:rPr>
          <w:spacing w:val="-3"/>
        </w:rPr>
        <w:t> </w:t>
      </w:r>
      <w:r>
        <w:rPr/>
        <w:t>do</w:t>
      </w:r>
      <w:r>
        <w:rPr>
          <w:spacing w:val="-3"/>
        </w:rPr>
        <w:t> </w:t>
      </w:r>
      <w:r>
        <w:rPr/>
        <w:t>not</w:t>
      </w:r>
      <w:r>
        <w:rPr>
          <w:spacing w:val="-3"/>
        </w:rPr>
        <w:t> </w:t>
      </w:r>
      <w:r>
        <w:rPr/>
        <w:t>require</w:t>
      </w:r>
      <w:r>
        <w:rPr>
          <w:spacing w:val="-4"/>
        </w:rPr>
        <w:t> </w:t>
      </w:r>
      <w:r>
        <w:rPr/>
        <w:t>disclosure</w:t>
      </w:r>
      <w:r>
        <w:rPr>
          <w:spacing w:val="-4"/>
        </w:rPr>
        <w:t> </w:t>
      </w:r>
      <w:r>
        <w:rPr/>
        <w:t>except</w:t>
      </w:r>
      <w:r>
        <w:rPr>
          <w:spacing w:val="-3"/>
        </w:rPr>
        <w:t> </w:t>
      </w:r>
      <w:r>
        <w:rPr/>
        <w:t>when required by Section 117 of the HEA, as amended.</w:t>
      </w:r>
    </w:p>
    <w:p>
      <w:pPr>
        <w:pStyle w:val="BodyText"/>
        <w:spacing w:before="163"/>
        <w:rPr>
          <w:sz w:val="20"/>
        </w:rPr>
      </w:pPr>
      <w:r>
        <w:rPr>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265272</wp:posOffset>
                </wp:positionV>
                <wp:extent cx="1828800" cy="762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887613pt;width:144pt;height:.6pt;mso-position-horizontal-relative:page;mso-position-vertical-relative:paragraph;z-index:-15720448;mso-wrap-distance-left:0;mso-wrap-distance-right:0" id="docshape22" filled="true" fillcolor="#000000" stroked="false">
                <v:fill type="solid"/>
                <w10:wrap type="topAndBottom"/>
              </v:rect>
            </w:pict>
          </mc:Fallback>
        </mc:AlternateContent>
      </w:r>
    </w:p>
    <w:p>
      <w:pPr>
        <w:spacing w:before="99"/>
        <w:ind w:left="547" w:right="712" w:hanging="188"/>
        <w:jc w:val="both"/>
        <w:rPr>
          <w:sz w:val="18"/>
        </w:rPr>
      </w:pPr>
      <w:bookmarkStart w:name="_bookmark8" w:id="29"/>
      <w:bookmarkEnd w:id="29"/>
      <w:r>
        <w:rPr/>
      </w:r>
      <w:r>
        <w:rPr>
          <w:position w:val="6"/>
          <w:sz w:val="12"/>
        </w:rPr>
        <w:t>7</w:t>
      </w:r>
      <w:r>
        <w:rPr>
          <w:spacing w:val="11"/>
          <w:position w:val="6"/>
          <w:sz w:val="12"/>
        </w:rPr>
        <w:t> </w:t>
      </w:r>
      <w:r>
        <w:rPr>
          <w:sz w:val="18"/>
        </w:rPr>
        <w:t>Notwithstanding</w:t>
      </w:r>
      <w:r>
        <w:rPr>
          <w:spacing w:val="-8"/>
          <w:sz w:val="18"/>
        </w:rPr>
        <w:t> </w:t>
      </w:r>
      <w:r>
        <w:rPr>
          <w:sz w:val="18"/>
        </w:rPr>
        <w:t>any</w:t>
      </w:r>
      <w:r>
        <w:rPr>
          <w:spacing w:val="-8"/>
          <w:sz w:val="18"/>
        </w:rPr>
        <w:t> </w:t>
      </w:r>
      <w:r>
        <w:rPr>
          <w:sz w:val="18"/>
        </w:rPr>
        <w:t>exclusion</w:t>
      </w:r>
      <w:r>
        <w:rPr>
          <w:spacing w:val="-5"/>
          <w:sz w:val="18"/>
        </w:rPr>
        <w:t> </w:t>
      </w:r>
      <w:r>
        <w:rPr>
          <w:sz w:val="18"/>
        </w:rPr>
        <w:t>from</w:t>
      </w:r>
      <w:r>
        <w:rPr>
          <w:spacing w:val="-7"/>
          <w:sz w:val="18"/>
        </w:rPr>
        <w:t> </w:t>
      </w:r>
      <w:r>
        <w:rPr>
          <w:sz w:val="18"/>
        </w:rPr>
        <w:t>research</w:t>
      </w:r>
      <w:r>
        <w:rPr>
          <w:spacing w:val="-5"/>
          <w:sz w:val="18"/>
        </w:rPr>
        <w:t> </w:t>
      </w:r>
      <w:r>
        <w:rPr>
          <w:sz w:val="18"/>
        </w:rPr>
        <w:t>agency</w:t>
      </w:r>
      <w:r>
        <w:rPr>
          <w:spacing w:val="-8"/>
          <w:sz w:val="18"/>
        </w:rPr>
        <w:t> </w:t>
      </w:r>
      <w:r>
        <w:rPr>
          <w:sz w:val="18"/>
        </w:rPr>
        <w:t>disclosure</w:t>
      </w:r>
      <w:r>
        <w:rPr>
          <w:spacing w:val="-7"/>
          <w:sz w:val="18"/>
        </w:rPr>
        <w:t> </w:t>
      </w:r>
      <w:r>
        <w:rPr>
          <w:sz w:val="18"/>
        </w:rPr>
        <w:t>requirements,</w:t>
      </w:r>
      <w:r>
        <w:rPr>
          <w:spacing w:val="-4"/>
          <w:sz w:val="18"/>
        </w:rPr>
        <w:t> </w:t>
      </w:r>
      <w:r>
        <w:rPr>
          <w:sz w:val="18"/>
        </w:rPr>
        <w:t>research</w:t>
      </w:r>
      <w:r>
        <w:rPr>
          <w:spacing w:val="-5"/>
          <w:sz w:val="18"/>
        </w:rPr>
        <w:t> </w:t>
      </w:r>
      <w:r>
        <w:rPr>
          <w:sz w:val="18"/>
        </w:rPr>
        <w:t>organizations</w:t>
      </w:r>
      <w:r>
        <w:rPr>
          <w:spacing w:val="-5"/>
          <w:sz w:val="18"/>
        </w:rPr>
        <w:t> </w:t>
      </w:r>
      <w:r>
        <w:rPr>
          <w:sz w:val="18"/>
        </w:rPr>
        <w:t>typically</w:t>
      </w:r>
      <w:r>
        <w:rPr>
          <w:spacing w:val="-10"/>
          <w:sz w:val="18"/>
        </w:rPr>
        <w:t> </w:t>
      </w:r>
      <w:r>
        <w:rPr>
          <w:sz w:val="18"/>
        </w:rPr>
        <w:t>require</w:t>
      </w:r>
      <w:r>
        <w:rPr>
          <w:spacing w:val="-7"/>
          <w:sz w:val="18"/>
        </w:rPr>
        <w:t> </w:t>
      </w:r>
      <w:r>
        <w:rPr>
          <w:sz w:val="18"/>
        </w:rPr>
        <w:t>disclosure of</w:t>
      </w:r>
      <w:r>
        <w:rPr>
          <w:spacing w:val="-12"/>
          <w:sz w:val="18"/>
        </w:rPr>
        <w:t> </w:t>
      </w:r>
      <w:r>
        <w:rPr>
          <w:sz w:val="18"/>
        </w:rPr>
        <w:t>paid</w:t>
      </w:r>
      <w:r>
        <w:rPr>
          <w:spacing w:val="-11"/>
          <w:sz w:val="18"/>
        </w:rPr>
        <w:t> </w:t>
      </w:r>
      <w:r>
        <w:rPr>
          <w:sz w:val="18"/>
        </w:rPr>
        <w:t>consulting</w:t>
      </w:r>
      <w:r>
        <w:rPr>
          <w:spacing w:val="-11"/>
          <w:sz w:val="18"/>
        </w:rPr>
        <w:t> </w:t>
      </w:r>
      <w:r>
        <w:rPr>
          <w:sz w:val="18"/>
        </w:rPr>
        <w:t>for</w:t>
      </w:r>
      <w:r>
        <w:rPr>
          <w:spacing w:val="-11"/>
          <w:sz w:val="18"/>
        </w:rPr>
        <w:t> </w:t>
      </w:r>
      <w:r>
        <w:rPr>
          <w:sz w:val="18"/>
        </w:rPr>
        <w:t>consideration</w:t>
      </w:r>
      <w:r>
        <w:rPr>
          <w:spacing w:val="-12"/>
          <w:sz w:val="18"/>
        </w:rPr>
        <w:t> </w:t>
      </w:r>
      <w:r>
        <w:rPr>
          <w:sz w:val="18"/>
        </w:rPr>
        <w:t>of</w:t>
      </w:r>
      <w:r>
        <w:rPr>
          <w:spacing w:val="-11"/>
          <w:sz w:val="18"/>
        </w:rPr>
        <w:t> </w:t>
      </w:r>
      <w:r>
        <w:rPr>
          <w:sz w:val="18"/>
        </w:rPr>
        <w:t>potential</w:t>
      </w:r>
      <w:r>
        <w:rPr>
          <w:spacing w:val="-11"/>
          <w:sz w:val="18"/>
        </w:rPr>
        <w:t> </w:t>
      </w:r>
      <w:r>
        <w:rPr>
          <w:sz w:val="18"/>
        </w:rPr>
        <w:t>financial</w:t>
      </w:r>
      <w:r>
        <w:rPr>
          <w:spacing w:val="-10"/>
          <w:sz w:val="18"/>
        </w:rPr>
        <w:t> </w:t>
      </w:r>
      <w:r>
        <w:rPr>
          <w:sz w:val="18"/>
        </w:rPr>
        <w:t>conflicts</w:t>
      </w:r>
      <w:r>
        <w:rPr>
          <w:spacing w:val="-12"/>
          <w:sz w:val="18"/>
        </w:rPr>
        <w:t> </w:t>
      </w:r>
      <w:r>
        <w:rPr>
          <w:sz w:val="18"/>
        </w:rPr>
        <w:t>of</w:t>
      </w:r>
      <w:r>
        <w:rPr>
          <w:spacing w:val="-11"/>
          <w:sz w:val="18"/>
        </w:rPr>
        <w:t> </w:t>
      </w:r>
      <w:r>
        <w:rPr>
          <w:sz w:val="18"/>
        </w:rPr>
        <w:t>interest.</w:t>
      </w:r>
      <w:r>
        <w:rPr>
          <w:spacing w:val="-10"/>
          <w:sz w:val="18"/>
        </w:rPr>
        <w:t> </w:t>
      </w:r>
      <w:r>
        <w:rPr>
          <w:sz w:val="18"/>
        </w:rPr>
        <w:t>Agencies</w:t>
      </w:r>
      <w:r>
        <w:rPr>
          <w:spacing w:val="-12"/>
          <w:sz w:val="18"/>
        </w:rPr>
        <w:t> </w:t>
      </w:r>
      <w:r>
        <w:rPr>
          <w:sz w:val="18"/>
        </w:rPr>
        <w:t>and</w:t>
      </w:r>
      <w:r>
        <w:rPr>
          <w:spacing w:val="-9"/>
          <w:sz w:val="18"/>
        </w:rPr>
        <w:t> </w:t>
      </w:r>
      <w:r>
        <w:rPr>
          <w:sz w:val="18"/>
        </w:rPr>
        <w:t>research</w:t>
      </w:r>
      <w:r>
        <w:rPr>
          <w:spacing w:val="-10"/>
          <w:sz w:val="18"/>
        </w:rPr>
        <w:t> </w:t>
      </w:r>
      <w:r>
        <w:rPr>
          <w:sz w:val="18"/>
        </w:rPr>
        <w:t>organizations</w:t>
      </w:r>
      <w:r>
        <w:rPr>
          <w:spacing w:val="-11"/>
          <w:sz w:val="18"/>
        </w:rPr>
        <w:t> </w:t>
      </w:r>
      <w:r>
        <w:rPr>
          <w:sz w:val="18"/>
        </w:rPr>
        <w:t>should</w:t>
      </w:r>
      <w:r>
        <w:rPr>
          <w:spacing w:val="-10"/>
          <w:sz w:val="18"/>
        </w:rPr>
        <w:t> </w:t>
      </w:r>
      <w:r>
        <w:rPr>
          <w:sz w:val="18"/>
        </w:rPr>
        <w:t>ensure that scientists do not inappropriately characterize research activities or involvement in foreign government-sponsored talent recruitment</w:t>
      </w:r>
      <w:r>
        <w:rPr>
          <w:spacing w:val="-4"/>
          <w:sz w:val="18"/>
        </w:rPr>
        <w:t> </w:t>
      </w:r>
      <w:r>
        <w:rPr>
          <w:sz w:val="18"/>
        </w:rPr>
        <w:t>programs</w:t>
      </w:r>
      <w:r>
        <w:rPr>
          <w:spacing w:val="-2"/>
          <w:sz w:val="18"/>
        </w:rPr>
        <w:t> </w:t>
      </w:r>
      <w:r>
        <w:rPr>
          <w:sz w:val="18"/>
        </w:rPr>
        <w:t>as</w:t>
      </w:r>
      <w:r>
        <w:rPr>
          <w:spacing w:val="-5"/>
          <w:sz w:val="18"/>
        </w:rPr>
        <w:t> </w:t>
      </w:r>
      <w:r>
        <w:rPr>
          <w:sz w:val="18"/>
        </w:rPr>
        <w:t>consulting.</w:t>
      </w:r>
      <w:r>
        <w:rPr>
          <w:spacing w:val="-1"/>
          <w:sz w:val="18"/>
        </w:rPr>
        <w:t> </w:t>
      </w:r>
      <w:r>
        <w:rPr>
          <w:sz w:val="18"/>
        </w:rPr>
        <w:t>Authorship</w:t>
      </w:r>
      <w:r>
        <w:rPr>
          <w:spacing w:val="-3"/>
          <w:sz w:val="18"/>
        </w:rPr>
        <w:t> </w:t>
      </w:r>
      <w:r>
        <w:rPr>
          <w:sz w:val="18"/>
        </w:rPr>
        <w:t>or</w:t>
      </w:r>
      <w:r>
        <w:rPr>
          <w:spacing w:val="-4"/>
          <w:sz w:val="18"/>
        </w:rPr>
        <w:t> </w:t>
      </w:r>
      <w:r>
        <w:rPr>
          <w:sz w:val="18"/>
        </w:rPr>
        <w:t>co-authorship</w:t>
      </w:r>
      <w:r>
        <w:rPr>
          <w:spacing w:val="-3"/>
          <w:sz w:val="18"/>
        </w:rPr>
        <w:t> </w:t>
      </w:r>
      <w:r>
        <w:rPr>
          <w:sz w:val="18"/>
        </w:rPr>
        <w:t>on</w:t>
      </w:r>
      <w:r>
        <w:rPr>
          <w:spacing w:val="-5"/>
          <w:sz w:val="18"/>
        </w:rPr>
        <w:t> </w:t>
      </w:r>
      <w:r>
        <w:rPr>
          <w:sz w:val="18"/>
        </w:rPr>
        <w:t>a</w:t>
      </w:r>
      <w:r>
        <w:rPr>
          <w:spacing w:val="-5"/>
          <w:sz w:val="18"/>
        </w:rPr>
        <w:t> </w:t>
      </w:r>
      <w:r>
        <w:rPr>
          <w:sz w:val="18"/>
        </w:rPr>
        <w:t>scientific</w:t>
      </w:r>
      <w:r>
        <w:rPr>
          <w:spacing w:val="-5"/>
          <w:sz w:val="18"/>
        </w:rPr>
        <w:t> </w:t>
      </w:r>
      <w:r>
        <w:rPr>
          <w:sz w:val="18"/>
        </w:rPr>
        <w:t>or</w:t>
      </w:r>
      <w:r>
        <w:rPr>
          <w:spacing w:val="-4"/>
          <w:sz w:val="18"/>
        </w:rPr>
        <w:t> </w:t>
      </w:r>
      <w:r>
        <w:rPr>
          <w:sz w:val="18"/>
        </w:rPr>
        <w:t>technical</w:t>
      </w:r>
      <w:r>
        <w:rPr>
          <w:spacing w:val="-4"/>
          <w:sz w:val="18"/>
        </w:rPr>
        <w:t> </w:t>
      </w:r>
      <w:r>
        <w:rPr>
          <w:sz w:val="18"/>
        </w:rPr>
        <w:t>published</w:t>
      </w:r>
      <w:r>
        <w:rPr>
          <w:spacing w:val="-3"/>
          <w:sz w:val="18"/>
        </w:rPr>
        <w:t> </w:t>
      </w:r>
      <w:r>
        <w:rPr>
          <w:sz w:val="18"/>
        </w:rPr>
        <w:t>paper</w:t>
      </w:r>
      <w:r>
        <w:rPr>
          <w:spacing w:val="-4"/>
          <w:sz w:val="18"/>
        </w:rPr>
        <w:t> </w:t>
      </w:r>
      <w:r>
        <w:rPr>
          <w:sz w:val="18"/>
        </w:rPr>
        <w:t>or</w:t>
      </w:r>
      <w:r>
        <w:rPr>
          <w:spacing w:val="-4"/>
          <w:sz w:val="18"/>
        </w:rPr>
        <w:t> </w:t>
      </w:r>
      <w:r>
        <w:rPr>
          <w:sz w:val="18"/>
        </w:rPr>
        <w:t>posted</w:t>
      </w:r>
      <w:r>
        <w:rPr>
          <w:spacing w:val="-3"/>
          <w:sz w:val="18"/>
        </w:rPr>
        <w:t> </w:t>
      </w:r>
      <w:r>
        <w:rPr>
          <w:sz w:val="18"/>
        </w:rPr>
        <w:t>pre-print would be one manifestation of an activity that involves research.</w:t>
      </w:r>
    </w:p>
    <w:p>
      <w:pPr>
        <w:spacing w:after="0"/>
        <w:jc w:val="both"/>
        <w:rPr>
          <w:sz w:val="18"/>
        </w:rPr>
        <w:sectPr>
          <w:pgSz w:w="12240" w:h="15840"/>
          <w:pgMar w:header="0" w:footer="721" w:top="1360" w:bottom="920" w:left="1080" w:right="720"/>
        </w:sectPr>
      </w:pPr>
    </w:p>
    <w:p>
      <w:pPr>
        <w:pStyle w:val="ListParagraph"/>
        <w:numPr>
          <w:ilvl w:val="0"/>
          <w:numId w:val="3"/>
        </w:numPr>
        <w:tabs>
          <w:tab w:pos="718" w:val="left" w:leader="none"/>
        </w:tabs>
        <w:spacing w:line="252" w:lineRule="exact" w:before="80" w:after="0"/>
        <w:ind w:left="718" w:right="0" w:hanging="358"/>
        <w:jc w:val="left"/>
        <w:rPr>
          <w:rFonts w:ascii="Arial"/>
          <w:b/>
          <w:i/>
          <w:sz w:val="22"/>
        </w:rPr>
      </w:pPr>
      <w:bookmarkStart w:name="9. Requirements for disclosing core faci" w:id="30"/>
      <w:bookmarkEnd w:id="30"/>
      <w:r>
        <w:rPr/>
      </w:r>
      <w:r>
        <w:rPr>
          <w:rFonts w:ascii="Arial"/>
          <w:b/>
          <w:i/>
          <w:color w:val="0063BB"/>
          <w:sz w:val="22"/>
        </w:rPr>
        <w:t>Requirements</w:t>
      </w:r>
      <w:r>
        <w:rPr>
          <w:rFonts w:ascii="Arial"/>
          <w:b/>
          <w:i/>
          <w:color w:val="0063BB"/>
          <w:spacing w:val="-9"/>
          <w:sz w:val="22"/>
        </w:rPr>
        <w:t> </w:t>
      </w:r>
      <w:r>
        <w:rPr>
          <w:rFonts w:ascii="Arial"/>
          <w:b/>
          <w:i/>
          <w:color w:val="0063BB"/>
          <w:sz w:val="22"/>
        </w:rPr>
        <w:t>for</w:t>
      </w:r>
      <w:r>
        <w:rPr>
          <w:rFonts w:ascii="Arial"/>
          <w:b/>
          <w:i/>
          <w:color w:val="0063BB"/>
          <w:spacing w:val="-6"/>
          <w:sz w:val="22"/>
        </w:rPr>
        <w:t> </w:t>
      </w:r>
      <w:r>
        <w:rPr>
          <w:rFonts w:ascii="Arial"/>
          <w:b/>
          <w:i/>
          <w:color w:val="0063BB"/>
          <w:sz w:val="22"/>
        </w:rPr>
        <w:t>disclosing</w:t>
      </w:r>
      <w:r>
        <w:rPr>
          <w:rFonts w:ascii="Arial"/>
          <w:b/>
          <w:i/>
          <w:color w:val="0063BB"/>
          <w:spacing w:val="-5"/>
          <w:sz w:val="22"/>
        </w:rPr>
        <w:t> </w:t>
      </w:r>
      <w:r>
        <w:rPr>
          <w:rFonts w:ascii="Arial"/>
          <w:b/>
          <w:i/>
          <w:color w:val="0063BB"/>
          <w:sz w:val="22"/>
        </w:rPr>
        <w:t>core</w:t>
      </w:r>
      <w:r>
        <w:rPr>
          <w:rFonts w:ascii="Arial"/>
          <w:b/>
          <w:i/>
          <w:color w:val="0063BB"/>
          <w:spacing w:val="-7"/>
          <w:sz w:val="22"/>
        </w:rPr>
        <w:t> </w:t>
      </w:r>
      <w:r>
        <w:rPr>
          <w:rFonts w:ascii="Arial"/>
          <w:b/>
          <w:i/>
          <w:color w:val="0063BB"/>
          <w:sz w:val="22"/>
        </w:rPr>
        <w:t>facilities</w:t>
      </w:r>
      <w:r>
        <w:rPr>
          <w:rFonts w:ascii="Arial"/>
          <w:b/>
          <w:i/>
          <w:color w:val="0063BB"/>
          <w:spacing w:val="-7"/>
          <w:sz w:val="22"/>
        </w:rPr>
        <w:t> </w:t>
      </w:r>
      <w:r>
        <w:rPr>
          <w:rFonts w:ascii="Arial"/>
          <w:b/>
          <w:i/>
          <w:color w:val="0063BB"/>
          <w:sz w:val="22"/>
        </w:rPr>
        <w:t>and</w:t>
      </w:r>
      <w:r>
        <w:rPr>
          <w:rFonts w:ascii="Arial"/>
          <w:b/>
          <w:i/>
          <w:color w:val="0063BB"/>
          <w:spacing w:val="-5"/>
          <w:sz w:val="22"/>
        </w:rPr>
        <w:t> </w:t>
      </w:r>
      <w:r>
        <w:rPr>
          <w:rFonts w:ascii="Arial"/>
          <w:b/>
          <w:i/>
          <w:color w:val="0063BB"/>
          <w:sz w:val="22"/>
        </w:rPr>
        <w:t>shared</w:t>
      </w:r>
      <w:r>
        <w:rPr>
          <w:rFonts w:ascii="Arial"/>
          <w:b/>
          <w:i/>
          <w:color w:val="0063BB"/>
          <w:spacing w:val="-5"/>
          <w:sz w:val="22"/>
        </w:rPr>
        <w:t> </w:t>
      </w:r>
      <w:r>
        <w:rPr>
          <w:rFonts w:ascii="Arial"/>
          <w:b/>
          <w:i/>
          <w:color w:val="0063BB"/>
          <w:spacing w:val="-2"/>
          <w:sz w:val="22"/>
        </w:rPr>
        <w:t>equipment</w:t>
      </w:r>
    </w:p>
    <w:p>
      <w:pPr>
        <w:pStyle w:val="BodyText"/>
        <w:ind w:left="720" w:right="716"/>
        <w:jc w:val="both"/>
      </w:pPr>
      <w:r>
        <w:rPr>
          <w:color w:val="333333"/>
        </w:rPr>
        <w:t>Research agencies should require disclosure of resources available to the specific researcher, such as additional research space or personnel, but should generally not require disclosure of institutional resources that are made broadly available to faculty and staff, except where necessary to evaluate the viability of the proposal.</w:t>
      </w:r>
    </w:p>
    <w:p>
      <w:pPr>
        <w:pStyle w:val="ListParagraph"/>
        <w:numPr>
          <w:ilvl w:val="0"/>
          <w:numId w:val="3"/>
        </w:numPr>
        <w:tabs>
          <w:tab w:pos="718" w:val="left" w:leader="none"/>
        </w:tabs>
        <w:spacing w:line="240" w:lineRule="auto" w:before="240" w:after="0"/>
        <w:ind w:left="718" w:right="0" w:hanging="358"/>
        <w:jc w:val="left"/>
        <w:rPr>
          <w:rFonts w:ascii="Arial"/>
          <w:b/>
          <w:i/>
          <w:sz w:val="22"/>
        </w:rPr>
      </w:pPr>
      <w:bookmarkStart w:name="10. Requirements for disclosing particip" w:id="31"/>
      <w:bookmarkEnd w:id="31"/>
      <w:r>
        <w:rPr/>
      </w:r>
      <w:r>
        <w:rPr>
          <w:rFonts w:ascii="Arial"/>
          <w:b/>
          <w:i/>
          <w:color w:val="0063BB"/>
          <w:sz w:val="22"/>
        </w:rPr>
        <w:t>Requirements</w:t>
      </w:r>
      <w:r>
        <w:rPr>
          <w:rFonts w:ascii="Arial"/>
          <w:b/>
          <w:i/>
          <w:color w:val="0063BB"/>
          <w:spacing w:val="-7"/>
          <w:sz w:val="22"/>
        </w:rPr>
        <w:t> </w:t>
      </w:r>
      <w:r>
        <w:rPr>
          <w:rFonts w:ascii="Arial"/>
          <w:b/>
          <w:i/>
          <w:color w:val="0063BB"/>
          <w:sz w:val="22"/>
        </w:rPr>
        <w:t>for</w:t>
      </w:r>
      <w:r>
        <w:rPr>
          <w:rFonts w:ascii="Arial"/>
          <w:b/>
          <w:i/>
          <w:color w:val="0063BB"/>
          <w:spacing w:val="-6"/>
          <w:sz w:val="22"/>
        </w:rPr>
        <w:t> </w:t>
      </w:r>
      <w:r>
        <w:rPr>
          <w:rFonts w:ascii="Arial"/>
          <w:b/>
          <w:i/>
          <w:color w:val="0063BB"/>
          <w:sz w:val="22"/>
        </w:rPr>
        <w:t>disclosing</w:t>
      </w:r>
      <w:r>
        <w:rPr>
          <w:rFonts w:ascii="Arial"/>
          <w:b/>
          <w:i/>
          <w:color w:val="0063BB"/>
          <w:spacing w:val="-6"/>
          <w:sz w:val="22"/>
        </w:rPr>
        <w:t> </w:t>
      </w:r>
      <w:r>
        <w:rPr>
          <w:rFonts w:ascii="Arial"/>
          <w:b/>
          <w:i/>
          <w:color w:val="0063BB"/>
          <w:sz w:val="22"/>
        </w:rPr>
        <w:t>participation</w:t>
      </w:r>
      <w:r>
        <w:rPr>
          <w:rFonts w:ascii="Arial"/>
          <w:b/>
          <w:i/>
          <w:color w:val="0063BB"/>
          <w:spacing w:val="-6"/>
          <w:sz w:val="22"/>
        </w:rPr>
        <w:t> </w:t>
      </w:r>
      <w:r>
        <w:rPr>
          <w:rFonts w:ascii="Arial"/>
          <w:b/>
          <w:i/>
          <w:color w:val="0063BB"/>
          <w:sz w:val="22"/>
        </w:rPr>
        <w:t>in</w:t>
      </w:r>
      <w:r>
        <w:rPr>
          <w:rFonts w:ascii="Arial"/>
          <w:b/>
          <w:i/>
          <w:color w:val="0063BB"/>
          <w:spacing w:val="-7"/>
          <w:sz w:val="22"/>
        </w:rPr>
        <w:t> </w:t>
      </w:r>
      <w:r>
        <w:rPr>
          <w:rFonts w:ascii="Arial"/>
          <w:b/>
          <w:i/>
          <w:color w:val="0063BB"/>
          <w:sz w:val="22"/>
        </w:rPr>
        <w:t>foreign</w:t>
      </w:r>
      <w:r>
        <w:rPr>
          <w:rFonts w:ascii="Arial"/>
          <w:b/>
          <w:i/>
          <w:color w:val="0063BB"/>
          <w:spacing w:val="-5"/>
          <w:sz w:val="22"/>
        </w:rPr>
        <w:t> </w:t>
      </w:r>
      <w:r>
        <w:rPr>
          <w:rFonts w:ascii="Arial"/>
          <w:b/>
          <w:i/>
          <w:color w:val="0063BB"/>
          <w:spacing w:val="-2"/>
          <w:sz w:val="22"/>
        </w:rPr>
        <w:t>programs</w:t>
      </w:r>
    </w:p>
    <w:p>
      <w:pPr>
        <w:pStyle w:val="BodyText"/>
        <w:ind w:left="720" w:right="715"/>
        <w:jc w:val="both"/>
      </w:pPr>
      <w:r>
        <w:rPr/>
        <w:t>The</w:t>
      </w:r>
      <w:r>
        <w:rPr>
          <w:spacing w:val="-9"/>
        </w:rPr>
        <w:t> </w:t>
      </w:r>
      <w:r>
        <w:rPr/>
        <w:t>specific</w:t>
      </w:r>
      <w:r>
        <w:rPr>
          <w:spacing w:val="-9"/>
        </w:rPr>
        <w:t> </w:t>
      </w:r>
      <w:r>
        <w:rPr/>
        <w:t>requirement</w:t>
      </w:r>
      <w:r>
        <w:rPr>
          <w:spacing w:val="-5"/>
        </w:rPr>
        <w:t> </w:t>
      </w:r>
      <w:r>
        <w:rPr/>
        <w:t>to</w:t>
      </w:r>
      <w:r>
        <w:rPr>
          <w:spacing w:val="-8"/>
        </w:rPr>
        <w:t> </w:t>
      </w:r>
      <w:r>
        <w:rPr/>
        <w:t>disclose</w:t>
      </w:r>
      <w:r>
        <w:rPr>
          <w:spacing w:val="-9"/>
        </w:rPr>
        <w:t> </w:t>
      </w:r>
      <w:r>
        <w:rPr/>
        <w:t>participation</w:t>
      </w:r>
      <w:r>
        <w:rPr>
          <w:spacing w:val="-8"/>
        </w:rPr>
        <w:t> </w:t>
      </w:r>
      <w:r>
        <w:rPr/>
        <w:t>in,</w:t>
      </w:r>
      <w:r>
        <w:rPr>
          <w:spacing w:val="-8"/>
        </w:rPr>
        <w:t> </w:t>
      </w:r>
      <w:r>
        <w:rPr/>
        <w:t>or</w:t>
      </w:r>
      <w:r>
        <w:rPr>
          <w:spacing w:val="-9"/>
        </w:rPr>
        <w:t> </w:t>
      </w:r>
      <w:r>
        <w:rPr/>
        <w:t>application</w:t>
      </w:r>
      <w:r>
        <w:rPr>
          <w:spacing w:val="-8"/>
        </w:rPr>
        <w:t> </w:t>
      </w:r>
      <w:r>
        <w:rPr/>
        <w:t>to,</w:t>
      </w:r>
      <w:r>
        <w:rPr>
          <w:spacing w:val="-8"/>
        </w:rPr>
        <w:t> </w:t>
      </w:r>
      <w:r>
        <w:rPr/>
        <w:t>programs</w:t>
      </w:r>
      <w:r>
        <w:rPr>
          <w:spacing w:val="-8"/>
        </w:rPr>
        <w:t> </w:t>
      </w:r>
      <w:r>
        <w:rPr/>
        <w:t>sponsored</w:t>
      </w:r>
      <w:r>
        <w:rPr>
          <w:spacing w:val="-8"/>
        </w:rPr>
        <w:t> </w:t>
      </w:r>
      <w:r>
        <w:rPr/>
        <w:t>by foreign</w:t>
      </w:r>
      <w:r>
        <w:rPr>
          <w:spacing w:val="-15"/>
        </w:rPr>
        <w:t> </w:t>
      </w:r>
      <w:r>
        <w:rPr/>
        <w:t>governments,</w:t>
      </w:r>
      <w:r>
        <w:rPr>
          <w:spacing w:val="-15"/>
        </w:rPr>
        <w:t> </w:t>
      </w:r>
      <w:r>
        <w:rPr/>
        <w:t>instrumentalities,</w:t>
      </w:r>
      <w:r>
        <w:rPr>
          <w:spacing w:val="-15"/>
        </w:rPr>
        <w:t> </w:t>
      </w:r>
      <w:r>
        <w:rPr/>
        <w:t>or</w:t>
      </w:r>
      <w:r>
        <w:rPr>
          <w:spacing w:val="-15"/>
        </w:rPr>
        <w:t> </w:t>
      </w:r>
      <w:r>
        <w:rPr/>
        <w:t>entities</w:t>
      </w:r>
      <w:r>
        <w:rPr>
          <w:spacing w:val="-15"/>
        </w:rPr>
        <w:t> </w:t>
      </w:r>
      <w:r>
        <w:rPr/>
        <w:t>is</w:t>
      </w:r>
      <w:r>
        <w:rPr>
          <w:spacing w:val="-15"/>
        </w:rPr>
        <w:t> </w:t>
      </w:r>
      <w:r>
        <w:rPr/>
        <w:t>limited</w:t>
      </w:r>
      <w:r>
        <w:rPr>
          <w:spacing w:val="-15"/>
        </w:rPr>
        <w:t> </w:t>
      </w:r>
      <w:r>
        <w:rPr/>
        <w:t>to</w:t>
      </w:r>
      <w:r>
        <w:rPr>
          <w:spacing w:val="-15"/>
        </w:rPr>
        <w:t> </w:t>
      </w:r>
      <w:r>
        <w:rPr/>
        <w:t>those</w:t>
      </w:r>
      <w:r>
        <w:rPr>
          <w:spacing w:val="-15"/>
        </w:rPr>
        <w:t> </w:t>
      </w:r>
      <w:r>
        <w:rPr/>
        <w:t>that</w:t>
      </w:r>
      <w:r>
        <w:rPr>
          <w:spacing w:val="-15"/>
        </w:rPr>
        <w:t> </w:t>
      </w:r>
      <w:r>
        <w:rPr/>
        <w:t>are</w:t>
      </w:r>
      <w:r>
        <w:rPr>
          <w:spacing w:val="-15"/>
        </w:rPr>
        <w:t> </w:t>
      </w:r>
      <w:r>
        <w:rPr/>
        <w:t>associated</w:t>
      </w:r>
      <w:r>
        <w:rPr>
          <w:spacing w:val="-15"/>
        </w:rPr>
        <w:t> </w:t>
      </w:r>
      <w:r>
        <w:rPr/>
        <w:t>directly or indirectly with a foreign government (i.e., foreign governments or foreign government instrumentalities or entities). However, participation in foreign programs that are not directly or indirectly associated with a foreign government will in many cases still be captured under other disclosure requirements, such as affiliations, appointments, and other support.</w:t>
      </w:r>
    </w:p>
    <w:p>
      <w:pPr>
        <w:pStyle w:val="ListParagraph"/>
        <w:numPr>
          <w:ilvl w:val="0"/>
          <w:numId w:val="3"/>
        </w:numPr>
        <w:tabs>
          <w:tab w:pos="718" w:val="left" w:leader="none"/>
        </w:tabs>
        <w:spacing w:line="252" w:lineRule="exact" w:before="241" w:after="0"/>
        <w:ind w:left="718" w:right="0" w:hanging="358"/>
        <w:jc w:val="left"/>
        <w:rPr>
          <w:rFonts w:ascii="Arial"/>
          <w:b/>
          <w:i/>
          <w:sz w:val="22"/>
        </w:rPr>
      </w:pPr>
      <w:bookmarkStart w:name="11. Requirements for disclosure of forei" w:id="32"/>
      <w:bookmarkEnd w:id="32"/>
      <w:r>
        <w:rPr/>
      </w:r>
      <w:r>
        <w:rPr>
          <w:rFonts w:ascii="Arial"/>
          <w:b/>
          <w:i/>
          <w:color w:val="0063BB"/>
          <w:sz w:val="22"/>
        </w:rPr>
        <w:t>Requirements</w:t>
      </w:r>
      <w:r>
        <w:rPr>
          <w:rFonts w:ascii="Arial"/>
          <w:b/>
          <w:i/>
          <w:color w:val="0063BB"/>
          <w:spacing w:val="-9"/>
          <w:sz w:val="22"/>
        </w:rPr>
        <w:t> </w:t>
      </w:r>
      <w:r>
        <w:rPr>
          <w:rFonts w:ascii="Arial"/>
          <w:b/>
          <w:i/>
          <w:color w:val="0063BB"/>
          <w:sz w:val="22"/>
        </w:rPr>
        <w:t>for</w:t>
      </w:r>
      <w:r>
        <w:rPr>
          <w:rFonts w:ascii="Arial"/>
          <w:b/>
          <w:i/>
          <w:color w:val="0063BB"/>
          <w:spacing w:val="-6"/>
          <w:sz w:val="22"/>
        </w:rPr>
        <w:t> </w:t>
      </w:r>
      <w:r>
        <w:rPr>
          <w:rFonts w:ascii="Arial"/>
          <w:b/>
          <w:i/>
          <w:color w:val="0063BB"/>
          <w:sz w:val="22"/>
        </w:rPr>
        <w:t>disclosure</w:t>
      </w:r>
      <w:r>
        <w:rPr>
          <w:rFonts w:ascii="Arial"/>
          <w:b/>
          <w:i/>
          <w:color w:val="0063BB"/>
          <w:spacing w:val="-5"/>
          <w:sz w:val="22"/>
        </w:rPr>
        <w:t> </w:t>
      </w:r>
      <w:r>
        <w:rPr>
          <w:rFonts w:ascii="Arial"/>
          <w:b/>
          <w:i/>
          <w:color w:val="0063BB"/>
          <w:sz w:val="22"/>
        </w:rPr>
        <w:t>of</w:t>
      </w:r>
      <w:r>
        <w:rPr>
          <w:rFonts w:ascii="Arial"/>
          <w:b/>
          <w:i/>
          <w:color w:val="0063BB"/>
          <w:spacing w:val="-6"/>
          <w:sz w:val="22"/>
        </w:rPr>
        <w:t> </w:t>
      </w:r>
      <w:r>
        <w:rPr>
          <w:rFonts w:ascii="Arial"/>
          <w:b/>
          <w:i/>
          <w:color w:val="0063BB"/>
          <w:sz w:val="22"/>
        </w:rPr>
        <w:t>foreign</w:t>
      </w:r>
      <w:r>
        <w:rPr>
          <w:rFonts w:ascii="Arial"/>
          <w:b/>
          <w:i/>
          <w:color w:val="0063BB"/>
          <w:spacing w:val="-7"/>
          <w:sz w:val="22"/>
        </w:rPr>
        <w:t> </w:t>
      </w:r>
      <w:r>
        <w:rPr>
          <w:rFonts w:ascii="Arial"/>
          <w:b/>
          <w:i/>
          <w:color w:val="0063BB"/>
          <w:sz w:val="22"/>
        </w:rPr>
        <w:t>contracts</w:t>
      </w:r>
      <w:r>
        <w:rPr>
          <w:rFonts w:ascii="Arial"/>
          <w:b/>
          <w:i/>
          <w:color w:val="0063BB"/>
          <w:spacing w:val="-7"/>
          <w:sz w:val="22"/>
        </w:rPr>
        <w:t> </w:t>
      </w:r>
      <w:r>
        <w:rPr>
          <w:rFonts w:ascii="Arial"/>
          <w:b/>
          <w:i/>
          <w:color w:val="0063BB"/>
          <w:sz w:val="22"/>
        </w:rPr>
        <w:t>to</w:t>
      </w:r>
      <w:r>
        <w:rPr>
          <w:rFonts w:ascii="Arial"/>
          <w:b/>
          <w:i/>
          <w:color w:val="0063BB"/>
          <w:spacing w:val="-5"/>
          <w:sz w:val="22"/>
        </w:rPr>
        <w:t> </w:t>
      </w:r>
      <w:r>
        <w:rPr>
          <w:rFonts w:ascii="Arial"/>
          <w:b/>
          <w:i/>
          <w:color w:val="0063BB"/>
          <w:sz w:val="22"/>
        </w:rPr>
        <w:t>research</w:t>
      </w:r>
      <w:r>
        <w:rPr>
          <w:rFonts w:ascii="Arial"/>
          <w:b/>
          <w:i/>
          <w:color w:val="0063BB"/>
          <w:spacing w:val="-5"/>
          <w:sz w:val="22"/>
        </w:rPr>
        <w:t> </w:t>
      </w:r>
      <w:r>
        <w:rPr>
          <w:rFonts w:ascii="Arial"/>
          <w:b/>
          <w:i/>
          <w:color w:val="0063BB"/>
          <w:spacing w:val="-2"/>
          <w:sz w:val="22"/>
        </w:rPr>
        <w:t>agencies</w:t>
      </w:r>
    </w:p>
    <w:p>
      <w:pPr>
        <w:pStyle w:val="BodyText"/>
        <w:ind w:left="719" w:right="715"/>
        <w:jc w:val="both"/>
      </w:pPr>
      <w:r>
        <w:rPr/>
        <w:t>Consistent with NSPM-33, research agencies will require that individuals disclose contracts associated</w:t>
      </w:r>
      <w:r>
        <w:rPr>
          <w:spacing w:val="-15"/>
        </w:rPr>
        <w:t> </w:t>
      </w:r>
      <w:r>
        <w:rPr/>
        <w:t>with</w:t>
      </w:r>
      <w:r>
        <w:rPr>
          <w:spacing w:val="-15"/>
        </w:rPr>
        <w:t> </w:t>
      </w:r>
      <w:r>
        <w:rPr/>
        <w:t>participation</w:t>
      </w:r>
      <w:r>
        <w:rPr>
          <w:spacing w:val="-15"/>
        </w:rPr>
        <w:t> </w:t>
      </w:r>
      <w:r>
        <w:rPr/>
        <w:t>in</w:t>
      </w:r>
      <w:r>
        <w:rPr>
          <w:spacing w:val="-15"/>
        </w:rPr>
        <w:t> </w:t>
      </w:r>
      <w:r>
        <w:rPr/>
        <w:t>programs</w:t>
      </w:r>
      <w:r>
        <w:rPr>
          <w:spacing w:val="-15"/>
        </w:rPr>
        <w:t> </w:t>
      </w:r>
      <w:r>
        <w:rPr/>
        <w:t>sponsored</w:t>
      </w:r>
      <w:r>
        <w:rPr>
          <w:spacing w:val="-15"/>
        </w:rPr>
        <w:t> </w:t>
      </w:r>
      <w:r>
        <w:rPr/>
        <w:t>by</w:t>
      </w:r>
      <w:r>
        <w:rPr>
          <w:spacing w:val="-15"/>
        </w:rPr>
        <w:t> </w:t>
      </w:r>
      <w:r>
        <w:rPr/>
        <w:t>foreign</w:t>
      </w:r>
      <w:r>
        <w:rPr>
          <w:spacing w:val="-15"/>
        </w:rPr>
        <w:t> </w:t>
      </w:r>
      <w:r>
        <w:rPr/>
        <w:t>governments,</w:t>
      </w:r>
      <w:r>
        <w:rPr>
          <w:spacing w:val="-15"/>
        </w:rPr>
        <w:t> </w:t>
      </w:r>
      <w:r>
        <w:rPr/>
        <w:t>instrumentalities, or entities, including foreign government-sponsored talent recruitment programs,</w:t>
      </w:r>
      <w:hyperlink w:history="true" w:anchor="_bookmark9">
        <w:r>
          <w:rPr>
            <w:vertAlign w:val="superscript"/>
          </w:rPr>
          <w:t>8</w:t>
        </w:r>
      </w:hyperlink>
      <w:r>
        <w:rPr>
          <w:vertAlign w:val="baseline"/>
        </w:rPr>
        <w:t> upon request of the recipient research organization or the research agency. Some research agencies may choose to incorporate this request as a standard required element of their R&amp;D award application process. Research agencies also may require disclosure of a broader range of contracts</w:t>
      </w:r>
      <w:r>
        <w:rPr>
          <w:spacing w:val="-6"/>
          <w:vertAlign w:val="baseline"/>
        </w:rPr>
        <w:t> </w:t>
      </w:r>
      <w:r>
        <w:rPr>
          <w:vertAlign w:val="baseline"/>
        </w:rPr>
        <w:t>pertaining</w:t>
      </w:r>
      <w:r>
        <w:rPr>
          <w:spacing w:val="-8"/>
          <w:vertAlign w:val="baseline"/>
        </w:rPr>
        <w:t> </w:t>
      </w:r>
      <w:r>
        <w:rPr>
          <w:vertAlign w:val="baseline"/>
        </w:rPr>
        <w:t>to</w:t>
      </w:r>
      <w:r>
        <w:rPr>
          <w:spacing w:val="-6"/>
          <w:vertAlign w:val="baseline"/>
        </w:rPr>
        <w:t> </w:t>
      </w:r>
      <w:r>
        <w:rPr>
          <w:vertAlign w:val="baseline"/>
        </w:rPr>
        <w:t>foreign</w:t>
      </w:r>
      <w:r>
        <w:rPr>
          <w:spacing w:val="-3"/>
          <w:vertAlign w:val="baseline"/>
        </w:rPr>
        <w:t> </w:t>
      </w:r>
      <w:r>
        <w:rPr>
          <w:vertAlign w:val="baseline"/>
        </w:rPr>
        <w:t>activities,</w:t>
      </w:r>
      <w:r>
        <w:rPr>
          <w:spacing w:val="-6"/>
          <w:vertAlign w:val="baseline"/>
        </w:rPr>
        <w:t> </w:t>
      </w:r>
      <w:r>
        <w:rPr>
          <w:vertAlign w:val="baseline"/>
        </w:rPr>
        <w:t>beyond</w:t>
      </w:r>
      <w:r>
        <w:rPr>
          <w:spacing w:val="-6"/>
          <w:vertAlign w:val="baseline"/>
        </w:rPr>
        <w:t> </w:t>
      </w:r>
      <w:r>
        <w:rPr>
          <w:vertAlign w:val="baseline"/>
        </w:rPr>
        <w:t>those</w:t>
      </w:r>
      <w:r>
        <w:rPr>
          <w:spacing w:val="-7"/>
          <w:vertAlign w:val="baseline"/>
        </w:rPr>
        <w:t> </w:t>
      </w:r>
      <w:r>
        <w:rPr>
          <w:vertAlign w:val="baseline"/>
        </w:rPr>
        <w:t>associated</w:t>
      </w:r>
      <w:r>
        <w:rPr>
          <w:spacing w:val="-3"/>
          <w:vertAlign w:val="baseline"/>
        </w:rPr>
        <w:t> </w:t>
      </w:r>
      <w:r>
        <w:rPr>
          <w:vertAlign w:val="baseline"/>
        </w:rPr>
        <w:t>with</w:t>
      </w:r>
      <w:r>
        <w:rPr>
          <w:spacing w:val="-6"/>
          <w:vertAlign w:val="baseline"/>
        </w:rPr>
        <w:t> </w:t>
      </w:r>
      <w:r>
        <w:rPr>
          <w:vertAlign w:val="baseline"/>
        </w:rPr>
        <w:t>participation</w:t>
      </w:r>
      <w:r>
        <w:rPr>
          <w:spacing w:val="-6"/>
          <w:vertAlign w:val="baseline"/>
        </w:rPr>
        <w:t> </w:t>
      </w:r>
      <w:r>
        <w:rPr>
          <w:vertAlign w:val="baseline"/>
        </w:rPr>
        <w:t>in</w:t>
      </w:r>
      <w:r>
        <w:rPr>
          <w:spacing w:val="-6"/>
          <w:vertAlign w:val="baseline"/>
        </w:rPr>
        <w:t> </w:t>
      </w:r>
      <w:r>
        <w:rPr>
          <w:vertAlign w:val="baseline"/>
        </w:rPr>
        <w:t>foreign government-sponsored programs (e.g., contracts, grants, and all other agreements for foreign participation, whether or not sponsored by a foreign government). Non-disclosure clauses </w:t>
      </w:r>
      <w:r>
        <w:rPr>
          <w:spacing w:val="-2"/>
          <w:vertAlign w:val="baseline"/>
        </w:rPr>
        <w:t>associated</w:t>
      </w:r>
      <w:r>
        <w:rPr>
          <w:spacing w:val="-6"/>
          <w:vertAlign w:val="baseline"/>
        </w:rPr>
        <w:t> </w:t>
      </w:r>
      <w:r>
        <w:rPr>
          <w:spacing w:val="-2"/>
          <w:vertAlign w:val="baseline"/>
        </w:rPr>
        <w:t>with</w:t>
      </w:r>
      <w:r>
        <w:rPr>
          <w:spacing w:val="-3"/>
          <w:vertAlign w:val="baseline"/>
        </w:rPr>
        <w:t> </w:t>
      </w:r>
      <w:r>
        <w:rPr>
          <w:spacing w:val="-2"/>
          <w:vertAlign w:val="baseline"/>
        </w:rPr>
        <w:t>these</w:t>
      </w:r>
      <w:r>
        <w:rPr>
          <w:spacing w:val="-1"/>
          <w:vertAlign w:val="baseline"/>
        </w:rPr>
        <w:t> </w:t>
      </w:r>
      <w:r>
        <w:rPr>
          <w:spacing w:val="-2"/>
          <w:vertAlign w:val="baseline"/>
        </w:rPr>
        <w:t>contracts</w:t>
      </w:r>
      <w:r>
        <w:rPr>
          <w:spacing w:val="-4"/>
          <w:vertAlign w:val="baseline"/>
        </w:rPr>
        <w:t> </w:t>
      </w:r>
      <w:r>
        <w:rPr>
          <w:spacing w:val="-2"/>
          <w:vertAlign w:val="baseline"/>
        </w:rPr>
        <w:t>are</w:t>
      </w:r>
      <w:r>
        <w:rPr>
          <w:spacing w:val="-4"/>
          <w:vertAlign w:val="baseline"/>
        </w:rPr>
        <w:t> </w:t>
      </w:r>
      <w:r>
        <w:rPr>
          <w:spacing w:val="-2"/>
          <w:vertAlign w:val="baseline"/>
        </w:rPr>
        <w:t>not acceptable</w:t>
      </w:r>
      <w:r>
        <w:rPr>
          <w:spacing w:val="-5"/>
          <w:vertAlign w:val="baseline"/>
        </w:rPr>
        <w:t> </w:t>
      </w:r>
      <w:r>
        <w:rPr>
          <w:spacing w:val="-2"/>
          <w:vertAlign w:val="baseline"/>
        </w:rPr>
        <w:t>exemptions</w:t>
      </w:r>
      <w:r>
        <w:rPr>
          <w:spacing w:val="-3"/>
          <w:vertAlign w:val="baseline"/>
        </w:rPr>
        <w:t> </w:t>
      </w:r>
      <w:r>
        <w:rPr>
          <w:spacing w:val="-2"/>
          <w:vertAlign w:val="baseline"/>
        </w:rPr>
        <w:t>from this</w:t>
      </w:r>
      <w:r>
        <w:rPr>
          <w:spacing w:val="-4"/>
          <w:vertAlign w:val="baseline"/>
        </w:rPr>
        <w:t> </w:t>
      </w:r>
      <w:r>
        <w:rPr>
          <w:spacing w:val="-2"/>
          <w:vertAlign w:val="baseline"/>
        </w:rPr>
        <w:t>disclosure</w:t>
      </w:r>
      <w:r>
        <w:rPr>
          <w:spacing w:val="-4"/>
          <w:vertAlign w:val="baseline"/>
        </w:rPr>
        <w:t> </w:t>
      </w:r>
      <w:r>
        <w:rPr>
          <w:spacing w:val="-2"/>
          <w:vertAlign w:val="baseline"/>
        </w:rPr>
        <w:t>requirement.</w:t>
      </w:r>
    </w:p>
    <w:p>
      <w:pPr>
        <w:pStyle w:val="ListParagraph"/>
        <w:numPr>
          <w:ilvl w:val="0"/>
          <w:numId w:val="3"/>
        </w:numPr>
        <w:tabs>
          <w:tab w:pos="718" w:val="left" w:leader="none"/>
        </w:tabs>
        <w:spacing w:line="252" w:lineRule="exact" w:before="241" w:after="0"/>
        <w:ind w:left="718" w:right="0" w:hanging="358"/>
        <w:jc w:val="left"/>
        <w:rPr>
          <w:rFonts w:ascii="Arial"/>
          <w:b/>
          <w:i/>
          <w:sz w:val="22"/>
        </w:rPr>
      </w:pPr>
      <w:bookmarkStart w:name="12. Just-in-time submission of applicati" w:id="33"/>
      <w:bookmarkEnd w:id="33"/>
      <w:r>
        <w:rPr/>
      </w:r>
      <w:r>
        <w:rPr>
          <w:rFonts w:ascii="Arial"/>
          <w:b/>
          <w:i/>
          <w:color w:val="0063BB"/>
          <w:sz w:val="22"/>
        </w:rPr>
        <w:t>Just-in-time</w:t>
      </w:r>
      <w:r>
        <w:rPr>
          <w:rFonts w:ascii="Arial"/>
          <w:b/>
          <w:i/>
          <w:color w:val="0063BB"/>
          <w:spacing w:val="-9"/>
          <w:sz w:val="22"/>
        </w:rPr>
        <w:t> </w:t>
      </w:r>
      <w:r>
        <w:rPr>
          <w:rFonts w:ascii="Arial"/>
          <w:b/>
          <w:i/>
          <w:color w:val="0063BB"/>
          <w:sz w:val="22"/>
        </w:rPr>
        <w:t>submission</w:t>
      </w:r>
      <w:r>
        <w:rPr>
          <w:rFonts w:ascii="Arial"/>
          <w:b/>
          <w:i/>
          <w:color w:val="0063BB"/>
          <w:spacing w:val="-6"/>
          <w:sz w:val="22"/>
        </w:rPr>
        <w:t> </w:t>
      </w:r>
      <w:r>
        <w:rPr>
          <w:rFonts w:ascii="Arial"/>
          <w:b/>
          <w:i/>
          <w:color w:val="0063BB"/>
          <w:sz w:val="22"/>
        </w:rPr>
        <w:t>of</w:t>
      </w:r>
      <w:r>
        <w:rPr>
          <w:rFonts w:ascii="Arial"/>
          <w:b/>
          <w:i/>
          <w:color w:val="0063BB"/>
          <w:spacing w:val="-7"/>
          <w:sz w:val="22"/>
        </w:rPr>
        <w:t> </w:t>
      </w:r>
      <w:r>
        <w:rPr>
          <w:rFonts w:ascii="Arial"/>
          <w:b/>
          <w:i/>
          <w:color w:val="0063BB"/>
          <w:sz w:val="22"/>
        </w:rPr>
        <w:t>application</w:t>
      </w:r>
      <w:r>
        <w:rPr>
          <w:rFonts w:ascii="Arial"/>
          <w:b/>
          <w:i/>
          <w:color w:val="0063BB"/>
          <w:spacing w:val="-8"/>
          <w:sz w:val="22"/>
        </w:rPr>
        <w:t> </w:t>
      </w:r>
      <w:r>
        <w:rPr>
          <w:rFonts w:ascii="Arial"/>
          <w:b/>
          <w:i/>
          <w:color w:val="0063BB"/>
          <w:spacing w:val="-2"/>
          <w:sz w:val="22"/>
        </w:rPr>
        <w:t>information</w:t>
      </w:r>
    </w:p>
    <w:p>
      <w:pPr>
        <w:pStyle w:val="BodyText"/>
        <w:ind w:left="719" w:right="715"/>
        <w:jc w:val="both"/>
      </w:pPr>
      <w:r>
        <w:rPr/>
        <w:t>Research</w:t>
      </w:r>
      <w:r>
        <w:rPr>
          <w:spacing w:val="-7"/>
        </w:rPr>
        <w:t> </w:t>
      </w:r>
      <w:r>
        <w:rPr/>
        <w:t>agencies</w:t>
      </w:r>
      <w:r>
        <w:rPr>
          <w:spacing w:val="-8"/>
        </w:rPr>
        <w:t> </w:t>
      </w:r>
      <w:r>
        <w:rPr/>
        <w:t>may</w:t>
      </w:r>
      <w:r>
        <w:rPr>
          <w:spacing w:val="-13"/>
        </w:rPr>
        <w:t> </w:t>
      </w:r>
      <w:r>
        <w:rPr/>
        <w:t>choose</w:t>
      </w:r>
      <w:r>
        <w:rPr>
          <w:spacing w:val="-9"/>
        </w:rPr>
        <w:t> </w:t>
      </w:r>
      <w:r>
        <w:rPr/>
        <w:t>whether</w:t>
      </w:r>
      <w:r>
        <w:rPr>
          <w:spacing w:val="-9"/>
        </w:rPr>
        <w:t> </w:t>
      </w:r>
      <w:r>
        <w:rPr/>
        <w:t>to</w:t>
      </w:r>
      <w:r>
        <w:rPr>
          <w:spacing w:val="-8"/>
        </w:rPr>
        <w:t> </w:t>
      </w:r>
      <w:r>
        <w:rPr/>
        <w:t>require</w:t>
      </w:r>
      <w:r>
        <w:rPr>
          <w:spacing w:val="-7"/>
        </w:rPr>
        <w:t> </w:t>
      </w:r>
      <w:r>
        <w:rPr/>
        <w:t>a</w:t>
      </w:r>
      <w:r>
        <w:rPr>
          <w:spacing w:val="-9"/>
        </w:rPr>
        <w:t> </w:t>
      </w:r>
      <w:r>
        <w:rPr/>
        <w:t>“just-in-time”</w:t>
      </w:r>
      <w:r>
        <w:rPr>
          <w:spacing w:val="-9"/>
        </w:rPr>
        <w:t> </w:t>
      </w:r>
      <w:r>
        <w:rPr/>
        <w:t>submission—meaning</w:t>
      </w:r>
      <w:r>
        <w:rPr>
          <w:spacing w:val="-8"/>
        </w:rPr>
        <w:t> </w:t>
      </w:r>
      <w:r>
        <w:rPr/>
        <w:t>after the completion of peer review but prior to funding—of R&amp;D award application information. Consistent</w:t>
      </w:r>
      <w:r>
        <w:rPr>
          <w:spacing w:val="-13"/>
        </w:rPr>
        <w:t> </w:t>
      </w:r>
      <w:r>
        <w:rPr/>
        <w:t>use</w:t>
      </w:r>
      <w:r>
        <w:rPr>
          <w:spacing w:val="-13"/>
        </w:rPr>
        <w:t> </w:t>
      </w:r>
      <w:r>
        <w:rPr/>
        <w:t>of</w:t>
      </w:r>
      <w:r>
        <w:rPr>
          <w:spacing w:val="-13"/>
        </w:rPr>
        <w:t> </w:t>
      </w:r>
      <w:r>
        <w:rPr/>
        <w:t>digital</w:t>
      </w:r>
      <w:r>
        <w:rPr>
          <w:spacing w:val="-10"/>
        </w:rPr>
        <w:t> </w:t>
      </w:r>
      <w:r>
        <w:rPr/>
        <w:t>persistent</w:t>
      </w:r>
      <w:r>
        <w:rPr>
          <w:spacing w:val="-13"/>
        </w:rPr>
        <w:t> </w:t>
      </w:r>
      <w:r>
        <w:rPr/>
        <w:t>identifiers</w:t>
      </w:r>
      <w:r>
        <w:rPr>
          <w:spacing w:val="-10"/>
        </w:rPr>
        <w:t> </w:t>
      </w:r>
      <w:r>
        <w:rPr/>
        <w:t>across</w:t>
      </w:r>
      <w:r>
        <w:rPr>
          <w:spacing w:val="-13"/>
        </w:rPr>
        <w:t> </w:t>
      </w:r>
      <w:r>
        <w:rPr/>
        <w:t>research</w:t>
      </w:r>
      <w:r>
        <w:rPr>
          <w:spacing w:val="-11"/>
        </w:rPr>
        <w:t> </w:t>
      </w:r>
      <w:r>
        <w:rPr/>
        <w:t>agencies,</w:t>
      </w:r>
      <w:r>
        <w:rPr>
          <w:spacing w:val="-13"/>
        </w:rPr>
        <w:t> </w:t>
      </w:r>
      <w:r>
        <w:rPr/>
        <w:t>as</w:t>
      </w:r>
      <w:r>
        <w:rPr>
          <w:spacing w:val="-13"/>
        </w:rPr>
        <w:t> </w:t>
      </w:r>
      <w:r>
        <w:rPr/>
        <w:t>described</w:t>
      </w:r>
      <w:r>
        <w:rPr>
          <w:spacing w:val="-13"/>
        </w:rPr>
        <w:t> </w:t>
      </w:r>
      <w:r>
        <w:rPr/>
        <w:t>in</w:t>
      </w:r>
      <w:r>
        <w:rPr>
          <w:spacing w:val="-13"/>
        </w:rPr>
        <w:t> </w:t>
      </w:r>
      <w:r>
        <w:rPr/>
        <w:t>the</w:t>
      </w:r>
      <w:r>
        <w:rPr>
          <w:spacing w:val="-13"/>
        </w:rPr>
        <w:t> </w:t>
      </w:r>
      <w:r>
        <w:rPr/>
        <w:t>next section of this guidance, will reduce any administrative burden associated with differing agency approaches.</w:t>
      </w:r>
    </w:p>
    <w:p>
      <w:pPr>
        <w:pStyle w:val="ListParagraph"/>
        <w:numPr>
          <w:ilvl w:val="0"/>
          <w:numId w:val="3"/>
        </w:numPr>
        <w:tabs>
          <w:tab w:pos="718" w:val="left" w:leader="none"/>
        </w:tabs>
        <w:spacing w:line="240" w:lineRule="auto" w:before="240" w:after="0"/>
        <w:ind w:left="718" w:right="0" w:hanging="358"/>
        <w:jc w:val="left"/>
        <w:rPr>
          <w:rFonts w:ascii="Arial"/>
          <w:b/>
          <w:i/>
          <w:sz w:val="22"/>
        </w:rPr>
      </w:pPr>
      <w:bookmarkStart w:name="13. Requirements for updating disclosure" w:id="34"/>
      <w:bookmarkEnd w:id="34"/>
      <w:r>
        <w:rPr/>
      </w:r>
      <w:r>
        <w:rPr>
          <w:rFonts w:ascii="Arial"/>
          <w:b/>
          <w:i/>
          <w:color w:val="0063BB"/>
          <w:sz w:val="22"/>
        </w:rPr>
        <w:t>Requirements</w:t>
      </w:r>
      <w:r>
        <w:rPr>
          <w:rFonts w:ascii="Arial"/>
          <w:b/>
          <w:i/>
          <w:color w:val="0063BB"/>
          <w:spacing w:val="-7"/>
          <w:sz w:val="22"/>
        </w:rPr>
        <w:t> </w:t>
      </w:r>
      <w:r>
        <w:rPr>
          <w:rFonts w:ascii="Arial"/>
          <w:b/>
          <w:i/>
          <w:color w:val="0063BB"/>
          <w:sz w:val="22"/>
        </w:rPr>
        <w:t>for</w:t>
      </w:r>
      <w:r>
        <w:rPr>
          <w:rFonts w:ascii="Arial"/>
          <w:b/>
          <w:i/>
          <w:color w:val="0063BB"/>
          <w:spacing w:val="-5"/>
          <w:sz w:val="22"/>
        </w:rPr>
        <w:t> </w:t>
      </w:r>
      <w:r>
        <w:rPr>
          <w:rFonts w:ascii="Arial"/>
          <w:b/>
          <w:i/>
          <w:color w:val="0063BB"/>
          <w:sz w:val="22"/>
        </w:rPr>
        <w:t>updating</w:t>
      </w:r>
      <w:r>
        <w:rPr>
          <w:rFonts w:ascii="Arial"/>
          <w:b/>
          <w:i/>
          <w:color w:val="0063BB"/>
          <w:spacing w:val="-6"/>
          <w:sz w:val="22"/>
        </w:rPr>
        <w:t> </w:t>
      </w:r>
      <w:r>
        <w:rPr>
          <w:rFonts w:ascii="Arial"/>
          <w:b/>
          <w:i/>
          <w:color w:val="0063BB"/>
          <w:sz w:val="22"/>
        </w:rPr>
        <w:t>disclosures</w:t>
      </w:r>
      <w:r>
        <w:rPr>
          <w:rFonts w:ascii="Arial"/>
          <w:b/>
          <w:i/>
          <w:color w:val="0063BB"/>
          <w:spacing w:val="-6"/>
          <w:sz w:val="22"/>
        </w:rPr>
        <w:t> </w:t>
      </w:r>
      <w:r>
        <w:rPr>
          <w:rFonts w:ascii="Arial"/>
          <w:b/>
          <w:i/>
          <w:color w:val="0063BB"/>
          <w:sz w:val="22"/>
        </w:rPr>
        <w:t>after</w:t>
      </w:r>
      <w:r>
        <w:rPr>
          <w:rFonts w:ascii="Arial"/>
          <w:b/>
          <w:i/>
          <w:color w:val="0063BB"/>
          <w:spacing w:val="-4"/>
          <w:sz w:val="22"/>
        </w:rPr>
        <w:t> </w:t>
      </w:r>
      <w:r>
        <w:rPr>
          <w:rFonts w:ascii="Arial"/>
          <w:b/>
          <w:i/>
          <w:color w:val="0063BB"/>
          <w:sz w:val="22"/>
        </w:rPr>
        <w:t>an</w:t>
      </w:r>
      <w:r>
        <w:rPr>
          <w:rFonts w:ascii="Arial"/>
          <w:b/>
          <w:i/>
          <w:color w:val="0063BB"/>
          <w:spacing w:val="-4"/>
          <w:sz w:val="22"/>
        </w:rPr>
        <w:t> </w:t>
      </w:r>
      <w:r>
        <w:rPr>
          <w:rFonts w:ascii="Arial"/>
          <w:b/>
          <w:i/>
          <w:color w:val="0063BB"/>
          <w:sz w:val="22"/>
        </w:rPr>
        <w:t>award</w:t>
      </w:r>
      <w:r>
        <w:rPr>
          <w:rFonts w:ascii="Arial"/>
          <w:b/>
          <w:i/>
          <w:color w:val="0063BB"/>
          <w:spacing w:val="-4"/>
          <w:sz w:val="22"/>
        </w:rPr>
        <w:t> </w:t>
      </w:r>
      <w:r>
        <w:rPr>
          <w:rFonts w:ascii="Arial"/>
          <w:b/>
          <w:i/>
          <w:color w:val="0063BB"/>
          <w:sz w:val="22"/>
        </w:rPr>
        <w:t>has</w:t>
      </w:r>
      <w:r>
        <w:rPr>
          <w:rFonts w:ascii="Arial"/>
          <w:b/>
          <w:i/>
          <w:color w:val="0063BB"/>
          <w:spacing w:val="-6"/>
          <w:sz w:val="22"/>
        </w:rPr>
        <w:t> </w:t>
      </w:r>
      <w:r>
        <w:rPr>
          <w:rFonts w:ascii="Arial"/>
          <w:b/>
          <w:i/>
          <w:color w:val="0063BB"/>
          <w:sz w:val="22"/>
        </w:rPr>
        <w:t>been</w:t>
      </w:r>
      <w:r>
        <w:rPr>
          <w:rFonts w:ascii="Arial"/>
          <w:b/>
          <w:i/>
          <w:color w:val="0063BB"/>
          <w:spacing w:val="-6"/>
          <w:sz w:val="22"/>
        </w:rPr>
        <w:t> </w:t>
      </w:r>
      <w:r>
        <w:rPr>
          <w:rFonts w:ascii="Arial"/>
          <w:b/>
          <w:i/>
          <w:color w:val="0063BB"/>
          <w:spacing w:val="-4"/>
          <w:sz w:val="22"/>
        </w:rPr>
        <w:t>made</w:t>
      </w:r>
    </w:p>
    <w:p>
      <w:pPr>
        <w:pStyle w:val="BodyText"/>
        <w:ind w:left="720" w:right="716"/>
        <w:jc w:val="both"/>
      </w:pPr>
      <w:r>
        <w:rPr/>
        <w:t>Research</w:t>
      </w:r>
      <w:r>
        <w:rPr>
          <w:spacing w:val="-5"/>
        </w:rPr>
        <w:t> </w:t>
      </w:r>
      <w:r>
        <w:rPr/>
        <w:t>agencies</w:t>
      </w:r>
      <w:r>
        <w:rPr>
          <w:spacing w:val="-5"/>
        </w:rPr>
        <w:t> </w:t>
      </w:r>
      <w:r>
        <w:rPr/>
        <w:t>will</w:t>
      </w:r>
      <w:r>
        <w:rPr>
          <w:spacing w:val="-5"/>
        </w:rPr>
        <w:t> </w:t>
      </w:r>
      <w:r>
        <w:rPr/>
        <w:t>require</w:t>
      </w:r>
      <w:r>
        <w:rPr>
          <w:spacing w:val="-6"/>
        </w:rPr>
        <w:t> </w:t>
      </w:r>
      <w:r>
        <w:rPr/>
        <w:t>initial</w:t>
      </w:r>
      <w:r>
        <w:rPr>
          <w:spacing w:val="-5"/>
        </w:rPr>
        <w:t> </w:t>
      </w:r>
      <w:r>
        <w:rPr/>
        <w:t>disclosures</w:t>
      </w:r>
      <w:r>
        <w:rPr>
          <w:spacing w:val="-5"/>
        </w:rPr>
        <w:t> </w:t>
      </w:r>
      <w:r>
        <w:rPr/>
        <w:t>and</w:t>
      </w:r>
      <w:r>
        <w:rPr>
          <w:spacing w:val="-5"/>
        </w:rPr>
        <w:t> </w:t>
      </w:r>
      <w:r>
        <w:rPr/>
        <w:t>updates</w:t>
      </w:r>
      <w:r>
        <w:rPr>
          <w:spacing w:val="-5"/>
        </w:rPr>
        <w:t> </w:t>
      </w:r>
      <w:r>
        <w:rPr/>
        <w:t>to</w:t>
      </w:r>
      <w:r>
        <w:rPr>
          <w:spacing w:val="-5"/>
        </w:rPr>
        <w:t> </w:t>
      </w:r>
      <w:r>
        <w:rPr/>
        <w:t>disclosure</w:t>
      </w:r>
      <w:r>
        <w:rPr>
          <w:spacing w:val="-6"/>
        </w:rPr>
        <w:t> </w:t>
      </w:r>
      <w:r>
        <w:rPr/>
        <w:t>reporting.</w:t>
      </w:r>
      <w:r>
        <w:rPr>
          <w:spacing w:val="-5"/>
        </w:rPr>
        <w:t> </w:t>
      </w:r>
      <w:r>
        <w:rPr/>
        <w:t>Updates should occur prior to the award of support, annually, more frequently, or promptly</w:t>
      </w:r>
      <w:r>
        <w:rPr>
          <w:spacing w:val="-2"/>
        </w:rPr>
        <w:t> </w:t>
      </w:r>
      <w:r>
        <w:rPr/>
        <w:t>where the research</w:t>
      </w:r>
      <w:r>
        <w:rPr>
          <w:spacing w:val="-8"/>
        </w:rPr>
        <w:t> </w:t>
      </w:r>
      <w:r>
        <w:rPr/>
        <w:t>agency</w:t>
      </w:r>
      <w:r>
        <w:rPr>
          <w:spacing w:val="-15"/>
        </w:rPr>
        <w:t> </w:t>
      </w:r>
      <w:r>
        <w:rPr/>
        <w:t>deems</w:t>
      </w:r>
      <w:r>
        <w:rPr>
          <w:spacing w:val="-10"/>
        </w:rPr>
        <w:t> </w:t>
      </w:r>
      <w:r>
        <w:rPr/>
        <w:t>appropriate</w:t>
      </w:r>
      <w:r>
        <w:rPr>
          <w:spacing w:val="-12"/>
        </w:rPr>
        <w:t> </w:t>
      </w:r>
      <w:r>
        <w:rPr/>
        <w:t>to</w:t>
      </w:r>
      <w:r>
        <w:rPr>
          <w:spacing w:val="-8"/>
        </w:rPr>
        <w:t> </w:t>
      </w:r>
      <w:r>
        <w:rPr/>
        <w:t>account</w:t>
      </w:r>
      <w:r>
        <w:rPr>
          <w:spacing w:val="-10"/>
        </w:rPr>
        <w:t> </w:t>
      </w:r>
      <w:r>
        <w:rPr/>
        <w:t>for</w:t>
      </w:r>
      <w:r>
        <w:rPr>
          <w:spacing w:val="-7"/>
        </w:rPr>
        <w:t> </w:t>
      </w:r>
      <w:r>
        <w:rPr/>
        <w:t>individuals’</w:t>
      </w:r>
      <w:r>
        <w:rPr>
          <w:spacing w:val="-11"/>
        </w:rPr>
        <w:t> </w:t>
      </w:r>
      <w:r>
        <w:rPr/>
        <w:t>changing</w:t>
      </w:r>
      <w:r>
        <w:rPr>
          <w:spacing w:val="-13"/>
        </w:rPr>
        <w:t> </w:t>
      </w:r>
      <w:r>
        <w:rPr/>
        <w:t>circumstances</w:t>
      </w:r>
      <w:r>
        <w:rPr>
          <w:spacing w:val="-8"/>
        </w:rPr>
        <w:t> </w:t>
      </w:r>
      <w:r>
        <w:rPr/>
        <w:t>and</w:t>
      </w:r>
      <w:r>
        <w:rPr>
          <w:spacing w:val="-11"/>
        </w:rPr>
        <w:t> </w:t>
      </w:r>
      <w:r>
        <w:rPr/>
        <w:t>for additions of covered individuals to funded research teams. For example, research agencies might</w:t>
      </w:r>
      <w:r>
        <w:rPr>
          <w:spacing w:val="-4"/>
        </w:rPr>
        <w:t> </w:t>
      </w:r>
      <w:r>
        <w:rPr/>
        <w:t>require</w:t>
      </w:r>
      <w:r>
        <w:rPr>
          <w:spacing w:val="-4"/>
        </w:rPr>
        <w:t> </w:t>
      </w:r>
      <w:r>
        <w:rPr/>
        <w:t>certified</w:t>
      </w:r>
      <w:r>
        <w:rPr>
          <w:spacing w:val="-2"/>
        </w:rPr>
        <w:t> </w:t>
      </w:r>
      <w:r>
        <w:rPr/>
        <w:t>updates</w:t>
      </w:r>
      <w:r>
        <w:rPr>
          <w:spacing w:val="-5"/>
        </w:rPr>
        <w:t> </w:t>
      </w:r>
      <w:r>
        <w:rPr/>
        <w:t>as</w:t>
      </w:r>
      <w:r>
        <w:rPr>
          <w:spacing w:val="-2"/>
        </w:rPr>
        <w:t> </w:t>
      </w:r>
      <w:r>
        <w:rPr/>
        <w:t>part</w:t>
      </w:r>
      <w:r>
        <w:rPr>
          <w:spacing w:val="-4"/>
        </w:rPr>
        <w:t> </w:t>
      </w:r>
      <w:r>
        <w:rPr/>
        <w:t>of</w:t>
      </w:r>
      <w:r>
        <w:rPr>
          <w:spacing w:val="-6"/>
        </w:rPr>
        <w:t> </w:t>
      </w:r>
      <w:r>
        <w:rPr/>
        <w:t>post-award</w:t>
      </w:r>
      <w:r>
        <w:rPr>
          <w:spacing w:val="-5"/>
        </w:rPr>
        <w:t> </w:t>
      </w:r>
      <w:r>
        <w:rPr/>
        <w:t>reporting</w:t>
      </w:r>
      <w:r>
        <w:rPr>
          <w:spacing w:val="-7"/>
        </w:rPr>
        <w:t> </w:t>
      </w:r>
      <w:r>
        <w:rPr/>
        <w:t>or</w:t>
      </w:r>
      <w:r>
        <w:rPr>
          <w:spacing w:val="-6"/>
        </w:rPr>
        <w:t> </w:t>
      </w:r>
      <w:r>
        <w:rPr/>
        <w:t>as</w:t>
      </w:r>
      <w:r>
        <w:rPr>
          <w:spacing w:val="-2"/>
        </w:rPr>
        <w:t> </w:t>
      </w:r>
      <w:r>
        <w:rPr/>
        <w:t>a</w:t>
      </w:r>
      <w:r>
        <w:rPr>
          <w:spacing w:val="-3"/>
        </w:rPr>
        <w:t> </w:t>
      </w:r>
      <w:r>
        <w:rPr/>
        <w:t>condition</w:t>
      </w:r>
      <w:r>
        <w:rPr>
          <w:spacing w:val="-5"/>
        </w:rPr>
        <w:t> </w:t>
      </w:r>
      <w:r>
        <w:rPr/>
        <w:t>of</w:t>
      </w:r>
      <w:r>
        <w:rPr>
          <w:spacing w:val="-6"/>
        </w:rPr>
        <w:t> </w:t>
      </w:r>
      <w:r>
        <w:rPr/>
        <w:t>receipt</w:t>
      </w:r>
      <w:r>
        <w:rPr>
          <w:spacing w:val="-4"/>
        </w:rPr>
        <w:t> </w:t>
      </w:r>
      <w:r>
        <w:rPr/>
        <w:t>of</w:t>
      </w:r>
      <w:r>
        <w:rPr>
          <w:spacing w:val="-6"/>
        </w:rPr>
        <w:t> </w:t>
      </w:r>
      <w:r>
        <w:rPr/>
        <w:t>a final tranche of funding to ensure current, accurate, and complete information is provided.</w:t>
      </w:r>
    </w:p>
    <w:p>
      <w:pPr>
        <w:pStyle w:val="BodyText"/>
        <w:rPr>
          <w:sz w:val="20"/>
        </w:rPr>
      </w:pPr>
    </w:p>
    <w:p>
      <w:pPr>
        <w:pStyle w:val="BodyText"/>
        <w:rPr>
          <w:sz w:val="20"/>
        </w:rPr>
      </w:pP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216610</wp:posOffset>
                </wp:positionV>
                <wp:extent cx="1828800" cy="762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05591pt;width:144pt;height:.6pt;mso-position-horizontal-relative:page;mso-position-vertical-relative:paragraph;z-index:-15719936;mso-wrap-distance-left:0;mso-wrap-distance-right:0" id="docshape23" filled="true" fillcolor="#000000" stroked="false">
                <v:fill type="solid"/>
                <w10:wrap type="topAndBottom"/>
              </v:rect>
            </w:pict>
          </mc:Fallback>
        </mc:AlternateContent>
      </w:r>
    </w:p>
    <w:p>
      <w:pPr>
        <w:spacing w:before="99"/>
        <w:ind w:left="547" w:right="715" w:hanging="188"/>
        <w:jc w:val="both"/>
        <w:rPr>
          <w:sz w:val="18"/>
        </w:rPr>
      </w:pPr>
      <w:bookmarkStart w:name="_bookmark9" w:id="35"/>
      <w:bookmarkEnd w:id="35"/>
      <w:r>
        <w:rPr/>
      </w:r>
      <w:r>
        <w:rPr>
          <w:position w:val="6"/>
          <w:sz w:val="12"/>
        </w:rPr>
        <w:t>8</w:t>
      </w:r>
      <w:r>
        <w:rPr>
          <w:spacing w:val="23"/>
          <w:position w:val="6"/>
          <w:sz w:val="12"/>
        </w:rPr>
        <w:t> </w:t>
      </w:r>
      <w:r>
        <w:rPr>
          <w:sz w:val="18"/>
        </w:rPr>
        <w:t>Many countries sponsor talent recruitment programs to attract researchers in targeted fields. Many programs utilize legitimate, transparent</w:t>
      </w:r>
      <w:r>
        <w:rPr>
          <w:spacing w:val="-3"/>
          <w:sz w:val="18"/>
        </w:rPr>
        <w:t> </w:t>
      </w:r>
      <w:r>
        <w:rPr>
          <w:sz w:val="18"/>
        </w:rPr>
        <w:t>mechanisms</w:t>
      </w:r>
      <w:r>
        <w:rPr>
          <w:spacing w:val="-3"/>
          <w:sz w:val="18"/>
        </w:rPr>
        <w:t> </w:t>
      </w:r>
      <w:r>
        <w:rPr>
          <w:sz w:val="18"/>
        </w:rPr>
        <w:t>of</w:t>
      </w:r>
      <w:r>
        <w:rPr>
          <w:spacing w:val="-5"/>
          <w:sz w:val="18"/>
        </w:rPr>
        <w:t> </w:t>
      </w:r>
      <w:r>
        <w:rPr>
          <w:sz w:val="18"/>
        </w:rPr>
        <w:t>talent</w:t>
      </w:r>
      <w:r>
        <w:rPr>
          <w:spacing w:val="-3"/>
          <w:sz w:val="18"/>
        </w:rPr>
        <w:t> </w:t>
      </w:r>
      <w:r>
        <w:rPr>
          <w:sz w:val="18"/>
        </w:rPr>
        <w:t>recruitment,</w:t>
      </w:r>
      <w:r>
        <w:rPr>
          <w:spacing w:val="-2"/>
          <w:sz w:val="18"/>
        </w:rPr>
        <w:t> </w:t>
      </w:r>
      <w:r>
        <w:rPr>
          <w:sz w:val="18"/>
        </w:rPr>
        <w:t>including</w:t>
      </w:r>
      <w:r>
        <w:rPr>
          <w:spacing w:val="-4"/>
          <w:sz w:val="18"/>
        </w:rPr>
        <w:t> </w:t>
      </w:r>
      <w:r>
        <w:rPr>
          <w:sz w:val="18"/>
        </w:rPr>
        <w:t>use</w:t>
      </w:r>
      <w:r>
        <w:rPr>
          <w:spacing w:val="-4"/>
          <w:sz w:val="18"/>
        </w:rPr>
        <w:t> </w:t>
      </w:r>
      <w:r>
        <w:rPr>
          <w:sz w:val="18"/>
        </w:rPr>
        <w:t>of</w:t>
      </w:r>
      <w:r>
        <w:rPr>
          <w:spacing w:val="-5"/>
          <w:sz w:val="18"/>
        </w:rPr>
        <w:t> </w:t>
      </w:r>
      <w:r>
        <w:rPr>
          <w:sz w:val="18"/>
        </w:rPr>
        <w:t>research</w:t>
      </w:r>
      <w:r>
        <w:rPr>
          <w:spacing w:val="-2"/>
          <w:sz w:val="18"/>
        </w:rPr>
        <w:t> </w:t>
      </w:r>
      <w:r>
        <w:rPr>
          <w:sz w:val="18"/>
        </w:rPr>
        <w:t>fellowships,</w:t>
      </w:r>
      <w:r>
        <w:rPr>
          <w:spacing w:val="-2"/>
          <w:sz w:val="18"/>
        </w:rPr>
        <w:t> </w:t>
      </w:r>
      <w:r>
        <w:rPr>
          <w:sz w:val="18"/>
        </w:rPr>
        <w:t>student</w:t>
      </w:r>
      <w:r>
        <w:rPr>
          <w:spacing w:val="-3"/>
          <w:sz w:val="18"/>
        </w:rPr>
        <w:t> </w:t>
      </w:r>
      <w:r>
        <w:rPr>
          <w:sz w:val="18"/>
        </w:rPr>
        <w:t>and</w:t>
      </w:r>
      <w:r>
        <w:rPr>
          <w:spacing w:val="-2"/>
          <w:sz w:val="18"/>
        </w:rPr>
        <w:t> </w:t>
      </w:r>
      <w:r>
        <w:rPr>
          <w:sz w:val="18"/>
        </w:rPr>
        <w:t>scholar</w:t>
      </w:r>
      <w:r>
        <w:rPr>
          <w:spacing w:val="-3"/>
          <w:sz w:val="18"/>
        </w:rPr>
        <w:t> </w:t>
      </w:r>
      <w:r>
        <w:rPr>
          <w:sz w:val="18"/>
        </w:rPr>
        <w:t>exchanges,</w:t>
      </w:r>
      <w:r>
        <w:rPr>
          <w:spacing w:val="-2"/>
          <w:sz w:val="18"/>
        </w:rPr>
        <w:t> </w:t>
      </w:r>
      <w:r>
        <w:rPr>
          <w:sz w:val="18"/>
        </w:rPr>
        <w:t>and</w:t>
      </w:r>
      <w:r>
        <w:rPr>
          <w:spacing w:val="-2"/>
          <w:sz w:val="18"/>
        </w:rPr>
        <w:t> </w:t>
      </w:r>
      <w:r>
        <w:rPr>
          <w:sz w:val="18"/>
        </w:rPr>
        <w:t>grants. However, some programs provide direction or levy requirements, including through language in binding contracts, that create conflicts</w:t>
      </w:r>
      <w:r>
        <w:rPr>
          <w:spacing w:val="-5"/>
          <w:sz w:val="18"/>
        </w:rPr>
        <w:t> </w:t>
      </w:r>
      <w:r>
        <w:rPr>
          <w:sz w:val="18"/>
        </w:rPr>
        <w:t>of</w:t>
      </w:r>
      <w:r>
        <w:rPr>
          <w:spacing w:val="-7"/>
          <w:sz w:val="18"/>
        </w:rPr>
        <w:t> </w:t>
      </w:r>
      <w:r>
        <w:rPr>
          <w:sz w:val="18"/>
        </w:rPr>
        <w:t>interest</w:t>
      </w:r>
      <w:r>
        <w:rPr>
          <w:spacing w:val="-4"/>
          <w:sz w:val="18"/>
        </w:rPr>
        <w:t> </w:t>
      </w:r>
      <w:r>
        <w:rPr>
          <w:sz w:val="18"/>
        </w:rPr>
        <w:t>and/or</w:t>
      </w:r>
      <w:r>
        <w:rPr>
          <w:spacing w:val="-4"/>
          <w:sz w:val="18"/>
        </w:rPr>
        <w:t> </w:t>
      </w:r>
      <w:r>
        <w:rPr>
          <w:sz w:val="18"/>
        </w:rPr>
        <w:t>conflicts</w:t>
      </w:r>
      <w:r>
        <w:rPr>
          <w:spacing w:val="-5"/>
          <w:sz w:val="18"/>
        </w:rPr>
        <w:t> </w:t>
      </w:r>
      <w:r>
        <w:rPr>
          <w:sz w:val="18"/>
        </w:rPr>
        <w:t>of</w:t>
      </w:r>
      <w:r>
        <w:rPr>
          <w:spacing w:val="-7"/>
          <w:sz w:val="18"/>
        </w:rPr>
        <w:t> </w:t>
      </w:r>
      <w:r>
        <w:rPr>
          <w:sz w:val="18"/>
        </w:rPr>
        <w:t>commitment</w:t>
      </w:r>
      <w:r>
        <w:rPr>
          <w:spacing w:val="-2"/>
          <w:sz w:val="18"/>
        </w:rPr>
        <w:t> </w:t>
      </w:r>
      <w:r>
        <w:rPr>
          <w:sz w:val="18"/>
        </w:rPr>
        <w:t>for</w:t>
      </w:r>
      <w:r>
        <w:rPr>
          <w:spacing w:val="-4"/>
          <w:sz w:val="18"/>
        </w:rPr>
        <w:t> </w:t>
      </w:r>
      <w:r>
        <w:rPr>
          <w:sz w:val="18"/>
        </w:rPr>
        <w:t>researchers;</w:t>
      </w:r>
      <w:r>
        <w:rPr>
          <w:spacing w:val="-2"/>
          <w:sz w:val="18"/>
        </w:rPr>
        <w:t> </w:t>
      </w:r>
      <w:r>
        <w:rPr>
          <w:sz w:val="18"/>
        </w:rPr>
        <w:t>some</w:t>
      </w:r>
      <w:r>
        <w:rPr>
          <w:spacing w:val="-5"/>
          <w:sz w:val="18"/>
        </w:rPr>
        <w:t> </w:t>
      </w:r>
      <w:r>
        <w:rPr>
          <w:sz w:val="18"/>
        </w:rPr>
        <w:t>have</w:t>
      </w:r>
      <w:r>
        <w:rPr>
          <w:spacing w:val="-5"/>
          <w:sz w:val="18"/>
        </w:rPr>
        <w:t> </w:t>
      </w:r>
      <w:r>
        <w:rPr>
          <w:sz w:val="18"/>
        </w:rPr>
        <w:t>been</w:t>
      </w:r>
      <w:r>
        <w:rPr>
          <w:spacing w:val="-3"/>
          <w:sz w:val="18"/>
        </w:rPr>
        <w:t> </w:t>
      </w:r>
      <w:r>
        <w:rPr>
          <w:sz w:val="18"/>
        </w:rPr>
        <w:t>shown</w:t>
      </w:r>
      <w:r>
        <w:rPr>
          <w:spacing w:val="-3"/>
          <w:sz w:val="18"/>
        </w:rPr>
        <w:t> </w:t>
      </w:r>
      <w:r>
        <w:rPr>
          <w:sz w:val="18"/>
        </w:rPr>
        <w:t>to</w:t>
      </w:r>
      <w:r>
        <w:rPr>
          <w:spacing w:val="-3"/>
          <w:sz w:val="18"/>
        </w:rPr>
        <w:t> </w:t>
      </w:r>
      <w:r>
        <w:rPr>
          <w:sz w:val="18"/>
        </w:rPr>
        <w:t>encourage</w:t>
      </w:r>
      <w:r>
        <w:rPr>
          <w:spacing w:val="-5"/>
          <w:sz w:val="18"/>
        </w:rPr>
        <w:t> </w:t>
      </w:r>
      <w:r>
        <w:rPr>
          <w:sz w:val="18"/>
        </w:rPr>
        <w:t>or</w:t>
      </w:r>
      <w:r>
        <w:rPr>
          <w:spacing w:val="-4"/>
          <w:sz w:val="18"/>
        </w:rPr>
        <w:t> </w:t>
      </w:r>
      <w:r>
        <w:rPr>
          <w:sz w:val="18"/>
        </w:rPr>
        <w:t>direct</w:t>
      </w:r>
      <w:r>
        <w:rPr>
          <w:spacing w:val="-4"/>
          <w:sz w:val="18"/>
        </w:rPr>
        <w:t> </w:t>
      </w:r>
      <w:r>
        <w:rPr>
          <w:sz w:val="18"/>
        </w:rPr>
        <w:t>unethical</w:t>
      </w:r>
      <w:r>
        <w:rPr>
          <w:spacing w:val="-4"/>
          <w:sz w:val="18"/>
        </w:rPr>
        <w:t> </w:t>
      </w:r>
      <w:r>
        <w:rPr>
          <w:sz w:val="18"/>
        </w:rPr>
        <w:t>and even criminal behaviors.</w:t>
      </w:r>
    </w:p>
    <w:p>
      <w:pPr>
        <w:spacing w:after="0"/>
        <w:jc w:val="both"/>
        <w:rPr>
          <w:sz w:val="18"/>
        </w:rPr>
        <w:sectPr>
          <w:pgSz w:w="12240" w:h="15840"/>
          <w:pgMar w:header="0" w:footer="721" w:top="1360" w:bottom="920" w:left="1080" w:right="720"/>
        </w:sectPr>
      </w:pPr>
    </w:p>
    <w:p>
      <w:pPr>
        <w:pStyle w:val="ListParagraph"/>
        <w:numPr>
          <w:ilvl w:val="0"/>
          <w:numId w:val="3"/>
        </w:numPr>
        <w:tabs>
          <w:tab w:pos="718" w:val="left" w:leader="none"/>
        </w:tabs>
        <w:spacing w:line="252" w:lineRule="exact" w:before="80" w:after="0"/>
        <w:ind w:left="718" w:right="0" w:hanging="358"/>
        <w:jc w:val="left"/>
        <w:rPr>
          <w:rFonts w:ascii="Arial"/>
          <w:b/>
          <w:i/>
          <w:sz w:val="22"/>
        </w:rPr>
      </w:pPr>
      <w:bookmarkStart w:name="14. Process(es) for individuals to corre" w:id="36"/>
      <w:bookmarkEnd w:id="36"/>
      <w:r>
        <w:rPr/>
      </w:r>
      <w:r>
        <w:rPr>
          <w:rFonts w:ascii="Arial"/>
          <w:b/>
          <w:i/>
          <w:color w:val="0063BB"/>
          <w:sz w:val="22"/>
        </w:rPr>
        <w:t>Process(es)</w:t>
      </w:r>
      <w:r>
        <w:rPr>
          <w:rFonts w:ascii="Arial"/>
          <w:b/>
          <w:i/>
          <w:color w:val="0063BB"/>
          <w:spacing w:val="-8"/>
          <w:sz w:val="22"/>
        </w:rPr>
        <w:t> </w:t>
      </w:r>
      <w:r>
        <w:rPr>
          <w:rFonts w:ascii="Arial"/>
          <w:b/>
          <w:i/>
          <w:color w:val="0063BB"/>
          <w:sz w:val="22"/>
        </w:rPr>
        <w:t>for</w:t>
      </w:r>
      <w:r>
        <w:rPr>
          <w:rFonts w:ascii="Arial"/>
          <w:b/>
          <w:i/>
          <w:color w:val="0063BB"/>
          <w:spacing w:val="-6"/>
          <w:sz w:val="22"/>
        </w:rPr>
        <w:t> </w:t>
      </w:r>
      <w:r>
        <w:rPr>
          <w:rFonts w:ascii="Arial"/>
          <w:b/>
          <w:i/>
          <w:color w:val="0063BB"/>
          <w:sz w:val="22"/>
        </w:rPr>
        <w:t>individuals</w:t>
      </w:r>
      <w:r>
        <w:rPr>
          <w:rFonts w:ascii="Arial"/>
          <w:b/>
          <w:i/>
          <w:color w:val="0063BB"/>
          <w:spacing w:val="-7"/>
          <w:sz w:val="22"/>
        </w:rPr>
        <w:t> </w:t>
      </w:r>
      <w:r>
        <w:rPr>
          <w:rFonts w:ascii="Arial"/>
          <w:b/>
          <w:i/>
          <w:color w:val="0063BB"/>
          <w:sz w:val="22"/>
        </w:rPr>
        <w:t>to</w:t>
      </w:r>
      <w:r>
        <w:rPr>
          <w:rFonts w:ascii="Arial"/>
          <w:b/>
          <w:i/>
          <w:color w:val="0063BB"/>
          <w:spacing w:val="-5"/>
          <w:sz w:val="22"/>
        </w:rPr>
        <w:t> </w:t>
      </w:r>
      <w:r>
        <w:rPr>
          <w:rFonts w:ascii="Arial"/>
          <w:b/>
          <w:i/>
          <w:color w:val="0063BB"/>
          <w:sz w:val="22"/>
        </w:rPr>
        <w:t>correct</w:t>
      </w:r>
      <w:r>
        <w:rPr>
          <w:rFonts w:ascii="Arial"/>
          <w:b/>
          <w:i/>
          <w:color w:val="0063BB"/>
          <w:spacing w:val="-6"/>
          <w:sz w:val="22"/>
        </w:rPr>
        <w:t> </w:t>
      </w:r>
      <w:r>
        <w:rPr>
          <w:rFonts w:ascii="Arial"/>
          <w:b/>
          <w:i/>
          <w:color w:val="0063BB"/>
          <w:sz w:val="22"/>
        </w:rPr>
        <w:t>inaccurate</w:t>
      </w:r>
      <w:r>
        <w:rPr>
          <w:rFonts w:ascii="Arial"/>
          <w:b/>
          <w:i/>
          <w:color w:val="0063BB"/>
          <w:spacing w:val="-6"/>
          <w:sz w:val="22"/>
        </w:rPr>
        <w:t> </w:t>
      </w:r>
      <w:r>
        <w:rPr>
          <w:rFonts w:ascii="Arial"/>
          <w:b/>
          <w:i/>
          <w:color w:val="0063BB"/>
          <w:sz w:val="22"/>
        </w:rPr>
        <w:t>or</w:t>
      </w:r>
      <w:r>
        <w:rPr>
          <w:rFonts w:ascii="Arial"/>
          <w:b/>
          <w:i/>
          <w:color w:val="0063BB"/>
          <w:spacing w:val="-6"/>
          <w:sz w:val="22"/>
        </w:rPr>
        <w:t> </w:t>
      </w:r>
      <w:r>
        <w:rPr>
          <w:rFonts w:ascii="Arial"/>
          <w:b/>
          <w:i/>
          <w:color w:val="0063BB"/>
          <w:sz w:val="22"/>
        </w:rPr>
        <w:t>incomplete</w:t>
      </w:r>
      <w:r>
        <w:rPr>
          <w:rFonts w:ascii="Arial"/>
          <w:b/>
          <w:i/>
          <w:color w:val="0063BB"/>
          <w:spacing w:val="-6"/>
          <w:sz w:val="22"/>
        </w:rPr>
        <w:t> </w:t>
      </w:r>
      <w:r>
        <w:rPr>
          <w:rFonts w:ascii="Arial"/>
          <w:b/>
          <w:i/>
          <w:color w:val="0063BB"/>
          <w:spacing w:val="-2"/>
          <w:sz w:val="22"/>
        </w:rPr>
        <w:t>submissions</w:t>
      </w:r>
    </w:p>
    <w:p>
      <w:pPr>
        <w:pStyle w:val="BodyText"/>
        <w:ind w:left="720" w:right="715"/>
        <w:jc w:val="both"/>
      </w:pPr>
      <w:r>
        <w:rPr/>
        <w:t>Research agencies will ensure that mechanisms for correcting disclosures exist, are communicated</w:t>
      </w:r>
      <w:r>
        <w:rPr>
          <w:spacing w:val="-4"/>
        </w:rPr>
        <w:t> </w:t>
      </w:r>
      <w:r>
        <w:rPr/>
        <w:t>clearly,</w:t>
      </w:r>
      <w:r>
        <w:rPr>
          <w:spacing w:val="-4"/>
        </w:rPr>
        <w:t> </w:t>
      </w:r>
      <w:r>
        <w:rPr/>
        <w:t>and</w:t>
      </w:r>
      <w:r>
        <w:rPr>
          <w:spacing w:val="-4"/>
        </w:rPr>
        <w:t> </w:t>
      </w:r>
      <w:r>
        <w:rPr/>
        <w:t>are</w:t>
      </w:r>
      <w:r>
        <w:rPr>
          <w:spacing w:val="-5"/>
        </w:rPr>
        <w:t> </w:t>
      </w:r>
      <w:r>
        <w:rPr/>
        <w:t>simple</w:t>
      </w:r>
      <w:r>
        <w:rPr>
          <w:spacing w:val="-3"/>
        </w:rPr>
        <w:t> </w:t>
      </w:r>
      <w:r>
        <w:rPr/>
        <w:t>and</w:t>
      </w:r>
      <w:r>
        <w:rPr>
          <w:spacing w:val="-4"/>
        </w:rPr>
        <w:t> </w:t>
      </w:r>
      <w:r>
        <w:rPr/>
        <w:t>straightforward.</w:t>
      </w:r>
      <w:r>
        <w:rPr>
          <w:spacing w:val="-4"/>
        </w:rPr>
        <w:t> </w:t>
      </w:r>
      <w:r>
        <w:rPr/>
        <w:t>Research</w:t>
      </w:r>
      <w:r>
        <w:rPr>
          <w:spacing w:val="-4"/>
        </w:rPr>
        <w:t> </w:t>
      </w:r>
      <w:r>
        <w:rPr/>
        <w:t>agencies</w:t>
      </w:r>
      <w:r>
        <w:rPr>
          <w:spacing w:val="-4"/>
        </w:rPr>
        <w:t> </w:t>
      </w:r>
      <w:r>
        <w:rPr/>
        <w:t>should</w:t>
      </w:r>
      <w:r>
        <w:rPr>
          <w:spacing w:val="-4"/>
        </w:rPr>
        <w:t> </w:t>
      </w:r>
      <w:r>
        <w:rPr/>
        <w:t>develop and implement both pre- and post-award processes, and consistent standard award terms and conditions, that enable PIs and other senior/key</w:t>
      </w:r>
      <w:r>
        <w:rPr>
          <w:spacing w:val="-5"/>
        </w:rPr>
        <w:t> </w:t>
      </w:r>
      <w:r>
        <w:rPr/>
        <w:t>personnel and/or their organization to</w:t>
      </w:r>
      <w:r>
        <w:rPr>
          <w:spacing w:val="-1"/>
        </w:rPr>
        <w:t> </w:t>
      </w:r>
      <w:r>
        <w:rPr/>
        <w:t>correct inaccurate and/or incomplete submissions.</w:t>
      </w:r>
    </w:p>
    <w:p>
      <w:pPr>
        <w:pStyle w:val="ListParagraph"/>
        <w:numPr>
          <w:ilvl w:val="0"/>
          <w:numId w:val="3"/>
        </w:numPr>
        <w:tabs>
          <w:tab w:pos="717" w:val="left" w:leader="none"/>
          <w:tab w:pos="720" w:val="left" w:leader="none"/>
        </w:tabs>
        <w:spacing w:line="240" w:lineRule="auto" w:before="240" w:after="0"/>
        <w:ind w:left="720" w:right="715" w:hanging="361"/>
        <w:jc w:val="left"/>
        <w:rPr>
          <w:rFonts w:ascii="Arial"/>
          <w:b/>
          <w:i/>
          <w:sz w:val="22"/>
        </w:rPr>
      </w:pPr>
      <w:bookmarkStart w:name="15. Requirements and processes for resea" w:id="37"/>
      <w:bookmarkEnd w:id="37"/>
      <w:r>
        <w:rPr/>
      </w:r>
      <w:r>
        <w:rPr>
          <w:rFonts w:ascii="Arial"/>
          <w:b/>
          <w:i/>
          <w:color w:val="0063BB"/>
          <w:sz w:val="22"/>
        </w:rPr>
        <w:t>Requirements and processes for research organizations applying for R&amp;D awards to</w:t>
      </w:r>
      <w:r>
        <w:rPr>
          <w:rFonts w:ascii="Arial"/>
          <w:b/>
          <w:i/>
          <w:color w:val="0063BB"/>
          <w:sz w:val="22"/>
        </w:rPr>
        <w:t> provide certification related to disclosure requirements</w:t>
      </w:r>
    </w:p>
    <w:p>
      <w:pPr>
        <w:pStyle w:val="BodyText"/>
        <w:ind w:left="719" w:right="744"/>
      </w:pPr>
      <w:r>
        <w:rPr/>
        <w:t>Research agencies will require certification by the applicant organization that each covered individual who is listed on the application has been made aware of all relevant disclosure requirements, including the requirements of Section 223 of the NDAA for FY 2021, and should advise that false representations may be subject to prosecution and liability pursuant to, but not limited to, 18 U.S.C. §§287, 1001, 1031 and 31 U.S.C. §§ 3729-3733 and 3802. The</w:t>
      </w:r>
      <w:r>
        <w:rPr>
          <w:spacing w:val="-4"/>
        </w:rPr>
        <w:t> </w:t>
      </w:r>
      <w:r>
        <w:rPr/>
        <w:t>NSTC</w:t>
      </w:r>
      <w:r>
        <w:rPr>
          <w:spacing w:val="-3"/>
        </w:rPr>
        <w:t> </w:t>
      </w:r>
      <w:r>
        <w:rPr/>
        <w:t>Subcommittee</w:t>
      </w:r>
      <w:r>
        <w:rPr>
          <w:spacing w:val="-4"/>
        </w:rPr>
        <w:t> </w:t>
      </w:r>
      <w:r>
        <w:rPr/>
        <w:t>on</w:t>
      </w:r>
      <w:r>
        <w:rPr>
          <w:spacing w:val="-3"/>
        </w:rPr>
        <w:t> </w:t>
      </w:r>
      <w:r>
        <w:rPr/>
        <w:t>Research</w:t>
      </w:r>
      <w:r>
        <w:rPr>
          <w:spacing w:val="-3"/>
        </w:rPr>
        <w:t> </w:t>
      </w:r>
      <w:r>
        <w:rPr/>
        <w:t>Security</w:t>
      </w:r>
      <w:r>
        <w:rPr>
          <w:spacing w:val="-8"/>
        </w:rPr>
        <w:t> </w:t>
      </w:r>
      <w:r>
        <w:rPr/>
        <w:t>will</w:t>
      </w:r>
      <w:r>
        <w:rPr>
          <w:spacing w:val="-3"/>
        </w:rPr>
        <w:t> </w:t>
      </w:r>
      <w:r>
        <w:rPr/>
        <w:t>draft</w:t>
      </w:r>
      <w:r>
        <w:rPr>
          <w:spacing w:val="-3"/>
        </w:rPr>
        <w:t> </w:t>
      </w:r>
      <w:r>
        <w:rPr/>
        <w:t>standardized</w:t>
      </w:r>
      <w:r>
        <w:rPr>
          <w:spacing w:val="-3"/>
        </w:rPr>
        <w:t> </w:t>
      </w:r>
      <w:r>
        <w:rPr/>
        <w:t>language</w:t>
      </w:r>
      <w:r>
        <w:rPr>
          <w:spacing w:val="-4"/>
        </w:rPr>
        <w:t> </w:t>
      </w:r>
      <w:r>
        <w:rPr/>
        <w:t>for</w:t>
      </w:r>
      <w:r>
        <w:rPr>
          <w:spacing w:val="-4"/>
        </w:rPr>
        <w:t> </w:t>
      </w:r>
      <w:r>
        <w:rPr/>
        <w:t>potential adoption by research agencies and by which organizations could provide this certification.</w:t>
      </w:r>
    </w:p>
    <w:p>
      <w:pPr>
        <w:pStyle w:val="BodyText"/>
        <w:spacing w:after="0"/>
        <w:sectPr>
          <w:pgSz w:w="12240" w:h="15840"/>
          <w:pgMar w:header="0" w:footer="721" w:top="1360" w:bottom="920" w:left="1080" w:right="720"/>
        </w:sectPr>
      </w:pPr>
    </w:p>
    <w:p>
      <w:pPr>
        <w:pStyle w:val="Heading1"/>
        <w:spacing w:before="60"/>
      </w:pPr>
      <w:bookmarkStart w:name="Digital Persistent Identifiers" w:id="38"/>
      <w:bookmarkEnd w:id="38"/>
      <w:r>
        <w:rPr>
          <w:b w:val="0"/>
        </w:rPr>
      </w:r>
      <w:bookmarkStart w:name="_bookmark10" w:id="39"/>
      <w:bookmarkEnd w:id="39"/>
      <w:r>
        <w:rPr>
          <w:b w:val="0"/>
        </w:rPr>
      </w:r>
      <w:r>
        <w:rPr>
          <w:color w:val="092357"/>
        </w:rPr>
        <w:t>Digital</w:t>
      </w:r>
      <w:r>
        <w:rPr>
          <w:color w:val="092357"/>
          <w:spacing w:val="-6"/>
        </w:rPr>
        <w:t> </w:t>
      </w:r>
      <w:r>
        <w:rPr>
          <w:color w:val="092357"/>
        </w:rPr>
        <w:t>Persistent</w:t>
      </w:r>
      <w:r>
        <w:rPr>
          <w:color w:val="092357"/>
          <w:spacing w:val="-7"/>
        </w:rPr>
        <w:t> </w:t>
      </w:r>
      <w:r>
        <w:rPr>
          <w:color w:val="092357"/>
          <w:spacing w:val="-2"/>
        </w:rPr>
        <w:t>Identifiers</w:t>
      </w:r>
    </w:p>
    <w:p>
      <w:pPr>
        <w:spacing w:before="121"/>
        <w:ind w:left="360" w:right="714" w:firstLine="0"/>
        <w:jc w:val="both"/>
        <w:rPr>
          <w:i/>
          <w:sz w:val="24"/>
        </w:rPr>
      </w:pPr>
      <w:r>
        <w:rPr>
          <w:b/>
          <w:sz w:val="26"/>
        </w:rPr>
        <w:t>Background:</w:t>
      </w:r>
      <w:r>
        <w:rPr>
          <w:b/>
          <w:spacing w:val="-15"/>
          <w:sz w:val="26"/>
        </w:rPr>
        <w:t> </w:t>
      </w:r>
      <w:r>
        <w:rPr>
          <w:sz w:val="24"/>
        </w:rPr>
        <w:t>Section</w:t>
      </w:r>
      <w:r>
        <w:rPr>
          <w:spacing w:val="-11"/>
          <w:sz w:val="24"/>
        </w:rPr>
        <w:t> </w:t>
      </w:r>
      <w:r>
        <w:rPr>
          <w:sz w:val="24"/>
        </w:rPr>
        <w:t>4(b)(v)</w:t>
      </w:r>
      <w:r>
        <w:rPr>
          <w:spacing w:val="-11"/>
          <w:sz w:val="24"/>
        </w:rPr>
        <w:t> </w:t>
      </w:r>
      <w:r>
        <w:rPr>
          <w:sz w:val="24"/>
        </w:rPr>
        <w:t>of</w:t>
      </w:r>
      <w:r>
        <w:rPr>
          <w:spacing w:val="-11"/>
          <w:sz w:val="24"/>
        </w:rPr>
        <w:t> </w:t>
      </w:r>
      <w:r>
        <w:rPr>
          <w:sz w:val="24"/>
        </w:rPr>
        <w:t>NSPM-33</w:t>
      </w:r>
      <w:r>
        <w:rPr>
          <w:spacing w:val="-11"/>
          <w:sz w:val="24"/>
        </w:rPr>
        <w:t> </w:t>
      </w:r>
      <w:r>
        <w:rPr>
          <w:sz w:val="24"/>
        </w:rPr>
        <w:t>directs</w:t>
      </w:r>
      <w:r>
        <w:rPr>
          <w:spacing w:val="-10"/>
          <w:sz w:val="24"/>
        </w:rPr>
        <w:t> </w:t>
      </w:r>
      <w:r>
        <w:rPr>
          <w:sz w:val="24"/>
        </w:rPr>
        <w:t>that</w:t>
      </w:r>
      <w:r>
        <w:rPr>
          <w:spacing w:val="-10"/>
          <w:sz w:val="24"/>
        </w:rPr>
        <w:t> </w:t>
      </w:r>
      <w:r>
        <w:rPr>
          <w:sz w:val="24"/>
        </w:rPr>
        <w:t>“</w:t>
      </w:r>
      <w:r>
        <w:rPr>
          <w:i/>
          <w:sz w:val="24"/>
        </w:rPr>
        <w:t>Consistent</w:t>
      </w:r>
      <w:r>
        <w:rPr>
          <w:i/>
          <w:spacing w:val="-10"/>
          <w:sz w:val="24"/>
        </w:rPr>
        <w:t> </w:t>
      </w:r>
      <w:r>
        <w:rPr>
          <w:i/>
          <w:sz w:val="24"/>
        </w:rPr>
        <w:t>with</w:t>
      </w:r>
      <w:r>
        <w:rPr>
          <w:i/>
          <w:spacing w:val="-11"/>
          <w:sz w:val="24"/>
        </w:rPr>
        <w:t> </w:t>
      </w:r>
      <w:r>
        <w:rPr>
          <w:i/>
          <w:sz w:val="24"/>
        </w:rPr>
        <w:t>applicable</w:t>
      </w:r>
      <w:r>
        <w:rPr>
          <w:i/>
          <w:spacing w:val="-12"/>
          <w:sz w:val="24"/>
        </w:rPr>
        <w:t> </w:t>
      </w:r>
      <w:r>
        <w:rPr>
          <w:i/>
          <w:sz w:val="24"/>
        </w:rPr>
        <w:t>Federal</w:t>
      </w:r>
      <w:r>
        <w:rPr>
          <w:i/>
          <w:spacing w:val="-10"/>
          <w:sz w:val="24"/>
        </w:rPr>
        <w:t> </w:t>
      </w:r>
      <w:r>
        <w:rPr>
          <w:i/>
          <w:sz w:val="24"/>
        </w:rPr>
        <w:t>laws</w:t>
      </w:r>
      <w:r>
        <w:rPr>
          <w:i/>
          <w:sz w:val="24"/>
        </w:rPr>
        <w:t> and statutory authorities, within 1 year of the date of this memorandum, funding agencies shall establish policies regarding requirements for individual researchers supported by or working on any Federal research grant to be registered with a service that provides a digital persistent identifier for that individual.” </w:t>
      </w:r>
      <w:r>
        <w:rPr>
          <w:sz w:val="24"/>
        </w:rPr>
        <w:t>Section 4(b)(vi) directs, in part, that “</w:t>
      </w:r>
      <w:r>
        <w:rPr>
          <w:i/>
          <w:sz w:val="24"/>
        </w:rPr>
        <w:t>agencies should standardize</w:t>
      </w:r>
      <w:r>
        <w:rPr>
          <w:i/>
          <w:sz w:val="24"/>
        </w:rPr>
        <w:t> forms for initial disclosures as well as annual updates, integrating digital persistent identifiers wherever appropriate and practicable….”</w:t>
      </w:r>
    </w:p>
    <w:p>
      <w:pPr>
        <w:pStyle w:val="BodyText"/>
        <w:spacing w:before="119"/>
        <w:ind w:left="360" w:right="713"/>
        <w:jc w:val="both"/>
      </w:pPr>
      <w:r>
        <w:rPr>
          <w:b/>
          <w:sz w:val="26"/>
        </w:rPr>
        <w:t>Objective:</w:t>
      </w:r>
      <w:r>
        <w:rPr>
          <w:b/>
          <w:spacing w:val="-17"/>
          <w:sz w:val="26"/>
        </w:rPr>
        <w:t> </w:t>
      </w:r>
      <w:r>
        <w:rPr/>
        <w:t>Describe</w:t>
      </w:r>
      <w:r>
        <w:rPr>
          <w:spacing w:val="-15"/>
        </w:rPr>
        <w:t> </w:t>
      </w:r>
      <w:r>
        <w:rPr/>
        <w:t>how</w:t>
      </w:r>
      <w:r>
        <w:rPr>
          <w:spacing w:val="-15"/>
        </w:rPr>
        <w:t> </w:t>
      </w:r>
      <w:r>
        <w:rPr/>
        <w:t>research</w:t>
      </w:r>
      <w:r>
        <w:rPr>
          <w:spacing w:val="-15"/>
        </w:rPr>
        <w:t> </w:t>
      </w:r>
      <w:r>
        <w:rPr/>
        <w:t>agencies</w:t>
      </w:r>
      <w:r>
        <w:rPr>
          <w:spacing w:val="-15"/>
        </w:rPr>
        <w:t> </w:t>
      </w:r>
      <w:r>
        <w:rPr/>
        <w:t>will</w:t>
      </w:r>
      <w:r>
        <w:rPr>
          <w:spacing w:val="-15"/>
        </w:rPr>
        <w:t> </w:t>
      </w:r>
      <w:r>
        <w:rPr/>
        <w:t>incorporate</w:t>
      </w:r>
      <w:r>
        <w:rPr>
          <w:spacing w:val="-15"/>
        </w:rPr>
        <w:t> </w:t>
      </w:r>
      <w:r>
        <w:rPr/>
        <w:t>digital</w:t>
      </w:r>
      <w:r>
        <w:rPr>
          <w:spacing w:val="-15"/>
        </w:rPr>
        <w:t> </w:t>
      </w:r>
      <w:r>
        <w:rPr/>
        <w:t>persistent</w:t>
      </w:r>
      <w:r>
        <w:rPr>
          <w:spacing w:val="-15"/>
        </w:rPr>
        <w:t> </w:t>
      </w:r>
      <w:r>
        <w:rPr/>
        <w:t>identifiers</w:t>
      </w:r>
      <w:r>
        <w:rPr>
          <w:spacing w:val="-15"/>
        </w:rPr>
        <w:t> </w:t>
      </w:r>
      <w:r>
        <w:rPr/>
        <w:t>(DPIs)—also</w:t>
      </w:r>
      <w:r>
        <w:rPr>
          <w:spacing w:val="-4"/>
        </w:rPr>
        <w:t> </w:t>
      </w:r>
      <w:r>
        <w:rPr/>
        <w:t>known</w:t>
      </w:r>
      <w:r>
        <w:rPr>
          <w:spacing w:val="-4"/>
        </w:rPr>
        <w:t> </w:t>
      </w:r>
      <w:r>
        <w:rPr/>
        <w:t>as</w:t>
      </w:r>
      <w:r>
        <w:rPr>
          <w:spacing w:val="-4"/>
        </w:rPr>
        <w:t> </w:t>
      </w:r>
      <w:r>
        <w:rPr/>
        <w:t>Persistent</w:t>
      </w:r>
      <w:r>
        <w:rPr>
          <w:spacing w:val="-4"/>
        </w:rPr>
        <w:t> </w:t>
      </w:r>
      <w:r>
        <w:rPr/>
        <w:t>Identifiers</w:t>
      </w:r>
      <w:r>
        <w:rPr>
          <w:spacing w:val="-4"/>
        </w:rPr>
        <w:t> </w:t>
      </w:r>
      <w:r>
        <w:rPr/>
        <w:t>(PIDs)—into</w:t>
      </w:r>
      <w:r>
        <w:rPr>
          <w:spacing w:val="-2"/>
        </w:rPr>
        <w:t> </w:t>
      </w:r>
      <w:r>
        <w:rPr/>
        <w:t>disclosure</w:t>
      </w:r>
      <w:r>
        <w:rPr>
          <w:spacing w:val="-5"/>
        </w:rPr>
        <w:t> </w:t>
      </w:r>
      <w:r>
        <w:rPr/>
        <w:t>processes</w:t>
      </w:r>
      <w:r>
        <w:rPr>
          <w:spacing w:val="-4"/>
        </w:rPr>
        <w:t> </w:t>
      </w:r>
      <w:r>
        <w:rPr/>
        <w:t>to</w:t>
      </w:r>
      <w:r>
        <w:rPr>
          <w:spacing w:val="-4"/>
        </w:rPr>
        <w:t> </w:t>
      </w:r>
      <w:r>
        <w:rPr/>
        <w:t>bolster</w:t>
      </w:r>
      <w:r>
        <w:rPr>
          <w:spacing w:val="-5"/>
        </w:rPr>
        <w:t> </w:t>
      </w:r>
      <w:r>
        <w:rPr/>
        <w:t>research</w:t>
      </w:r>
      <w:r>
        <w:rPr>
          <w:spacing w:val="-4"/>
        </w:rPr>
        <w:t> </w:t>
      </w:r>
      <w:r>
        <w:rPr/>
        <w:t>security </w:t>
      </w:r>
      <w:bookmarkStart w:name="Implementation Guidance" w:id="40"/>
      <w:bookmarkEnd w:id="40"/>
      <w:r>
        <w:rPr/>
        <w:t>a</w:t>
      </w:r>
      <w:r>
        <w:rPr/>
        <w:t>nd integrity while reducing administrative burden.</w:t>
      </w:r>
    </w:p>
    <w:p>
      <w:pPr>
        <w:pStyle w:val="Heading3"/>
      </w:pPr>
      <w:r>
        <w:rPr>
          <w:spacing w:val="-2"/>
        </w:rPr>
        <w:t>Implementation</w:t>
      </w:r>
      <w:r>
        <w:rPr>
          <w:spacing w:val="7"/>
        </w:rPr>
        <w:t> </w:t>
      </w:r>
      <w:r>
        <w:rPr>
          <w:spacing w:val="-2"/>
        </w:rPr>
        <w:t>Guidance</w:t>
      </w:r>
    </w:p>
    <w:p>
      <w:pPr>
        <w:pStyle w:val="BodyText"/>
        <w:spacing w:line="259" w:lineRule="auto" w:before="238"/>
        <w:ind w:left="360" w:right="788"/>
      </w:pPr>
      <w:r>
        <w:rPr/>
        <w:t>Research</w:t>
      </w:r>
      <w:r>
        <w:rPr>
          <w:spacing w:val="-2"/>
        </w:rPr>
        <w:t> </w:t>
      </w:r>
      <w:r>
        <w:rPr/>
        <w:t>agencies</w:t>
      </w:r>
      <w:r>
        <w:rPr>
          <w:spacing w:val="-4"/>
        </w:rPr>
        <w:t> </w:t>
      </w:r>
      <w:r>
        <w:rPr/>
        <w:t>should</w:t>
      </w:r>
      <w:r>
        <w:rPr>
          <w:spacing w:val="-4"/>
        </w:rPr>
        <w:t> </w:t>
      </w:r>
      <w:r>
        <w:rPr/>
        <w:t>work</w:t>
      </w:r>
      <w:r>
        <w:rPr>
          <w:spacing w:val="-4"/>
        </w:rPr>
        <w:t> </w:t>
      </w:r>
      <w:r>
        <w:rPr/>
        <w:t>to</w:t>
      </w:r>
      <w:r>
        <w:rPr>
          <w:spacing w:val="-4"/>
        </w:rPr>
        <w:t> </w:t>
      </w:r>
      <w:r>
        <w:rPr/>
        <w:t>implement</w:t>
      </w:r>
      <w:r>
        <w:rPr>
          <w:spacing w:val="-4"/>
        </w:rPr>
        <w:t> </w:t>
      </w:r>
      <w:r>
        <w:rPr/>
        <w:t>DPIs</w:t>
      </w:r>
      <w:r>
        <w:rPr>
          <w:spacing w:val="-4"/>
        </w:rPr>
        <w:t> </w:t>
      </w:r>
      <w:r>
        <w:rPr/>
        <w:t>into</w:t>
      </w:r>
      <w:r>
        <w:rPr>
          <w:spacing w:val="-4"/>
        </w:rPr>
        <w:t> </w:t>
      </w:r>
      <w:r>
        <w:rPr/>
        <w:t>their</w:t>
      </w:r>
      <w:r>
        <w:rPr>
          <w:spacing w:val="-5"/>
        </w:rPr>
        <w:t> </w:t>
      </w:r>
      <w:r>
        <w:rPr/>
        <w:t>electronic</w:t>
      </w:r>
      <w:r>
        <w:rPr>
          <w:spacing w:val="-5"/>
        </w:rPr>
        <w:t> </w:t>
      </w:r>
      <w:r>
        <w:rPr/>
        <w:t>systems</w:t>
      </w:r>
      <w:r>
        <w:rPr>
          <w:spacing w:val="-4"/>
        </w:rPr>
        <w:t> </w:t>
      </w:r>
      <w:r>
        <w:rPr/>
        <w:t>and</w:t>
      </w:r>
      <w:r>
        <w:rPr>
          <w:spacing w:val="-4"/>
        </w:rPr>
        <w:t> </w:t>
      </w:r>
      <w:r>
        <w:rPr/>
        <w:t>processes</w:t>
      </w:r>
      <w:r>
        <w:rPr>
          <w:spacing w:val="-4"/>
        </w:rPr>
        <w:t> </w:t>
      </w:r>
      <w:r>
        <w:rPr/>
        <w:t>as quickly as is feasible with appropriate protections for personally identifiable information. Until that time, completion of required disclosures using previous systems and processes may still be required. When available, the DPI option will facilitate population of this information into the requisite format.</w:t>
      </w:r>
    </w:p>
    <w:p>
      <w:pPr>
        <w:pStyle w:val="ListParagraph"/>
        <w:numPr>
          <w:ilvl w:val="0"/>
          <w:numId w:val="6"/>
        </w:numPr>
        <w:tabs>
          <w:tab w:pos="718" w:val="left" w:leader="none"/>
          <w:tab w:pos="720" w:val="left" w:leader="none"/>
        </w:tabs>
        <w:spacing w:line="240" w:lineRule="auto" w:before="241" w:after="0"/>
        <w:ind w:left="720" w:right="715" w:hanging="360"/>
        <w:jc w:val="left"/>
        <w:rPr>
          <w:rFonts w:ascii="Arial"/>
          <w:b/>
          <w:i/>
          <w:sz w:val="22"/>
        </w:rPr>
      </w:pPr>
      <w:bookmarkStart w:name="1. Incorporation of DPIs into grant and " w:id="41"/>
      <w:bookmarkEnd w:id="41"/>
      <w:r>
        <w:rPr/>
      </w:r>
      <w:r>
        <w:rPr>
          <w:rFonts w:ascii="Arial"/>
          <w:b/>
          <w:i/>
          <w:color w:val="0063BB"/>
          <w:sz w:val="22"/>
        </w:rPr>
        <w:t>Incorporation</w:t>
      </w:r>
      <w:r>
        <w:rPr>
          <w:rFonts w:ascii="Arial"/>
          <w:b/>
          <w:i/>
          <w:color w:val="0063BB"/>
          <w:spacing w:val="80"/>
          <w:sz w:val="22"/>
        </w:rPr>
        <w:t> </w:t>
      </w:r>
      <w:r>
        <w:rPr>
          <w:rFonts w:ascii="Arial"/>
          <w:b/>
          <w:i/>
          <w:color w:val="0063BB"/>
          <w:sz w:val="22"/>
        </w:rPr>
        <w:t>of</w:t>
      </w:r>
      <w:r>
        <w:rPr>
          <w:rFonts w:ascii="Arial"/>
          <w:b/>
          <w:i/>
          <w:color w:val="0063BB"/>
          <w:spacing w:val="80"/>
          <w:sz w:val="22"/>
        </w:rPr>
        <w:t> </w:t>
      </w:r>
      <w:r>
        <w:rPr>
          <w:rFonts w:ascii="Arial"/>
          <w:b/>
          <w:i/>
          <w:color w:val="0063BB"/>
          <w:sz w:val="22"/>
        </w:rPr>
        <w:t>DPIs</w:t>
      </w:r>
      <w:r>
        <w:rPr>
          <w:rFonts w:ascii="Arial"/>
          <w:b/>
          <w:i/>
          <w:color w:val="0063BB"/>
          <w:spacing w:val="80"/>
          <w:sz w:val="22"/>
        </w:rPr>
        <w:t> </w:t>
      </w:r>
      <w:r>
        <w:rPr>
          <w:rFonts w:ascii="Arial"/>
          <w:b/>
          <w:i/>
          <w:color w:val="0063BB"/>
          <w:sz w:val="22"/>
        </w:rPr>
        <w:t>into</w:t>
      </w:r>
      <w:r>
        <w:rPr>
          <w:rFonts w:ascii="Arial"/>
          <w:b/>
          <w:i/>
          <w:color w:val="0063BB"/>
          <w:spacing w:val="80"/>
          <w:sz w:val="22"/>
        </w:rPr>
        <w:t> </w:t>
      </w:r>
      <w:r>
        <w:rPr>
          <w:rFonts w:ascii="Arial"/>
          <w:b/>
          <w:i/>
          <w:color w:val="0063BB"/>
          <w:sz w:val="22"/>
        </w:rPr>
        <w:t>grant</w:t>
      </w:r>
      <w:r>
        <w:rPr>
          <w:rFonts w:ascii="Arial"/>
          <w:b/>
          <w:i/>
          <w:color w:val="0063BB"/>
          <w:spacing w:val="80"/>
          <w:sz w:val="22"/>
        </w:rPr>
        <w:t> </w:t>
      </w:r>
      <w:r>
        <w:rPr>
          <w:rFonts w:ascii="Arial"/>
          <w:b/>
          <w:i/>
          <w:color w:val="0063BB"/>
          <w:sz w:val="22"/>
        </w:rPr>
        <w:t>and</w:t>
      </w:r>
      <w:r>
        <w:rPr>
          <w:rFonts w:ascii="Arial"/>
          <w:b/>
          <w:i/>
          <w:color w:val="0063BB"/>
          <w:spacing w:val="80"/>
          <w:sz w:val="22"/>
        </w:rPr>
        <w:t> </w:t>
      </w:r>
      <w:r>
        <w:rPr>
          <w:rFonts w:ascii="Arial"/>
          <w:b/>
          <w:i/>
          <w:color w:val="0063BB"/>
          <w:sz w:val="22"/>
        </w:rPr>
        <w:t>cooperative</w:t>
      </w:r>
      <w:r>
        <w:rPr>
          <w:rFonts w:ascii="Arial"/>
          <w:b/>
          <w:i/>
          <w:color w:val="0063BB"/>
          <w:spacing w:val="80"/>
          <w:sz w:val="22"/>
        </w:rPr>
        <w:t> </w:t>
      </w:r>
      <w:r>
        <w:rPr>
          <w:rFonts w:ascii="Arial"/>
          <w:b/>
          <w:i/>
          <w:color w:val="0063BB"/>
          <w:sz w:val="22"/>
        </w:rPr>
        <w:t>agreement</w:t>
      </w:r>
      <w:hyperlink w:history="true" w:anchor="_bookmark11">
        <w:r>
          <w:rPr>
            <w:rFonts w:ascii="Arial"/>
            <w:b/>
            <w:i/>
            <w:color w:val="0063BB"/>
            <w:sz w:val="22"/>
            <w:vertAlign w:val="superscript"/>
          </w:rPr>
          <w:t>9</w:t>
        </w:r>
      </w:hyperlink>
      <w:r>
        <w:rPr>
          <w:rFonts w:ascii="Arial"/>
          <w:b/>
          <w:i/>
          <w:color w:val="0063BB"/>
          <w:spacing w:val="80"/>
          <w:sz w:val="22"/>
          <w:vertAlign w:val="baseline"/>
        </w:rPr>
        <w:t> </w:t>
      </w:r>
      <w:r>
        <w:rPr>
          <w:rFonts w:ascii="Arial"/>
          <w:b/>
          <w:i/>
          <w:color w:val="0063BB"/>
          <w:sz w:val="22"/>
          <w:vertAlign w:val="baseline"/>
        </w:rPr>
        <w:t>application</w:t>
      </w:r>
      <w:r>
        <w:rPr>
          <w:rFonts w:ascii="Arial"/>
          <w:b/>
          <w:i/>
          <w:color w:val="0063BB"/>
          <w:spacing w:val="80"/>
          <w:sz w:val="22"/>
          <w:vertAlign w:val="baseline"/>
        </w:rPr>
        <w:t> </w:t>
      </w:r>
      <w:r>
        <w:rPr>
          <w:rFonts w:ascii="Arial"/>
          <w:b/>
          <w:i/>
          <w:color w:val="0063BB"/>
          <w:sz w:val="22"/>
          <w:vertAlign w:val="baseline"/>
        </w:rPr>
        <w:t>and</w:t>
      </w:r>
      <w:r>
        <w:rPr>
          <w:rFonts w:ascii="Arial"/>
          <w:b/>
          <w:i/>
          <w:color w:val="0063BB"/>
          <w:spacing w:val="80"/>
          <w:sz w:val="22"/>
          <w:vertAlign w:val="baseline"/>
        </w:rPr>
        <w:t> </w:t>
      </w:r>
      <w:r>
        <w:rPr>
          <w:rFonts w:ascii="Arial"/>
          <w:b/>
          <w:i/>
          <w:color w:val="0063BB"/>
          <w:sz w:val="22"/>
          <w:vertAlign w:val="baseline"/>
        </w:rPr>
        <w:t>disclosure processes</w:t>
      </w:r>
    </w:p>
    <w:p>
      <w:pPr>
        <w:pStyle w:val="BodyText"/>
        <w:ind w:left="719" w:right="714"/>
        <w:jc w:val="both"/>
      </w:pPr>
      <w:r>
        <w:rPr/>
        <w:t>Research agencies should allow submission of required disclosure information via a DPI service, consistent with the Paperwork Reduction Act and the Privacy Act of 1974, as applicable. Basic process steps should include the following:</w:t>
      </w:r>
    </w:p>
    <w:p>
      <w:pPr>
        <w:pStyle w:val="ListParagraph"/>
        <w:numPr>
          <w:ilvl w:val="1"/>
          <w:numId w:val="6"/>
        </w:numPr>
        <w:tabs>
          <w:tab w:pos="1485" w:val="left" w:leader="none"/>
        </w:tabs>
        <w:spacing w:line="256" w:lineRule="auto" w:before="0" w:after="0"/>
        <w:ind w:left="1485" w:right="838" w:hanging="360"/>
        <w:jc w:val="left"/>
        <w:rPr>
          <w:sz w:val="24"/>
        </w:rPr>
      </w:pPr>
      <w:r>
        <w:rPr>
          <w:sz w:val="24"/>
        </w:rPr>
        <w:t>Researcher maintains information required under cross-agency disclosure requirements</w:t>
      </w:r>
      <w:r>
        <w:rPr>
          <w:spacing w:val="-3"/>
          <w:sz w:val="24"/>
        </w:rPr>
        <w:t> </w:t>
      </w:r>
      <w:r>
        <w:rPr>
          <w:sz w:val="24"/>
        </w:rPr>
        <w:t>on</w:t>
      </w:r>
      <w:r>
        <w:rPr>
          <w:spacing w:val="-3"/>
          <w:sz w:val="24"/>
        </w:rPr>
        <w:t> </w:t>
      </w:r>
      <w:r>
        <w:rPr>
          <w:sz w:val="24"/>
        </w:rPr>
        <w:t>an</w:t>
      </w:r>
      <w:r>
        <w:rPr>
          <w:spacing w:val="-3"/>
          <w:sz w:val="24"/>
        </w:rPr>
        <w:t> </w:t>
      </w:r>
      <w:r>
        <w:rPr>
          <w:sz w:val="24"/>
        </w:rPr>
        <w:t>individual</w:t>
      </w:r>
      <w:r>
        <w:rPr>
          <w:spacing w:val="-3"/>
          <w:sz w:val="24"/>
        </w:rPr>
        <w:t> </w:t>
      </w:r>
      <w:r>
        <w:rPr>
          <w:sz w:val="24"/>
        </w:rPr>
        <w:t>“profile”</w:t>
      </w:r>
      <w:r>
        <w:rPr>
          <w:spacing w:val="-4"/>
          <w:sz w:val="24"/>
        </w:rPr>
        <w:t> </w:t>
      </w:r>
      <w:r>
        <w:rPr>
          <w:sz w:val="24"/>
        </w:rPr>
        <w:t>or</w:t>
      </w:r>
      <w:r>
        <w:rPr>
          <w:spacing w:val="-4"/>
          <w:sz w:val="24"/>
        </w:rPr>
        <w:t> </w:t>
      </w:r>
      <w:r>
        <w:rPr>
          <w:sz w:val="24"/>
        </w:rPr>
        <w:t>“record”</w:t>
      </w:r>
      <w:r>
        <w:rPr>
          <w:spacing w:val="-4"/>
          <w:sz w:val="24"/>
        </w:rPr>
        <w:t> </w:t>
      </w:r>
      <w:r>
        <w:rPr>
          <w:sz w:val="24"/>
        </w:rPr>
        <w:t>maintained</w:t>
      </w:r>
      <w:r>
        <w:rPr>
          <w:spacing w:val="-3"/>
          <w:sz w:val="24"/>
        </w:rPr>
        <w:t> </w:t>
      </w:r>
      <w:r>
        <w:rPr>
          <w:sz w:val="24"/>
        </w:rPr>
        <w:t>by</w:t>
      </w:r>
      <w:r>
        <w:rPr>
          <w:spacing w:val="-8"/>
          <w:sz w:val="24"/>
        </w:rPr>
        <w:t> </w:t>
      </w:r>
      <w:r>
        <w:rPr>
          <w:sz w:val="24"/>
        </w:rPr>
        <w:t>a</w:t>
      </w:r>
      <w:r>
        <w:rPr>
          <w:spacing w:val="-4"/>
          <w:sz w:val="24"/>
        </w:rPr>
        <w:t> </w:t>
      </w:r>
      <w:r>
        <w:rPr>
          <w:sz w:val="24"/>
        </w:rPr>
        <w:t>DPI</w:t>
      </w:r>
      <w:r>
        <w:rPr>
          <w:spacing w:val="-7"/>
          <w:sz w:val="24"/>
        </w:rPr>
        <w:t> </w:t>
      </w:r>
      <w:r>
        <w:rPr>
          <w:sz w:val="24"/>
        </w:rPr>
        <w:t>service</w:t>
      </w:r>
      <w:r>
        <w:rPr>
          <w:spacing w:val="-4"/>
          <w:sz w:val="24"/>
        </w:rPr>
        <w:t> </w:t>
      </w:r>
      <w:r>
        <w:rPr>
          <w:sz w:val="24"/>
        </w:rPr>
        <w:t>and associated with a DPI.</w:t>
      </w:r>
    </w:p>
    <w:p>
      <w:pPr>
        <w:pStyle w:val="ListParagraph"/>
        <w:numPr>
          <w:ilvl w:val="1"/>
          <w:numId w:val="6"/>
        </w:numPr>
        <w:tabs>
          <w:tab w:pos="1485" w:val="left" w:leader="none"/>
        </w:tabs>
        <w:spacing w:line="256" w:lineRule="auto" w:before="6" w:after="0"/>
        <w:ind w:left="1485" w:right="817" w:hanging="360"/>
        <w:jc w:val="left"/>
        <w:rPr>
          <w:sz w:val="24"/>
        </w:rPr>
      </w:pPr>
      <w:r>
        <w:rPr>
          <w:sz w:val="24"/>
        </w:rPr>
        <w:t>During the grant application process, the individual provides their DPI and, via the DPI</w:t>
      </w:r>
      <w:r>
        <w:rPr>
          <w:spacing w:val="-8"/>
          <w:sz w:val="24"/>
        </w:rPr>
        <w:t> </w:t>
      </w:r>
      <w:r>
        <w:rPr>
          <w:sz w:val="24"/>
        </w:rPr>
        <w:t>service, authenticates</w:t>
      </w:r>
      <w:r>
        <w:rPr>
          <w:spacing w:val="-2"/>
          <w:sz w:val="24"/>
        </w:rPr>
        <w:t> </w:t>
      </w:r>
      <w:r>
        <w:rPr>
          <w:sz w:val="24"/>
        </w:rPr>
        <w:t>their</w:t>
      </w:r>
      <w:r>
        <w:rPr>
          <w:spacing w:val="-3"/>
          <w:sz w:val="24"/>
        </w:rPr>
        <w:t> </w:t>
      </w:r>
      <w:r>
        <w:rPr>
          <w:sz w:val="24"/>
        </w:rPr>
        <w:t>DPI</w:t>
      </w:r>
      <w:r>
        <w:rPr>
          <w:spacing w:val="-6"/>
          <w:sz w:val="24"/>
        </w:rPr>
        <w:t> </w:t>
      </w:r>
      <w:r>
        <w:rPr>
          <w:sz w:val="24"/>
        </w:rPr>
        <w:t>and</w:t>
      </w:r>
      <w:r>
        <w:rPr>
          <w:spacing w:val="-2"/>
          <w:sz w:val="24"/>
        </w:rPr>
        <w:t> </w:t>
      </w:r>
      <w:r>
        <w:rPr>
          <w:sz w:val="24"/>
        </w:rPr>
        <w:t>authorizes</w:t>
      </w:r>
      <w:r>
        <w:rPr>
          <w:spacing w:val="-2"/>
          <w:sz w:val="24"/>
        </w:rPr>
        <w:t> </w:t>
      </w:r>
      <w:r>
        <w:rPr>
          <w:sz w:val="24"/>
        </w:rPr>
        <w:t>the</w:t>
      </w:r>
      <w:r>
        <w:rPr>
          <w:spacing w:val="-3"/>
          <w:sz w:val="24"/>
        </w:rPr>
        <w:t> </w:t>
      </w:r>
      <w:r>
        <w:rPr>
          <w:sz w:val="24"/>
        </w:rPr>
        <w:t>research agency</w:t>
      </w:r>
      <w:r>
        <w:rPr>
          <w:spacing w:val="-7"/>
          <w:sz w:val="24"/>
        </w:rPr>
        <w:t> </w:t>
      </w:r>
      <w:r>
        <w:rPr>
          <w:sz w:val="24"/>
        </w:rPr>
        <w:t>to access</w:t>
      </w:r>
      <w:r>
        <w:rPr>
          <w:spacing w:val="-2"/>
          <w:sz w:val="24"/>
        </w:rPr>
        <w:t> </w:t>
      </w:r>
      <w:r>
        <w:rPr>
          <w:sz w:val="24"/>
        </w:rPr>
        <w:t>the required</w:t>
      </w:r>
      <w:r>
        <w:rPr>
          <w:spacing w:val="-3"/>
          <w:sz w:val="24"/>
        </w:rPr>
        <w:t> </w:t>
      </w:r>
      <w:r>
        <w:rPr>
          <w:sz w:val="24"/>
        </w:rPr>
        <w:t>information.</w:t>
      </w:r>
      <w:r>
        <w:rPr>
          <w:spacing w:val="-3"/>
          <w:sz w:val="24"/>
        </w:rPr>
        <w:t> </w:t>
      </w:r>
      <w:r>
        <w:rPr>
          <w:sz w:val="24"/>
        </w:rPr>
        <w:t>This</w:t>
      </w:r>
      <w:r>
        <w:rPr>
          <w:spacing w:val="-3"/>
          <w:sz w:val="24"/>
        </w:rPr>
        <w:t> </w:t>
      </w:r>
      <w:r>
        <w:rPr>
          <w:sz w:val="24"/>
        </w:rPr>
        <w:t>replaces</w:t>
      </w:r>
      <w:r>
        <w:rPr>
          <w:spacing w:val="-3"/>
          <w:sz w:val="24"/>
        </w:rPr>
        <w:t> </w:t>
      </w:r>
      <w:r>
        <w:rPr>
          <w:sz w:val="24"/>
        </w:rPr>
        <w:t>any</w:t>
      </w:r>
      <w:r>
        <w:rPr>
          <w:spacing w:val="-8"/>
          <w:sz w:val="24"/>
        </w:rPr>
        <w:t> </w:t>
      </w:r>
      <w:r>
        <w:rPr>
          <w:sz w:val="24"/>
        </w:rPr>
        <w:t>need</w:t>
      </w:r>
      <w:r>
        <w:rPr>
          <w:spacing w:val="-3"/>
          <w:sz w:val="24"/>
        </w:rPr>
        <w:t> </w:t>
      </w:r>
      <w:r>
        <w:rPr>
          <w:sz w:val="24"/>
        </w:rPr>
        <w:t>for</w:t>
      </w:r>
      <w:r>
        <w:rPr>
          <w:spacing w:val="-4"/>
          <w:sz w:val="24"/>
        </w:rPr>
        <w:t> </w:t>
      </w:r>
      <w:r>
        <w:rPr>
          <w:sz w:val="24"/>
        </w:rPr>
        <w:t>the</w:t>
      </w:r>
      <w:r>
        <w:rPr>
          <w:spacing w:val="-4"/>
          <w:sz w:val="24"/>
        </w:rPr>
        <w:t> </w:t>
      </w:r>
      <w:r>
        <w:rPr>
          <w:sz w:val="24"/>
        </w:rPr>
        <w:t>researcher</w:t>
      </w:r>
      <w:r>
        <w:rPr>
          <w:spacing w:val="-4"/>
          <w:sz w:val="24"/>
        </w:rPr>
        <w:t> </w:t>
      </w:r>
      <w:r>
        <w:rPr>
          <w:sz w:val="24"/>
        </w:rPr>
        <w:t>to</w:t>
      </w:r>
      <w:r>
        <w:rPr>
          <w:spacing w:val="-3"/>
          <w:sz w:val="24"/>
        </w:rPr>
        <w:t> </w:t>
      </w:r>
      <w:r>
        <w:rPr>
          <w:sz w:val="24"/>
        </w:rPr>
        <w:t>manually</w:t>
      </w:r>
      <w:r>
        <w:rPr>
          <w:spacing w:val="-6"/>
          <w:sz w:val="24"/>
        </w:rPr>
        <w:t> </w:t>
      </w:r>
      <w:r>
        <w:rPr>
          <w:sz w:val="24"/>
        </w:rPr>
        <w:t>enter</w:t>
      </w:r>
      <w:r>
        <w:rPr>
          <w:spacing w:val="-4"/>
          <w:sz w:val="24"/>
        </w:rPr>
        <w:t> </w:t>
      </w:r>
      <w:r>
        <w:rPr>
          <w:sz w:val="24"/>
        </w:rPr>
        <w:t>the required disclosure information.</w:t>
      </w:r>
    </w:p>
    <w:p>
      <w:pPr>
        <w:pStyle w:val="ListParagraph"/>
        <w:numPr>
          <w:ilvl w:val="1"/>
          <w:numId w:val="6"/>
        </w:numPr>
        <w:tabs>
          <w:tab w:pos="1485" w:val="left" w:leader="none"/>
        </w:tabs>
        <w:spacing w:line="256" w:lineRule="auto" w:before="7" w:after="0"/>
        <w:ind w:left="1485" w:right="1032" w:hanging="360"/>
        <w:jc w:val="left"/>
        <w:rPr>
          <w:sz w:val="24"/>
        </w:rPr>
      </w:pPr>
      <w:r>
        <w:rPr>
          <w:sz w:val="24"/>
        </w:rPr>
        <w:t>As part of the grant application process, the researcher certifies to the research agency</w:t>
      </w:r>
      <w:r>
        <w:rPr>
          <w:spacing w:val="-8"/>
          <w:sz w:val="24"/>
        </w:rPr>
        <w:t> </w:t>
      </w:r>
      <w:r>
        <w:rPr>
          <w:sz w:val="24"/>
        </w:rPr>
        <w:t>that</w:t>
      </w:r>
      <w:r>
        <w:rPr>
          <w:spacing w:val="-4"/>
          <w:sz w:val="24"/>
        </w:rPr>
        <w:t> </w:t>
      </w:r>
      <w:r>
        <w:rPr>
          <w:sz w:val="24"/>
        </w:rPr>
        <w:t>the</w:t>
      </w:r>
      <w:r>
        <w:rPr>
          <w:spacing w:val="-5"/>
          <w:sz w:val="24"/>
        </w:rPr>
        <w:t> </w:t>
      </w:r>
      <w:r>
        <w:rPr>
          <w:sz w:val="24"/>
        </w:rPr>
        <w:t>information</w:t>
      </w:r>
      <w:r>
        <w:rPr>
          <w:spacing w:val="-4"/>
          <w:sz w:val="24"/>
        </w:rPr>
        <w:t> </w:t>
      </w:r>
      <w:r>
        <w:rPr>
          <w:sz w:val="24"/>
        </w:rPr>
        <w:t>disclosed</w:t>
      </w:r>
      <w:r>
        <w:rPr>
          <w:spacing w:val="-4"/>
          <w:sz w:val="24"/>
        </w:rPr>
        <w:t> </w:t>
      </w:r>
      <w:r>
        <w:rPr>
          <w:sz w:val="24"/>
        </w:rPr>
        <w:t>through</w:t>
      </w:r>
      <w:r>
        <w:rPr>
          <w:spacing w:val="-4"/>
          <w:sz w:val="24"/>
        </w:rPr>
        <w:t> </w:t>
      </w:r>
      <w:r>
        <w:rPr>
          <w:sz w:val="24"/>
        </w:rPr>
        <w:t>the</w:t>
      </w:r>
      <w:r>
        <w:rPr>
          <w:spacing w:val="-3"/>
          <w:sz w:val="24"/>
        </w:rPr>
        <w:t> </w:t>
      </w:r>
      <w:r>
        <w:rPr>
          <w:sz w:val="24"/>
        </w:rPr>
        <w:t>service</w:t>
      </w:r>
      <w:r>
        <w:rPr>
          <w:spacing w:val="-5"/>
          <w:sz w:val="24"/>
        </w:rPr>
        <w:t> </w:t>
      </w:r>
      <w:r>
        <w:rPr>
          <w:sz w:val="24"/>
        </w:rPr>
        <w:t>is</w:t>
      </w:r>
      <w:r>
        <w:rPr>
          <w:spacing w:val="-4"/>
          <w:sz w:val="24"/>
        </w:rPr>
        <w:t> </w:t>
      </w:r>
      <w:r>
        <w:rPr>
          <w:sz w:val="24"/>
        </w:rPr>
        <w:t>current,</w:t>
      </w:r>
      <w:r>
        <w:rPr>
          <w:spacing w:val="-4"/>
          <w:sz w:val="24"/>
        </w:rPr>
        <w:t> </w:t>
      </w:r>
      <w:r>
        <w:rPr>
          <w:sz w:val="24"/>
        </w:rPr>
        <w:t>complete,</w:t>
      </w:r>
      <w:r>
        <w:rPr>
          <w:spacing w:val="-4"/>
          <w:sz w:val="24"/>
        </w:rPr>
        <w:t> </w:t>
      </w:r>
      <w:r>
        <w:rPr>
          <w:sz w:val="24"/>
        </w:rPr>
        <w:t>and </w:t>
      </w:r>
      <w:r>
        <w:rPr>
          <w:spacing w:val="-2"/>
          <w:sz w:val="24"/>
        </w:rPr>
        <w:t>accurate.</w:t>
      </w:r>
    </w:p>
    <w:p>
      <w:pPr>
        <w:pStyle w:val="ListParagraph"/>
        <w:numPr>
          <w:ilvl w:val="1"/>
          <w:numId w:val="6"/>
        </w:numPr>
        <w:tabs>
          <w:tab w:pos="1485" w:val="left" w:leader="none"/>
        </w:tabs>
        <w:spacing w:line="259" w:lineRule="auto" w:before="7" w:after="0"/>
        <w:ind w:left="1485" w:right="1060" w:hanging="360"/>
        <w:jc w:val="left"/>
        <w:rPr>
          <w:sz w:val="24"/>
        </w:rPr>
      </w:pPr>
      <w:r>
        <w:rPr>
          <w:sz w:val="24"/>
        </w:rPr>
        <w:t>In cases where there remain variations between research agencies’ application processes (i.e., timing of certain disclosure, use of different collection forms), the impact</w:t>
      </w:r>
      <w:r>
        <w:rPr>
          <w:spacing w:val="-2"/>
          <w:sz w:val="24"/>
        </w:rPr>
        <w:t> </w:t>
      </w:r>
      <w:r>
        <w:rPr>
          <w:sz w:val="24"/>
        </w:rPr>
        <w:t>of</w:t>
      </w:r>
      <w:r>
        <w:rPr>
          <w:spacing w:val="-3"/>
          <w:sz w:val="24"/>
        </w:rPr>
        <w:t> </w:t>
      </w:r>
      <w:r>
        <w:rPr>
          <w:sz w:val="24"/>
        </w:rPr>
        <w:t>these</w:t>
      </w:r>
      <w:r>
        <w:rPr>
          <w:spacing w:val="-3"/>
          <w:sz w:val="24"/>
        </w:rPr>
        <w:t> </w:t>
      </w:r>
      <w:r>
        <w:rPr>
          <w:sz w:val="24"/>
        </w:rPr>
        <w:t>differences</w:t>
      </w:r>
      <w:r>
        <w:rPr>
          <w:spacing w:val="-2"/>
          <w:sz w:val="24"/>
        </w:rPr>
        <w:t> </w:t>
      </w:r>
      <w:r>
        <w:rPr>
          <w:sz w:val="24"/>
        </w:rPr>
        <w:t>on</w:t>
      </w:r>
      <w:r>
        <w:rPr>
          <w:spacing w:val="-3"/>
          <w:sz w:val="24"/>
        </w:rPr>
        <w:t> </w:t>
      </w:r>
      <w:r>
        <w:rPr>
          <w:sz w:val="24"/>
        </w:rPr>
        <w:t>the</w:t>
      </w:r>
      <w:r>
        <w:rPr>
          <w:spacing w:val="-3"/>
          <w:sz w:val="24"/>
        </w:rPr>
        <w:t> </w:t>
      </w:r>
      <w:r>
        <w:rPr>
          <w:sz w:val="24"/>
        </w:rPr>
        <w:t>applicant</w:t>
      </w:r>
      <w:r>
        <w:rPr>
          <w:spacing w:val="-2"/>
          <w:sz w:val="24"/>
        </w:rPr>
        <w:t> </w:t>
      </w:r>
      <w:r>
        <w:rPr>
          <w:sz w:val="24"/>
        </w:rPr>
        <w:t>will</w:t>
      </w:r>
      <w:r>
        <w:rPr>
          <w:spacing w:val="-2"/>
          <w:sz w:val="24"/>
        </w:rPr>
        <w:t> </w:t>
      </w:r>
      <w:r>
        <w:rPr>
          <w:sz w:val="24"/>
        </w:rPr>
        <w:t>be</w:t>
      </w:r>
      <w:r>
        <w:rPr>
          <w:spacing w:val="-3"/>
          <w:sz w:val="24"/>
        </w:rPr>
        <w:t> </w:t>
      </w:r>
      <w:r>
        <w:rPr>
          <w:sz w:val="24"/>
        </w:rPr>
        <w:t>minimized.</w:t>
      </w:r>
      <w:r>
        <w:rPr>
          <w:spacing w:val="-2"/>
          <w:sz w:val="24"/>
        </w:rPr>
        <w:t> </w:t>
      </w:r>
      <w:r>
        <w:rPr>
          <w:sz w:val="24"/>
        </w:rPr>
        <w:t>The</w:t>
      </w:r>
      <w:r>
        <w:rPr>
          <w:spacing w:val="-3"/>
          <w:sz w:val="24"/>
        </w:rPr>
        <w:t> </w:t>
      </w:r>
      <w:r>
        <w:rPr>
          <w:sz w:val="24"/>
        </w:rPr>
        <w:t>DPI</w:t>
      </w:r>
      <w:r>
        <w:rPr>
          <w:spacing w:val="-8"/>
          <w:sz w:val="24"/>
        </w:rPr>
        <w:t> </w:t>
      </w:r>
      <w:r>
        <w:rPr>
          <w:sz w:val="24"/>
        </w:rPr>
        <w:t>profile</w:t>
      </w:r>
      <w:r>
        <w:rPr>
          <w:spacing w:val="-3"/>
          <w:sz w:val="24"/>
        </w:rPr>
        <w:t> </w:t>
      </w:r>
      <w:r>
        <w:rPr>
          <w:sz w:val="24"/>
        </w:rPr>
        <w:t>or record will contain the needed disclosure information and can be accessed by the research agency at the appropriate time, once the researcher has provided </w:t>
      </w:r>
      <w:r>
        <w:rPr>
          <w:spacing w:val="-2"/>
          <w:sz w:val="24"/>
        </w:rPr>
        <w:t>authorization.</w:t>
      </w:r>
    </w:p>
    <w:p>
      <w:pPr>
        <w:pStyle w:val="BodyText"/>
        <w:spacing w:before="128"/>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242857</wp:posOffset>
                </wp:positionV>
                <wp:extent cx="1828800" cy="762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122622pt;width:144pt;height:.599pt;mso-position-horizontal-relative:page;mso-position-vertical-relative:paragraph;z-index:-15719424;mso-wrap-distance-left:0;mso-wrap-distance-right:0" id="docshape24" filled="true" fillcolor="#000000" stroked="false">
                <v:fill type="solid"/>
                <w10:wrap type="topAndBottom"/>
              </v:rect>
            </w:pict>
          </mc:Fallback>
        </mc:AlternateContent>
      </w:r>
    </w:p>
    <w:p>
      <w:pPr>
        <w:spacing w:before="99"/>
        <w:ind w:left="547" w:right="788" w:hanging="188"/>
        <w:jc w:val="left"/>
        <w:rPr>
          <w:sz w:val="18"/>
        </w:rPr>
      </w:pPr>
      <w:bookmarkStart w:name="_bookmark11" w:id="42"/>
      <w:bookmarkEnd w:id="42"/>
      <w:r>
        <w:rPr/>
      </w:r>
      <w:r>
        <w:rPr>
          <w:position w:val="6"/>
          <w:sz w:val="12"/>
        </w:rPr>
        <w:t>9</w:t>
      </w:r>
      <w:r>
        <w:rPr>
          <w:spacing w:val="25"/>
          <w:position w:val="6"/>
          <w:sz w:val="12"/>
        </w:rPr>
        <w:t> </w:t>
      </w:r>
      <w:r>
        <w:rPr>
          <w:sz w:val="18"/>
        </w:rPr>
        <w:t>The DPI section pertains to individuals applying for grants or cooperative agreements. As indicated in point 3 of this section, agencies should consider providing a DPI option for other types of R&amp;D award applicants.</w:t>
      </w:r>
    </w:p>
    <w:p>
      <w:pPr>
        <w:spacing w:after="0"/>
        <w:jc w:val="left"/>
        <w:rPr>
          <w:sz w:val="18"/>
        </w:rPr>
        <w:sectPr>
          <w:pgSz w:w="12240" w:h="15840"/>
          <w:pgMar w:header="0" w:footer="721" w:top="1380" w:bottom="920" w:left="1080" w:right="720"/>
        </w:sectPr>
      </w:pPr>
    </w:p>
    <w:p>
      <w:pPr>
        <w:pStyle w:val="ListParagraph"/>
        <w:numPr>
          <w:ilvl w:val="1"/>
          <w:numId w:val="6"/>
        </w:numPr>
        <w:tabs>
          <w:tab w:pos="1485" w:val="left" w:leader="none"/>
        </w:tabs>
        <w:spacing w:line="259" w:lineRule="auto" w:before="81" w:after="0"/>
        <w:ind w:left="1485" w:right="967" w:hanging="360"/>
        <w:jc w:val="left"/>
        <w:rPr>
          <w:sz w:val="24"/>
        </w:rPr>
      </w:pPr>
      <w:r>
        <w:rPr>
          <w:sz w:val="24"/>
        </w:rPr>
        <w:t>In cases where</w:t>
      </w:r>
      <w:r>
        <w:rPr>
          <w:spacing w:val="-1"/>
          <w:sz w:val="24"/>
        </w:rPr>
        <w:t> </w:t>
      </w:r>
      <w:r>
        <w:rPr>
          <w:sz w:val="24"/>
        </w:rPr>
        <w:t>a</w:t>
      </w:r>
      <w:r>
        <w:rPr>
          <w:spacing w:val="-1"/>
          <w:sz w:val="24"/>
        </w:rPr>
        <w:t> </w:t>
      </w:r>
      <w:r>
        <w:rPr>
          <w:sz w:val="24"/>
        </w:rPr>
        <w:t>research agency</w:t>
      </w:r>
      <w:r>
        <w:rPr>
          <w:spacing w:val="-5"/>
          <w:sz w:val="24"/>
        </w:rPr>
        <w:t> </w:t>
      </w:r>
      <w:r>
        <w:rPr>
          <w:sz w:val="24"/>
        </w:rPr>
        <w:t>requires an additional disclosure</w:t>
      </w:r>
      <w:r>
        <w:rPr>
          <w:spacing w:val="-1"/>
          <w:sz w:val="24"/>
        </w:rPr>
        <w:t> </w:t>
      </w:r>
      <w:r>
        <w:rPr>
          <w:sz w:val="24"/>
        </w:rPr>
        <w:t>that exceeds the standardized requirements, researchers may</w:t>
      </w:r>
      <w:r>
        <w:rPr>
          <w:spacing w:val="-1"/>
          <w:sz w:val="24"/>
        </w:rPr>
        <w:t> </w:t>
      </w:r>
      <w:r>
        <w:rPr>
          <w:sz w:val="24"/>
        </w:rPr>
        <w:t>also be able to maintain the additional disclosure information on the DPI service, and similarly provide it to the research agency,</w:t>
      </w:r>
      <w:r>
        <w:rPr>
          <w:spacing w:val="-2"/>
          <w:sz w:val="24"/>
        </w:rPr>
        <w:t> </w:t>
      </w:r>
      <w:r>
        <w:rPr>
          <w:sz w:val="24"/>
        </w:rPr>
        <w:t>as</w:t>
      </w:r>
      <w:r>
        <w:rPr>
          <w:spacing w:val="-3"/>
          <w:sz w:val="24"/>
        </w:rPr>
        <w:t> </w:t>
      </w:r>
      <w:r>
        <w:rPr>
          <w:sz w:val="24"/>
        </w:rPr>
        <w:t>an</w:t>
      </w:r>
      <w:r>
        <w:rPr>
          <w:spacing w:val="-3"/>
          <w:sz w:val="24"/>
        </w:rPr>
        <w:t> </w:t>
      </w:r>
      <w:r>
        <w:rPr>
          <w:sz w:val="24"/>
        </w:rPr>
        <w:t>alternative</w:t>
      </w:r>
      <w:r>
        <w:rPr>
          <w:spacing w:val="-2"/>
          <w:sz w:val="24"/>
        </w:rPr>
        <w:t> </w:t>
      </w:r>
      <w:r>
        <w:rPr>
          <w:sz w:val="24"/>
        </w:rPr>
        <w:t>to</w:t>
      </w:r>
      <w:r>
        <w:rPr>
          <w:spacing w:val="-3"/>
          <w:sz w:val="24"/>
        </w:rPr>
        <w:t> </w:t>
      </w:r>
      <w:r>
        <w:rPr>
          <w:sz w:val="24"/>
        </w:rPr>
        <w:t>providing</w:t>
      </w:r>
      <w:r>
        <w:rPr>
          <w:spacing w:val="-6"/>
          <w:sz w:val="24"/>
        </w:rPr>
        <w:t> </w:t>
      </w:r>
      <w:r>
        <w:rPr>
          <w:sz w:val="24"/>
        </w:rPr>
        <w:t>such</w:t>
      </w:r>
      <w:r>
        <w:rPr>
          <w:spacing w:val="-3"/>
          <w:sz w:val="24"/>
        </w:rPr>
        <w:t> </w:t>
      </w:r>
      <w:r>
        <w:rPr>
          <w:sz w:val="24"/>
        </w:rPr>
        <w:t>information</w:t>
      </w:r>
      <w:r>
        <w:rPr>
          <w:spacing w:val="-3"/>
          <w:sz w:val="24"/>
        </w:rPr>
        <w:t> </w:t>
      </w:r>
      <w:r>
        <w:rPr>
          <w:sz w:val="24"/>
        </w:rPr>
        <w:t>separately</w:t>
      </w:r>
      <w:r>
        <w:rPr>
          <w:spacing w:val="-8"/>
          <w:sz w:val="24"/>
        </w:rPr>
        <w:t> </w:t>
      </w:r>
      <w:r>
        <w:rPr>
          <w:sz w:val="24"/>
        </w:rPr>
        <w:t>to</w:t>
      </w:r>
      <w:r>
        <w:rPr>
          <w:spacing w:val="-3"/>
          <w:sz w:val="24"/>
        </w:rPr>
        <w:t> </w:t>
      </w:r>
      <w:r>
        <w:rPr>
          <w:sz w:val="24"/>
        </w:rPr>
        <w:t>the</w:t>
      </w:r>
      <w:r>
        <w:rPr>
          <w:spacing w:val="-2"/>
          <w:sz w:val="24"/>
        </w:rPr>
        <w:t> </w:t>
      </w:r>
      <w:r>
        <w:rPr>
          <w:sz w:val="24"/>
        </w:rPr>
        <w:t>requesting research agency.</w:t>
      </w:r>
    </w:p>
    <w:p>
      <w:pPr>
        <w:pStyle w:val="ListParagraph"/>
        <w:numPr>
          <w:ilvl w:val="1"/>
          <w:numId w:val="6"/>
        </w:numPr>
        <w:tabs>
          <w:tab w:pos="1483" w:val="left" w:leader="none"/>
        </w:tabs>
        <w:spacing w:line="256" w:lineRule="auto" w:before="0" w:after="0"/>
        <w:ind w:left="1483" w:right="758" w:hanging="360"/>
        <w:jc w:val="left"/>
        <w:rPr>
          <w:sz w:val="24"/>
        </w:rPr>
      </w:pPr>
      <w:r>
        <w:rPr>
          <w:sz w:val="24"/>
        </w:rPr>
        <w:t>When</w:t>
      </w:r>
      <w:r>
        <w:rPr>
          <w:spacing w:val="-2"/>
          <w:sz w:val="24"/>
        </w:rPr>
        <w:t> </w:t>
      </w:r>
      <w:r>
        <w:rPr>
          <w:sz w:val="24"/>
        </w:rPr>
        <w:t>annual</w:t>
      </w:r>
      <w:r>
        <w:rPr>
          <w:spacing w:val="-2"/>
          <w:sz w:val="24"/>
        </w:rPr>
        <w:t> </w:t>
      </w:r>
      <w:r>
        <w:rPr>
          <w:sz w:val="24"/>
        </w:rPr>
        <w:t>or</w:t>
      </w:r>
      <w:r>
        <w:rPr>
          <w:spacing w:val="-3"/>
          <w:sz w:val="24"/>
        </w:rPr>
        <w:t> </w:t>
      </w:r>
      <w:r>
        <w:rPr>
          <w:sz w:val="24"/>
        </w:rPr>
        <w:t>other</w:t>
      </w:r>
      <w:r>
        <w:rPr>
          <w:spacing w:val="-3"/>
          <w:sz w:val="24"/>
        </w:rPr>
        <w:t> </w:t>
      </w:r>
      <w:r>
        <w:rPr>
          <w:sz w:val="24"/>
        </w:rPr>
        <w:t>updates</w:t>
      </w:r>
      <w:r>
        <w:rPr>
          <w:spacing w:val="-2"/>
          <w:sz w:val="24"/>
        </w:rPr>
        <w:t> </w:t>
      </w:r>
      <w:r>
        <w:rPr>
          <w:sz w:val="24"/>
        </w:rPr>
        <w:t>are</w:t>
      </w:r>
      <w:r>
        <w:rPr>
          <w:spacing w:val="-3"/>
          <w:sz w:val="24"/>
        </w:rPr>
        <w:t> </w:t>
      </w:r>
      <w:r>
        <w:rPr>
          <w:sz w:val="24"/>
        </w:rPr>
        <w:t>required,</w:t>
      </w:r>
      <w:r>
        <w:rPr>
          <w:spacing w:val="-2"/>
          <w:sz w:val="24"/>
        </w:rPr>
        <w:t> </w:t>
      </w:r>
      <w:r>
        <w:rPr>
          <w:sz w:val="24"/>
        </w:rPr>
        <w:t>the</w:t>
      </w:r>
      <w:r>
        <w:rPr>
          <w:spacing w:val="-3"/>
          <w:sz w:val="24"/>
        </w:rPr>
        <w:t> </w:t>
      </w:r>
      <w:r>
        <w:rPr>
          <w:sz w:val="24"/>
        </w:rPr>
        <w:t>researcher</w:t>
      </w:r>
      <w:r>
        <w:rPr>
          <w:spacing w:val="-3"/>
          <w:sz w:val="24"/>
        </w:rPr>
        <w:t> </w:t>
      </w:r>
      <w:r>
        <w:rPr>
          <w:sz w:val="24"/>
        </w:rPr>
        <w:t>may</w:t>
      </w:r>
      <w:r>
        <w:rPr>
          <w:spacing w:val="-7"/>
          <w:sz w:val="24"/>
        </w:rPr>
        <w:t> </w:t>
      </w:r>
      <w:r>
        <w:rPr>
          <w:sz w:val="24"/>
        </w:rPr>
        <w:t>simply</w:t>
      </w:r>
      <w:r>
        <w:rPr>
          <w:spacing w:val="-7"/>
          <w:sz w:val="24"/>
        </w:rPr>
        <w:t> </w:t>
      </w:r>
      <w:r>
        <w:rPr>
          <w:sz w:val="24"/>
        </w:rPr>
        <w:t>ensure</w:t>
      </w:r>
      <w:r>
        <w:rPr>
          <w:spacing w:val="-3"/>
          <w:sz w:val="24"/>
        </w:rPr>
        <w:t> </w:t>
      </w:r>
      <w:r>
        <w:rPr>
          <w:sz w:val="24"/>
        </w:rPr>
        <w:t>that</w:t>
      </w:r>
      <w:r>
        <w:rPr>
          <w:spacing w:val="-2"/>
          <w:sz w:val="24"/>
        </w:rPr>
        <w:t> </w:t>
      </w:r>
      <w:r>
        <w:rPr>
          <w:sz w:val="24"/>
        </w:rPr>
        <w:t>the profile/record information is current, provide an updated authentication if needed for the research agency to access the updated information, and provide an updated certification regarding the completeness and accuracy of the information.</w:t>
      </w:r>
    </w:p>
    <w:p>
      <w:pPr>
        <w:pStyle w:val="ListParagraph"/>
        <w:numPr>
          <w:ilvl w:val="0"/>
          <w:numId w:val="6"/>
        </w:numPr>
        <w:tabs>
          <w:tab w:pos="718" w:val="left" w:leader="none"/>
        </w:tabs>
        <w:spacing w:line="252" w:lineRule="exact" w:before="245" w:after="0"/>
        <w:ind w:left="718" w:right="0" w:hanging="358"/>
        <w:jc w:val="left"/>
        <w:rPr>
          <w:rFonts w:ascii="Arial"/>
          <w:b/>
          <w:i/>
          <w:sz w:val="22"/>
        </w:rPr>
      </w:pPr>
      <w:bookmarkStart w:name="2. Requiring DPIs versus providing as an" w:id="43"/>
      <w:bookmarkEnd w:id="43"/>
      <w:r>
        <w:rPr/>
      </w:r>
      <w:r>
        <w:rPr>
          <w:rFonts w:ascii="Arial"/>
          <w:b/>
          <w:i/>
          <w:color w:val="0063BB"/>
          <w:sz w:val="22"/>
        </w:rPr>
        <w:t>Requiring</w:t>
      </w:r>
      <w:r>
        <w:rPr>
          <w:rFonts w:ascii="Arial"/>
          <w:b/>
          <w:i/>
          <w:color w:val="0063BB"/>
          <w:spacing w:val="-7"/>
          <w:sz w:val="22"/>
        </w:rPr>
        <w:t> </w:t>
      </w:r>
      <w:r>
        <w:rPr>
          <w:rFonts w:ascii="Arial"/>
          <w:b/>
          <w:i/>
          <w:color w:val="0063BB"/>
          <w:sz w:val="22"/>
        </w:rPr>
        <w:t>DPIs</w:t>
      </w:r>
      <w:r>
        <w:rPr>
          <w:rFonts w:ascii="Arial"/>
          <w:b/>
          <w:i/>
          <w:color w:val="0063BB"/>
          <w:spacing w:val="-3"/>
          <w:sz w:val="22"/>
        </w:rPr>
        <w:t> </w:t>
      </w:r>
      <w:r>
        <w:rPr>
          <w:rFonts w:ascii="Arial"/>
          <w:b/>
          <w:i/>
          <w:color w:val="0063BB"/>
          <w:sz w:val="22"/>
        </w:rPr>
        <w:t>versus</w:t>
      </w:r>
      <w:r>
        <w:rPr>
          <w:rFonts w:ascii="Arial"/>
          <w:b/>
          <w:i/>
          <w:color w:val="0063BB"/>
          <w:spacing w:val="-5"/>
          <w:sz w:val="22"/>
        </w:rPr>
        <w:t> </w:t>
      </w:r>
      <w:r>
        <w:rPr>
          <w:rFonts w:ascii="Arial"/>
          <w:b/>
          <w:i/>
          <w:color w:val="0063BB"/>
          <w:sz w:val="22"/>
        </w:rPr>
        <w:t>providing</w:t>
      </w:r>
      <w:r>
        <w:rPr>
          <w:rFonts w:ascii="Arial"/>
          <w:b/>
          <w:i/>
          <w:color w:val="0063BB"/>
          <w:spacing w:val="-4"/>
          <w:sz w:val="22"/>
        </w:rPr>
        <w:t> </w:t>
      </w:r>
      <w:r>
        <w:rPr>
          <w:rFonts w:ascii="Arial"/>
          <w:b/>
          <w:i/>
          <w:color w:val="0063BB"/>
          <w:sz w:val="22"/>
        </w:rPr>
        <w:t>as</w:t>
      </w:r>
      <w:r>
        <w:rPr>
          <w:rFonts w:ascii="Arial"/>
          <w:b/>
          <w:i/>
          <w:color w:val="0063BB"/>
          <w:spacing w:val="-5"/>
          <w:sz w:val="22"/>
        </w:rPr>
        <w:t> </w:t>
      </w:r>
      <w:r>
        <w:rPr>
          <w:rFonts w:ascii="Arial"/>
          <w:b/>
          <w:i/>
          <w:color w:val="0063BB"/>
          <w:sz w:val="22"/>
        </w:rPr>
        <w:t>an</w:t>
      </w:r>
      <w:r>
        <w:rPr>
          <w:rFonts w:ascii="Arial"/>
          <w:b/>
          <w:i/>
          <w:color w:val="0063BB"/>
          <w:spacing w:val="-3"/>
          <w:sz w:val="22"/>
        </w:rPr>
        <w:t> </w:t>
      </w:r>
      <w:r>
        <w:rPr>
          <w:rFonts w:ascii="Arial"/>
          <w:b/>
          <w:i/>
          <w:color w:val="0063BB"/>
          <w:sz w:val="22"/>
        </w:rPr>
        <w:t>option</w:t>
      </w:r>
      <w:r>
        <w:rPr>
          <w:rFonts w:ascii="Arial"/>
          <w:b/>
          <w:i/>
          <w:color w:val="0063BB"/>
          <w:spacing w:val="-7"/>
          <w:sz w:val="22"/>
        </w:rPr>
        <w:t> </w:t>
      </w:r>
      <w:r>
        <w:rPr>
          <w:rFonts w:ascii="Arial"/>
          <w:b/>
          <w:i/>
          <w:color w:val="0063BB"/>
          <w:sz w:val="22"/>
        </w:rPr>
        <w:t>for</w:t>
      </w:r>
      <w:r>
        <w:rPr>
          <w:rFonts w:ascii="Arial"/>
          <w:b/>
          <w:i/>
          <w:color w:val="0063BB"/>
          <w:spacing w:val="-1"/>
          <w:sz w:val="22"/>
        </w:rPr>
        <w:t> </w:t>
      </w:r>
      <w:r>
        <w:rPr>
          <w:rFonts w:ascii="Arial"/>
          <w:b/>
          <w:i/>
          <w:color w:val="0063BB"/>
          <w:spacing w:val="-2"/>
          <w:sz w:val="22"/>
        </w:rPr>
        <w:t>disclosures</w:t>
      </w:r>
    </w:p>
    <w:p>
      <w:pPr>
        <w:pStyle w:val="BodyText"/>
        <w:ind w:left="719" w:right="713"/>
        <w:jc w:val="both"/>
      </w:pPr>
      <w:r>
        <w:rPr/>
        <w:t>All</w:t>
      </w:r>
      <w:r>
        <w:rPr>
          <w:spacing w:val="-2"/>
        </w:rPr>
        <w:t> </w:t>
      </w:r>
      <w:r>
        <w:rPr/>
        <w:t>research</w:t>
      </w:r>
      <w:r>
        <w:rPr>
          <w:spacing w:val="-2"/>
        </w:rPr>
        <w:t> </w:t>
      </w:r>
      <w:r>
        <w:rPr/>
        <w:t>agencies</w:t>
      </w:r>
      <w:r>
        <w:rPr>
          <w:spacing w:val="-2"/>
        </w:rPr>
        <w:t> </w:t>
      </w:r>
      <w:r>
        <w:rPr/>
        <w:t>should</w:t>
      </w:r>
      <w:r>
        <w:rPr>
          <w:spacing w:val="-2"/>
        </w:rPr>
        <w:t> </w:t>
      </w:r>
      <w:r>
        <w:rPr/>
        <w:t>provide</w:t>
      </w:r>
      <w:r>
        <w:rPr>
          <w:spacing w:val="-3"/>
        </w:rPr>
        <w:t> </w:t>
      </w:r>
      <w:r>
        <w:rPr/>
        <w:t>the</w:t>
      </w:r>
      <w:r>
        <w:rPr>
          <w:spacing w:val="-3"/>
        </w:rPr>
        <w:t> </w:t>
      </w:r>
      <w:r>
        <w:rPr/>
        <w:t>option</w:t>
      </w:r>
      <w:r>
        <w:rPr>
          <w:spacing w:val="-2"/>
        </w:rPr>
        <w:t> </w:t>
      </w:r>
      <w:r>
        <w:rPr/>
        <w:t>of</w:t>
      </w:r>
      <w:r>
        <w:rPr>
          <w:spacing w:val="-6"/>
        </w:rPr>
        <w:t> </w:t>
      </w:r>
      <w:r>
        <w:rPr/>
        <w:t>using</w:t>
      </w:r>
      <w:r>
        <w:rPr>
          <w:spacing w:val="-5"/>
        </w:rPr>
        <w:t> </w:t>
      </w:r>
      <w:r>
        <w:rPr/>
        <w:t>a</w:t>
      </w:r>
      <w:r>
        <w:rPr>
          <w:spacing w:val="-3"/>
        </w:rPr>
        <w:t> </w:t>
      </w:r>
      <w:r>
        <w:rPr/>
        <w:t>DPI</w:t>
      </w:r>
      <w:r>
        <w:rPr>
          <w:spacing w:val="-8"/>
        </w:rPr>
        <w:t> </w:t>
      </w:r>
      <w:r>
        <w:rPr/>
        <w:t>service</w:t>
      </w:r>
      <w:r>
        <w:rPr>
          <w:spacing w:val="-3"/>
        </w:rPr>
        <w:t> </w:t>
      </w:r>
      <w:r>
        <w:rPr/>
        <w:t>for</w:t>
      </w:r>
      <w:r>
        <w:rPr>
          <w:spacing w:val="-3"/>
        </w:rPr>
        <w:t> </w:t>
      </w:r>
      <w:r>
        <w:rPr/>
        <w:t>disclosure,</w:t>
      </w:r>
      <w:r>
        <w:rPr>
          <w:spacing w:val="-2"/>
        </w:rPr>
        <w:t> </w:t>
      </w:r>
      <w:r>
        <w:rPr/>
        <w:t>but</w:t>
      </w:r>
      <w:r>
        <w:rPr>
          <w:spacing w:val="-2"/>
        </w:rPr>
        <w:t> </w:t>
      </w:r>
      <w:r>
        <w:rPr/>
        <w:t>also may</w:t>
      </w:r>
      <w:r>
        <w:rPr>
          <w:spacing w:val="-10"/>
        </w:rPr>
        <w:t> </w:t>
      </w:r>
      <w:r>
        <w:rPr/>
        <w:t>retain</w:t>
      </w:r>
      <w:r>
        <w:rPr>
          <w:spacing w:val="-7"/>
        </w:rPr>
        <w:t> </w:t>
      </w:r>
      <w:r>
        <w:rPr/>
        <w:t>the</w:t>
      </w:r>
      <w:r>
        <w:rPr>
          <w:spacing w:val="-8"/>
        </w:rPr>
        <w:t> </w:t>
      </w:r>
      <w:r>
        <w:rPr/>
        <w:t>option</w:t>
      </w:r>
      <w:r>
        <w:rPr>
          <w:spacing w:val="-7"/>
        </w:rPr>
        <w:t> </w:t>
      </w:r>
      <w:r>
        <w:rPr/>
        <w:t>for</w:t>
      </w:r>
      <w:r>
        <w:rPr>
          <w:spacing w:val="-6"/>
        </w:rPr>
        <w:t> </w:t>
      </w:r>
      <w:r>
        <w:rPr/>
        <w:t>a</w:t>
      </w:r>
      <w:r>
        <w:rPr>
          <w:spacing w:val="-6"/>
        </w:rPr>
        <w:t> </w:t>
      </w:r>
      <w:r>
        <w:rPr/>
        <w:t>grant</w:t>
      </w:r>
      <w:r>
        <w:rPr>
          <w:spacing w:val="-7"/>
        </w:rPr>
        <w:t> </w:t>
      </w:r>
      <w:r>
        <w:rPr/>
        <w:t>or</w:t>
      </w:r>
      <w:r>
        <w:rPr>
          <w:spacing w:val="-6"/>
        </w:rPr>
        <w:t> </w:t>
      </w:r>
      <w:r>
        <w:rPr/>
        <w:t>cooperative</w:t>
      </w:r>
      <w:r>
        <w:rPr>
          <w:spacing w:val="-8"/>
        </w:rPr>
        <w:t> </w:t>
      </w:r>
      <w:r>
        <w:rPr/>
        <w:t>agreement</w:t>
      </w:r>
      <w:r>
        <w:rPr>
          <w:spacing w:val="-7"/>
        </w:rPr>
        <w:t> </w:t>
      </w:r>
      <w:r>
        <w:rPr/>
        <w:t>application</w:t>
      </w:r>
      <w:r>
        <w:rPr>
          <w:spacing w:val="-7"/>
        </w:rPr>
        <w:t> </w:t>
      </w:r>
      <w:r>
        <w:rPr/>
        <w:t>to</w:t>
      </w:r>
      <w:r>
        <w:rPr>
          <w:spacing w:val="-7"/>
        </w:rPr>
        <w:t> </w:t>
      </w:r>
      <w:r>
        <w:rPr/>
        <w:t>be</w:t>
      </w:r>
      <w:r>
        <w:rPr>
          <w:spacing w:val="-6"/>
        </w:rPr>
        <w:t> </w:t>
      </w:r>
      <w:r>
        <w:rPr/>
        <w:t>processed</w:t>
      </w:r>
      <w:r>
        <w:rPr>
          <w:spacing w:val="-5"/>
        </w:rPr>
        <w:t> </w:t>
      </w:r>
      <w:r>
        <w:rPr/>
        <w:t>without the</w:t>
      </w:r>
      <w:r>
        <w:rPr>
          <w:spacing w:val="-3"/>
        </w:rPr>
        <w:t> </w:t>
      </w:r>
      <w:r>
        <w:rPr/>
        <w:t>use</w:t>
      </w:r>
      <w:r>
        <w:rPr>
          <w:spacing w:val="-3"/>
        </w:rPr>
        <w:t> </w:t>
      </w:r>
      <w:r>
        <w:rPr/>
        <w:t>of</w:t>
      </w:r>
      <w:r>
        <w:rPr>
          <w:spacing w:val="-3"/>
        </w:rPr>
        <w:t> </w:t>
      </w:r>
      <w:r>
        <w:rPr/>
        <w:t>such a</w:t>
      </w:r>
      <w:r>
        <w:rPr>
          <w:spacing w:val="-1"/>
        </w:rPr>
        <w:t> </w:t>
      </w:r>
      <w:r>
        <w:rPr/>
        <w:t>service. The</w:t>
      </w:r>
      <w:r>
        <w:rPr>
          <w:spacing w:val="-1"/>
        </w:rPr>
        <w:t> </w:t>
      </w:r>
      <w:r>
        <w:rPr/>
        <w:t>DPI</w:t>
      </w:r>
      <w:r>
        <w:rPr>
          <w:spacing w:val="-6"/>
        </w:rPr>
        <w:t> </w:t>
      </w:r>
      <w:r>
        <w:rPr/>
        <w:t>option</w:t>
      </w:r>
      <w:r>
        <w:rPr>
          <w:spacing w:val="-2"/>
        </w:rPr>
        <w:t> </w:t>
      </w:r>
      <w:r>
        <w:rPr/>
        <w:t>should</w:t>
      </w:r>
      <w:r>
        <w:rPr>
          <w:spacing w:val="-2"/>
        </w:rPr>
        <w:t> </w:t>
      </w:r>
      <w:r>
        <w:rPr/>
        <w:t>provide</w:t>
      </w:r>
      <w:r>
        <w:rPr>
          <w:spacing w:val="-3"/>
        </w:rPr>
        <w:t> </w:t>
      </w:r>
      <w:r>
        <w:rPr/>
        <w:t>the</w:t>
      </w:r>
      <w:r>
        <w:rPr>
          <w:spacing w:val="-1"/>
        </w:rPr>
        <w:t> </w:t>
      </w:r>
      <w:r>
        <w:rPr/>
        <w:t>lowest</w:t>
      </w:r>
      <w:r>
        <w:rPr>
          <w:spacing w:val="-2"/>
        </w:rPr>
        <w:t> </w:t>
      </w:r>
      <w:r>
        <w:rPr/>
        <w:t>administrative</w:t>
      </w:r>
      <w:r>
        <w:rPr>
          <w:spacing w:val="-3"/>
        </w:rPr>
        <w:t> </w:t>
      </w:r>
      <w:r>
        <w:rPr/>
        <w:t>burden for researchers, research organizations, and research agencies. Some research agencies currently require use of DPIs under some circumstances, and more may choose to do so.</w:t>
      </w:r>
    </w:p>
    <w:p>
      <w:pPr>
        <w:pStyle w:val="ListParagraph"/>
        <w:numPr>
          <w:ilvl w:val="0"/>
          <w:numId w:val="6"/>
        </w:numPr>
        <w:tabs>
          <w:tab w:pos="718" w:val="left" w:leader="none"/>
        </w:tabs>
        <w:spacing w:line="252" w:lineRule="exact" w:before="240" w:after="0"/>
        <w:ind w:left="718" w:right="0" w:hanging="358"/>
        <w:jc w:val="left"/>
        <w:rPr>
          <w:rFonts w:ascii="Arial"/>
          <w:b/>
          <w:i/>
          <w:sz w:val="22"/>
        </w:rPr>
      </w:pPr>
      <w:bookmarkStart w:name="3. Categories of individuals provided a " w:id="44"/>
      <w:bookmarkEnd w:id="44"/>
      <w:r>
        <w:rPr/>
      </w:r>
      <w:r>
        <w:rPr>
          <w:rFonts w:ascii="Arial"/>
          <w:b/>
          <w:i/>
          <w:color w:val="0063BB"/>
          <w:sz w:val="22"/>
        </w:rPr>
        <w:t>Categories</w:t>
      </w:r>
      <w:r>
        <w:rPr>
          <w:rFonts w:ascii="Arial"/>
          <w:b/>
          <w:i/>
          <w:color w:val="0063BB"/>
          <w:spacing w:val="-8"/>
          <w:sz w:val="22"/>
        </w:rPr>
        <w:t> </w:t>
      </w:r>
      <w:r>
        <w:rPr>
          <w:rFonts w:ascii="Arial"/>
          <w:b/>
          <w:i/>
          <w:color w:val="0063BB"/>
          <w:sz w:val="22"/>
        </w:rPr>
        <w:t>of</w:t>
      </w:r>
      <w:r>
        <w:rPr>
          <w:rFonts w:ascii="Arial"/>
          <w:b/>
          <w:i/>
          <w:color w:val="0063BB"/>
          <w:spacing w:val="-5"/>
          <w:sz w:val="22"/>
        </w:rPr>
        <w:t> </w:t>
      </w:r>
      <w:r>
        <w:rPr>
          <w:rFonts w:ascii="Arial"/>
          <w:b/>
          <w:i/>
          <w:color w:val="0063BB"/>
          <w:sz w:val="22"/>
        </w:rPr>
        <w:t>individuals</w:t>
      </w:r>
      <w:r>
        <w:rPr>
          <w:rFonts w:ascii="Arial"/>
          <w:b/>
          <w:i/>
          <w:color w:val="0063BB"/>
          <w:spacing w:val="-3"/>
          <w:sz w:val="22"/>
        </w:rPr>
        <w:t> </w:t>
      </w:r>
      <w:r>
        <w:rPr>
          <w:rFonts w:ascii="Arial"/>
          <w:b/>
          <w:i/>
          <w:color w:val="0063BB"/>
          <w:sz w:val="22"/>
        </w:rPr>
        <w:t>provided</w:t>
      </w:r>
      <w:r>
        <w:rPr>
          <w:rFonts w:ascii="Arial"/>
          <w:b/>
          <w:i/>
          <w:color w:val="0063BB"/>
          <w:spacing w:val="-6"/>
          <w:sz w:val="22"/>
        </w:rPr>
        <w:t> </w:t>
      </w:r>
      <w:r>
        <w:rPr>
          <w:rFonts w:ascii="Arial"/>
          <w:b/>
          <w:i/>
          <w:color w:val="0063BB"/>
          <w:sz w:val="22"/>
        </w:rPr>
        <w:t>a</w:t>
      </w:r>
      <w:r>
        <w:rPr>
          <w:rFonts w:ascii="Arial"/>
          <w:b/>
          <w:i/>
          <w:color w:val="0063BB"/>
          <w:spacing w:val="-4"/>
          <w:sz w:val="22"/>
        </w:rPr>
        <w:t> </w:t>
      </w:r>
      <w:r>
        <w:rPr>
          <w:rFonts w:ascii="Arial"/>
          <w:b/>
          <w:i/>
          <w:color w:val="0063BB"/>
          <w:sz w:val="22"/>
        </w:rPr>
        <w:t>DPI</w:t>
      </w:r>
      <w:r>
        <w:rPr>
          <w:rFonts w:ascii="Arial"/>
          <w:b/>
          <w:i/>
          <w:color w:val="0063BB"/>
          <w:spacing w:val="-3"/>
          <w:sz w:val="22"/>
        </w:rPr>
        <w:t> </w:t>
      </w:r>
      <w:r>
        <w:rPr>
          <w:rFonts w:ascii="Arial"/>
          <w:b/>
          <w:i/>
          <w:color w:val="0063BB"/>
          <w:sz w:val="22"/>
        </w:rPr>
        <w:t>option</w:t>
      </w:r>
      <w:r>
        <w:rPr>
          <w:rFonts w:ascii="Arial"/>
          <w:b/>
          <w:i/>
          <w:color w:val="0063BB"/>
          <w:spacing w:val="-4"/>
          <w:sz w:val="22"/>
        </w:rPr>
        <w:t> </w:t>
      </w:r>
      <w:r>
        <w:rPr>
          <w:rFonts w:ascii="Arial"/>
          <w:b/>
          <w:i/>
          <w:color w:val="0063BB"/>
          <w:sz w:val="22"/>
        </w:rPr>
        <w:t>for</w:t>
      </w:r>
      <w:r>
        <w:rPr>
          <w:rFonts w:ascii="Arial"/>
          <w:b/>
          <w:i/>
          <w:color w:val="0063BB"/>
          <w:spacing w:val="-4"/>
          <w:sz w:val="22"/>
        </w:rPr>
        <w:t> </w:t>
      </w:r>
      <w:r>
        <w:rPr>
          <w:rFonts w:ascii="Arial"/>
          <w:b/>
          <w:i/>
          <w:color w:val="0063BB"/>
          <w:spacing w:val="-2"/>
          <w:sz w:val="22"/>
        </w:rPr>
        <w:t>disclosures</w:t>
      </w:r>
    </w:p>
    <w:p>
      <w:pPr>
        <w:pStyle w:val="BodyText"/>
        <w:ind w:left="719" w:right="715"/>
        <w:jc w:val="both"/>
      </w:pPr>
      <w:r>
        <w:rPr/>
        <w:t>Research agencies should provide the DPI option for all individuals seeking or receiving Federal R&amp;D grant and cooperative agreement funding. Research agencies also should consider providing a DPI option for extramural researchers funded through non-grant mechanisms (e.g., contracts), and for intramural researchers.</w:t>
      </w:r>
    </w:p>
    <w:p>
      <w:pPr>
        <w:pStyle w:val="ListParagraph"/>
        <w:numPr>
          <w:ilvl w:val="0"/>
          <w:numId w:val="6"/>
        </w:numPr>
        <w:tabs>
          <w:tab w:pos="718" w:val="left" w:leader="none"/>
        </w:tabs>
        <w:spacing w:line="252" w:lineRule="exact" w:before="240" w:after="0"/>
        <w:ind w:left="718" w:right="0" w:hanging="358"/>
        <w:jc w:val="left"/>
        <w:rPr>
          <w:rFonts w:ascii="Arial"/>
          <w:b/>
          <w:i/>
          <w:sz w:val="22"/>
        </w:rPr>
      </w:pPr>
      <w:bookmarkStart w:name="4. Use of available DPI services" w:id="45"/>
      <w:bookmarkEnd w:id="45"/>
      <w:r>
        <w:rPr/>
      </w:r>
      <w:r>
        <w:rPr>
          <w:rFonts w:ascii="Arial"/>
          <w:b/>
          <w:i/>
          <w:color w:val="0063BB"/>
          <w:sz w:val="22"/>
        </w:rPr>
        <w:t>Use</w:t>
      </w:r>
      <w:r>
        <w:rPr>
          <w:rFonts w:ascii="Arial"/>
          <w:b/>
          <w:i/>
          <w:color w:val="0063BB"/>
          <w:spacing w:val="-4"/>
          <w:sz w:val="22"/>
        </w:rPr>
        <w:t> </w:t>
      </w:r>
      <w:r>
        <w:rPr>
          <w:rFonts w:ascii="Arial"/>
          <w:b/>
          <w:i/>
          <w:color w:val="0063BB"/>
          <w:sz w:val="22"/>
        </w:rPr>
        <w:t>of</w:t>
      </w:r>
      <w:r>
        <w:rPr>
          <w:rFonts w:ascii="Arial"/>
          <w:b/>
          <w:i/>
          <w:color w:val="0063BB"/>
          <w:spacing w:val="-1"/>
          <w:sz w:val="22"/>
        </w:rPr>
        <w:t> </w:t>
      </w:r>
      <w:r>
        <w:rPr>
          <w:rFonts w:ascii="Arial"/>
          <w:b/>
          <w:i/>
          <w:color w:val="0063BB"/>
          <w:sz w:val="22"/>
        </w:rPr>
        <w:t>available</w:t>
      </w:r>
      <w:r>
        <w:rPr>
          <w:rFonts w:ascii="Arial"/>
          <w:b/>
          <w:i/>
          <w:color w:val="0063BB"/>
          <w:spacing w:val="-5"/>
          <w:sz w:val="22"/>
        </w:rPr>
        <w:t> </w:t>
      </w:r>
      <w:r>
        <w:rPr>
          <w:rFonts w:ascii="Arial"/>
          <w:b/>
          <w:i/>
          <w:color w:val="0063BB"/>
          <w:sz w:val="22"/>
        </w:rPr>
        <w:t>DPI</w:t>
      </w:r>
      <w:r>
        <w:rPr>
          <w:rFonts w:ascii="Arial"/>
          <w:b/>
          <w:i/>
          <w:color w:val="0063BB"/>
          <w:spacing w:val="-1"/>
          <w:sz w:val="22"/>
        </w:rPr>
        <w:t> </w:t>
      </w:r>
      <w:r>
        <w:rPr>
          <w:rFonts w:ascii="Arial"/>
          <w:b/>
          <w:i/>
          <w:color w:val="0063BB"/>
          <w:spacing w:val="-2"/>
          <w:sz w:val="22"/>
        </w:rPr>
        <w:t>services</w:t>
      </w:r>
    </w:p>
    <w:p>
      <w:pPr>
        <w:pStyle w:val="BodyText"/>
        <w:ind w:left="719" w:right="712"/>
        <w:jc w:val="both"/>
      </w:pPr>
      <w:r>
        <w:rPr/>
        <w:t>To the greatest extent possible, research agencies should leverage DPI services provided by private entities, including, where possible, services already widely used by researchers. Research agencies should coordinate to establish DPI service requirements, and may allow research</w:t>
      </w:r>
      <w:r>
        <w:rPr>
          <w:spacing w:val="-2"/>
        </w:rPr>
        <w:t> </w:t>
      </w:r>
      <w:r>
        <w:rPr/>
        <w:t>organizations</w:t>
      </w:r>
      <w:r>
        <w:rPr>
          <w:spacing w:val="-2"/>
        </w:rPr>
        <w:t> </w:t>
      </w:r>
      <w:r>
        <w:rPr/>
        <w:t>and/or</w:t>
      </w:r>
      <w:r>
        <w:rPr>
          <w:spacing w:val="-3"/>
        </w:rPr>
        <w:t> </w:t>
      </w:r>
      <w:r>
        <w:rPr/>
        <w:t>researchers</w:t>
      </w:r>
      <w:r>
        <w:rPr>
          <w:spacing w:val="-2"/>
        </w:rPr>
        <w:t> </w:t>
      </w:r>
      <w:r>
        <w:rPr/>
        <w:t>to</w:t>
      </w:r>
      <w:r>
        <w:rPr>
          <w:spacing w:val="-2"/>
        </w:rPr>
        <w:t> </w:t>
      </w:r>
      <w:r>
        <w:rPr/>
        <w:t>utilize</w:t>
      </w:r>
      <w:r>
        <w:rPr>
          <w:spacing w:val="-3"/>
        </w:rPr>
        <w:t> </w:t>
      </w:r>
      <w:r>
        <w:rPr/>
        <w:t>any</w:t>
      </w:r>
      <w:r>
        <w:rPr>
          <w:spacing w:val="-7"/>
        </w:rPr>
        <w:t> </w:t>
      </w:r>
      <w:r>
        <w:rPr/>
        <w:t>service</w:t>
      </w:r>
      <w:r>
        <w:rPr>
          <w:spacing w:val="-3"/>
        </w:rPr>
        <w:t> </w:t>
      </w:r>
      <w:r>
        <w:rPr/>
        <w:t>that</w:t>
      </w:r>
      <w:r>
        <w:rPr>
          <w:spacing w:val="-2"/>
        </w:rPr>
        <w:t> </w:t>
      </w:r>
      <w:r>
        <w:rPr/>
        <w:t>meets</w:t>
      </w:r>
      <w:r>
        <w:rPr>
          <w:spacing w:val="-2"/>
        </w:rPr>
        <w:t> </w:t>
      </w:r>
      <w:r>
        <w:rPr/>
        <w:t>those</w:t>
      </w:r>
      <w:r>
        <w:rPr>
          <w:spacing w:val="-3"/>
        </w:rPr>
        <w:t> </w:t>
      </w:r>
      <w:r>
        <w:rPr/>
        <w:t>requirements. Research agencies should increase consistency and further reduce administrative burden by ensuring</w:t>
      </w:r>
      <w:r>
        <w:rPr>
          <w:spacing w:val="-10"/>
        </w:rPr>
        <w:t> </w:t>
      </w:r>
      <w:r>
        <w:rPr/>
        <w:t>that</w:t>
      </w:r>
      <w:r>
        <w:rPr>
          <w:spacing w:val="-9"/>
        </w:rPr>
        <w:t> </w:t>
      </w:r>
      <w:r>
        <w:rPr/>
        <w:t>one</w:t>
      </w:r>
      <w:r>
        <w:rPr>
          <w:spacing w:val="-11"/>
        </w:rPr>
        <w:t> </w:t>
      </w:r>
      <w:r>
        <w:rPr/>
        <w:t>or</w:t>
      </w:r>
      <w:r>
        <w:rPr>
          <w:spacing w:val="-8"/>
        </w:rPr>
        <w:t> </w:t>
      </w:r>
      <w:r>
        <w:rPr/>
        <w:t>more</w:t>
      </w:r>
      <w:r>
        <w:rPr>
          <w:spacing w:val="-8"/>
        </w:rPr>
        <w:t> </w:t>
      </w:r>
      <w:r>
        <w:rPr/>
        <w:t>common</w:t>
      </w:r>
      <w:r>
        <w:rPr>
          <w:spacing w:val="-10"/>
        </w:rPr>
        <w:t> </w:t>
      </w:r>
      <w:r>
        <w:rPr/>
        <w:t>DPI</w:t>
      </w:r>
      <w:r>
        <w:rPr>
          <w:spacing w:val="-15"/>
        </w:rPr>
        <w:t> </w:t>
      </w:r>
      <w:r>
        <w:rPr/>
        <w:t>service</w:t>
      </w:r>
      <w:r>
        <w:rPr>
          <w:spacing w:val="-11"/>
        </w:rPr>
        <w:t> </w:t>
      </w:r>
      <w:r>
        <w:rPr/>
        <w:t>is</w:t>
      </w:r>
      <w:r>
        <w:rPr>
          <w:spacing w:val="-9"/>
        </w:rPr>
        <w:t> </w:t>
      </w:r>
      <w:r>
        <w:rPr/>
        <w:t>available</w:t>
      </w:r>
      <w:r>
        <w:rPr>
          <w:spacing w:val="-11"/>
        </w:rPr>
        <w:t> </w:t>
      </w:r>
      <w:r>
        <w:rPr/>
        <w:t>for</w:t>
      </w:r>
      <w:r>
        <w:rPr>
          <w:spacing w:val="-10"/>
        </w:rPr>
        <w:t> </w:t>
      </w:r>
      <w:r>
        <w:rPr/>
        <w:t>use</w:t>
      </w:r>
      <w:r>
        <w:rPr>
          <w:spacing w:val="-11"/>
        </w:rPr>
        <w:t> </w:t>
      </w:r>
      <w:r>
        <w:rPr/>
        <w:t>across</w:t>
      </w:r>
      <w:r>
        <w:rPr>
          <w:spacing w:val="-9"/>
        </w:rPr>
        <w:t> </w:t>
      </w:r>
      <w:r>
        <w:rPr/>
        <w:t>agencies.</w:t>
      </w:r>
      <w:r>
        <w:rPr>
          <w:spacing w:val="-7"/>
        </w:rPr>
        <w:t> </w:t>
      </w:r>
      <w:r>
        <w:rPr/>
        <w:t>If</w:t>
      </w:r>
      <w:r>
        <w:rPr>
          <w:spacing w:val="-8"/>
        </w:rPr>
        <w:t> </w:t>
      </w:r>
      <w:r>
        <w:rPr/>
        <w:t>multiple DPI services are used, agencies should develop processes to integrate information from DPI services to assess completeness and consistency. Use of multiple DPI services may increase administrative complexity and cost, potentially impacting data quality.</w:t>
      </w:r>
    </w:p>
    <w:p>
      <w:pPr>
        <w:pStyle w:val="ListParagraph"/>
        <w:numPr>
          <w:ilvl w:val="0"/>
          <w:numId w:val="6"/>
        </w:numPr>
        <w:tabs>
          <w:tab w:pos="717" w:val="left" w:leader="none"/>
          <w:tab w:pos="719" w:val="left" w:leader="none"/>
        </w:tabs>
        <w:spacing w:line="240" w:lineRule="auto" w:before="241" w:after="0"/>
        <w:ind w:left="719" w:right="716" w:hanging="360"/>
        <w:jc w:val="left"/>
        <w:rPr>
          <w:rFonts w:ascii="Arial"/>
          <w:b/>
          <w:i/>
          <w:sz w:val="22"/>
        </w:rPr>
      </w:pPr>
      <w:bookmarkStart w:name="5. Common/core standards that a DPI serv" w:id="46"/>
      <w:bookmarkEnd w:id="46"/>
      <w:r>
        <w:rPr/>
      </w:r>
      <w:r>
        <w:rPr>
          <w:rFonts w:ascii="Arial"/>
          <w:b/>
          <w:i/>
          <w:color w:val="0063BB"/>
          <w:sz w:val="22"/>
        </w:rPr>
        <w:t>Common/core</w:t>
      </w:r>
      <w:r>
        <w:rPr>
          <w:rFonts w:ascii="Arial"/>
          <w:b/>
          <w:i/>
          <w:color w:val="0063BB"/>
          <w:spacing w:val="-9"/>
          <w:sz w:val="22"/>
        </w:rPr>
        <w:t> </w:t>
      </w:r>
      <w:r>
        <w:rPr>
          <w:rFonts w:ascii="Arial"/>
          <w:b/>
          <w:i/>
          <w:color w:val="0063BB"/>
          <w:sz w:val="22"/>
        </w:rPr>
        <w:t>standards</w:t>
      </w:r>
      <w:r>
        <w:rPr>
          <w:rFonts w:ascii="Arial"/>
          <w:b/>
          <w:i/>
          <w:color w:val="0063BB"/>
          <w:spacing w:val="-9"/>
          <w:sz w:val="22"/>
        </w:rPr>
        <w:t> </w:t>
      </w:r>
      <w:r>
        <w:rPr>
          <w:rFonts w:ascii="Arial"/>
          <w:b/>
          <w:i/>
          <w:color w:val="0063BB"/>
          <w:sz w:val="22"/>
        </w:rPr>
        <w:t>that</w:t>
      </w:r>
      <w:r>
        <w:rPr>
          <w:rFonts w:ascii="Arial"/>
          <w:b/>
          <w:i/>
          <w:color w:val="0063BB"/>
          <w:spacing w:val="-9"/>
          <w:sz w:val="22"/>
        </w:rPr>
        <w:t> </w:t>
      </w:r>
      <w:r>
        <w:rPr>
          <w:rFonts w:ascii="Arial"/>
          <w:b/>
          <w:i/>
          <w:color w:val="0063BB"/>
          <w:sz w:val="22"/>
        </w:rPr>
        <w:t>a</w:t>
      </w:r>
      <w:r>
        <w:rPr>
          <w:rFonts w:ascii="Arial"/>
          <w:b/>
          <w:i/>
          <w:color w:val="0063BB"/>
          <w:spacing w:val="-11"/>
          <w:sz w:val="22"/>
        </w:rPr>
        <w:t> </w:t>
      </w:r>
      <w:r>
        <w:rPr>
          <w:rFonts w:ascii="Arial"/>
          <w:b/>
          <w:i/>
          <w:color w:val="0063BB"/>
          <w:sz w:val="22"/>
        </w:rPr>
        <w:t>DPI</w:t>
      </w:r>
      <w:r>
        <w:rPr>
          <w:rFonts w:ascii="Arial"/>
          <w:b/>
          <w:i/>
          <w:color w:val="0063BB"/>
          <w:spacing w:val="-10"/>
          <w:sz w:val="22"/>
        </w:rPr>
        <w:t> </w:t>
      </w:r>
      <w:r>
        <w:rPr>
          <w:rFonts w:ascii="Arial"/>
          <w:b/>
          <w:i/>
          <w:color w:val="0063BB"/>
          <w:sz w:val="22"/>
        </w:rPr>
        <w:t>service</w:t>
      </w:r>
      <w:r>
        <w:rPr>
          <w:rFonts w:ascii="Arial"/>
          <w:b/>
          <w:i/>
          <w:color w:val="0063BB"/>
          <w:spacing w:val="-11"/>
          <w:sz w:val="22"/>
        </w:rPr>
        <w:t> </w:t>
      </w:r>
      <w:r>
        <w:rPr>
          <w:rFonts w:ascii="Arial"/>
          <w:b/>
          <w:i/>
          <w:color w:val="0063BB"/>
          <w:sz w:val="22"/>
        </w:rPr>
        <w:t>should</w:t>
      </w:r>
      <w:r>
        <w:rPr>
          <w:rFonts w:ascii="Arial"/>
          <w:b/>
          <w:i/>
          <w:color w:val="0063BB"/>
          <w:spacing w:val="-11"/>
          <w:sz w:val="22"/>
        </w:rPr>
        <w:t> </w:t>
      </w:r>
      <w:r>
        <w:rPr>
          <w:rFonts w:ascii="Arial"/>
          <w:b/>
          <w:i/>
          <w:color w:val="0063BB"/>
          <w:sz w:val="22"/>
        </w:rPr>
        <w:t>meet</w:t>
      </w:r>
      <w:r>
        <w:rPr>
          <w:rFonts w:ascii="Arial"/>
          <w:b/>
          <w:i/>
          <w:color w:val="0063BB"/>
          <w:spacing w:val="-10"/>
          <w:sz w:val="22"/>
        </w:rPr>
        <w:t> </w:t>
      </w:r>
      <w:r>
        <w:rPr>
          <w:rFonts w:ascii="Arial"/>
          <w:b/>
          <w:i/>
          <w:color w:val="0063BB"/>
          <w:sz w:val="22"/>
        </w:rPr>
        <w:t>to</w:t>
      </w:r>
      <w:r>
        <w:rPr>
          <w:rFonts w:ascii="Arial"/>
          <w:b/>
          <w:i/>
          <w:color w:val="0063BB"/>
          <w:spacing w:val="-11"/>
          <w:sz w:val="22"/>
        </w:rPr>
        <w:t> </w:t>
      </w:r>
      <w:r>
        <w:rPr>
          <w:rFonts w:ascii="Arial"/>
          <w:b/>
          <w:i/>
          <w:color w:val="0063BB"/>
          <w:sz w:val="22"/>
        </w:rPr>
        <w:t>be</w:t>
      </w:r>
      <w:r>
        <w:rPr>
          <w:rFonts w:ascii="Arial"/>
          <w:b/>
          <w:i/>
          <w:color w:val="0063BB"/>
          <w:spacing w:val="-11"/>
          <w:sz w:val="22"/>
        </w:rPr>
        <w:t> </w:t>
      </w:r>
      <w:r>
        <w:rPr>
          <w:rFonts w:ascii="Arial"/>
          <w:b/>
          <w:i/>
          <w:color w:val="0063BB"/>
          <w:sz w:val="22"/>
        </w:rPr>
        <w:t>included</w:t>
      </w:r>
      <w:r>
        <w:rPr>
          <w:rFonts w:ascii="Arial"/>
          <w:b/>
          <w:i/>
          <w:color w:val="0063BB"/>
          <w:spacing w:val="-9"/>
          <w:sz w:val="22"/>
        </w:rPr>
        <w:t> </w:t>
      </w:r>
      <w:r>
        <w:rPr>
          <w:rFonts w:ascii="Arial"/>
          <w:b/>
          <w:i/>
          <w:color w:val="0063BB"/>
          <w:sz w:val="22"/>
        </w:rPr>
        <w:t>as</w:t>
      </w:r>
      <w:r>
        <w:rPr>
          <w:rFonts w:ascii="Arial"/>
          <w:b/>
          <w:i/>
          <w:color w:val="0063BB"/>
          <w:spacing w:val="-9"/>
          <w:sz w:val="22"/>
        </w:rPr>
        <w:t> </w:t>
      </w:r>
      <w:r>
        <w:rPr>
          <w:rFonts w:ascii="Arial"/>
          <w:b/>
          <w:i/>
          <w:color w:val="0063BB"/>
          <w:sz w:val="22"/>
        </w:rPr>
        <w:t>an</w:t>
      </w:r>
      <w:r>
        <w:rPr>
          <w:rFonts w:ascii="Arial"/>
          <w:b/>
          <w:i/>
          <w:color w:val="0063BB"/>
          <w:spacing w:val="-11"/>
          <w:sz w:val="22"/>
        </w:rPr>
        <w:t> </w:t>
      </w:r>
      <w:r>
        <w:rPr>
          <w:rFonts w:ascii="Arial"/>
          <w:b/>
          <w:i/>
          <w:color w:val="0063BB"/>
          <w:sz w:val="22"/>
        </w:rPr>
        <w:t>option</w:t>
      </w:r>
      <w:r>
        <w:rPr>
          <w:rFonts w:ascii="Arial"/>
          <w:b/>
          <w:i/>
          <w:color w:val="0063BB"/>
          <w:spacing w:val="-11"/>
          <w:sz w:val="22"/>
        </w:rPr>
        <w:t> </w:t>
      </w:r>
      <w:r>
        <w:rPr>
          <w:rFonts w:ascii="Arial"/>
          <w:b/>
          <w:i/>
          <w:color w:val="0063BB"/>
          <w:sz w:val="22"/>
        </w:rPr>
        <w:t>for</w:t>
      </w:r>
      <w:r>
        <w:rPr>
          <w:rFonts w:ascii="Arial"/>
          <w:b/>
          <w:i/>
          <w:color w:val="0063BB"/>
          <w:sz w:val="22"/>
        </w:rPr>
        <w:t> disclosure in Federal grant and cooperative agreement application processes</w:t>
      </w:r>
    </w:p>
    <w:p>
      <w:pPr>
        <w:pStyle w:val="ListParagraph"/>
        <w:numPr>
          <w:ilvl w:val="1"/>
          <w:numId w:val="6"/>
        </w:numPr>
        <w:tabs>
          <w:tab w:pos="1080" w:val="left" w:leader="none"/>
        </w:tabs>
        <w:spacing w:line="240" w:lineRule="auto" w:before="0" w:after="0"/>
        <w:ind w:left="1080" w:right="839" w:hanging="360"/>
        <w:jc w:val="left"/>
        <w:rPr>
          <w:sz w:val="24"/>
        </w:rPr>
      </w:pPr>
      <w:r>
        <w:rPr>
          <w:sz w:val="24"/>
        </w:rPr>
        <w:t>Provided</w:t>
      </w:r>
      <w:r>
        <w:rPr>
          <w:spacing w:val="-4"/>
          <w:sz w:val="24"/>
        </w:rPr>
        <w:t> </w:t>
      </w:r>
      <w:r>
        <w:rPr>
          <w:sz w:val="24"/>
        </w:rPr>
        <w:t>by</w:t>
      </w:r>
      <w:r>
        <w:rPr>
          <w:spacing w:val="-7"/>
          <w:sz w:val="24"/>
        </w:rPr>
        <w:t> </w:t>
      </w:r>
      <w:r>
        <w:rPr>
          <w:sz w:val="24"/>
        </w:rPr>
        <w:t>an</w:t>
      </w:r>
      <w:r>
        <w:rPr>
          <w:spacing w:val="-4"/>
          <w:sz w:val="24"/>
        </w:rPr>
        <w:t> </w:t>
      </w:r>
      <w:r>
        <w:rPr>
          <w:sz w:val="24"/>
        </w:rPr>
        <w:t>open,</w:t>
      </w:r>
      <w:r>
        <w:rPr>
          <w:spacing w:val="-4"/>
          <w:sz w:val="24"/>
        </w:rPr>
        <w:t> </w:t>
      </w:r>
      <w:r>
        <w:rPr>
          <w:sz w:val="24"/>
        </w:rPr>
        <w:t>non-proprietary,</w:t>
      </w:r>
      <w:r>
        <w:rPr>
          <w:spacing w:val="-4"/>
          <w:sz w:val="24"/>
        </w:rPr>
        <w:t> </w:t>
      </w:r>
      <w:r>
        <w:rPr>
          <w:sz w:val="24"/>
        </w:rPr>
        <w:t>researcher-driven</w:t>
      </w:r>
      <w:r>
        <w:rPr>
          <w:spacing w:val="-4"/>
          <w:sz w:val="24"/>
        </w:rPr>
        <w:t> </w:t>
      </w:r>
      <w:r>
        <w:rPr>
          <w:sz w:val="24"/>
        </w:rPr>
        <w:t>platform,</w:t>
      </w:r>
      <w:r>
        <w:rPr>
          <w:spacing w:val="-4"/>
          <w:sz w:val="24"/>
        </w:rPr>
        <w:t> </w:t>
      </w:r>
      <w:r>
        <w:rPr>
          <w:sz w:val="24"/>
        </w:rPr>
        <w:t>interoperable</w:t>
      </w:r>
      <w:r>
        <w:rPr>
          <w:spacing w:val="-5"/>
          <w:sz w:val="24"/>
        </w:rPr>
        <w:t> </w:t>
      </w:r>
      <w:r>
        <w:rPr>
          <w:sz w:val="24"/>
        </w:rPr>
        <w:t>with</w:t>
      </w:r>
      <w:r>
        <w:rPr>
          <w:spacing w:val="-4"/>
          <w:sz w:val="24"/>
        </w:rPr>
        <w:t> </w:t>
      </w:r>
      <w:r>
        <w:rPr>
          <w:sz w:val="24"/>
        </w:rPr>
        <w:t>the </w:t>
      </w:r>
      <w:hyperlink r:id="rId16">
        <w:r>
          <w:rPr>
            <w:color w:val="0562C1"/>
            <w:sz w:val="24"/>
            <w:u w:val="single" w:color="0562C1"/>
          </w:rPr>
          <w:t>ISO 17729</w:t>
        </w:r>
      </w:hyperlink>
      <w:r>
        <w:rPr>
          <w:color w:val="0562C1"/>
          <w:sz w:val="24"/>
          <w:u w:val="none"/>
        </w:rPr>
        <w:t> </w:t>
      </w:r>
      <w:r>
        <w:rPr>
          <w:sz w:val="24"/>
          <w:u w:val="none"/>
        </w:rPr>
        <w:t>certified global standard number service for identifying contributors to creative works including researchers, inventors, and authors.</w:t>
      </w:r>
    </w:p>
    <w:p>
      <w:pPr>
        <w:pStyle w:val="ListParagraph"/>
        <w:numPr>
          <w:ilvl w:val="1"/>
          <w:numId w:val="6"/>
        </w:numPr>
        <w:tabs>
          <w:tab w:pos="1080" w:val="left" w:leader="none"/>
        </w:tabs>
        <w:spacing w:line="240" w:lineRule="auto" w:before="0" w:after="0"/>
        <w:ind w:left="1080" w:right="831" w:hanging="360"/>
        <w:jc w:val="left"/>
        <w:rPr>
          <w:sz w:val="24"/>
        </w:rPr>
      </w:pPr>
      <w:r>
        <w:rPr>
          <w:sz w:val="24"/>
        </w:rPr>
        <w:t>Disambiguates one researcher from another, distinguishing individual researchers from others</w:t>
      </w:r>
      <w:r>
        <w:rPr>
          <w:spacing w:val="-3"/>
          <w:sz w:val="24"/>
        </w:rPr>
        <w:t> </w:t>
      </w:r>
      <w:r>
        <w:rPr>
          <w:sz w:val="24"/>
        </w:rPr>
        <w:t>with</w:t>
      </w:r>
      <w:r>
        <w:rPr>
          <w:spacing w:val="-3"/>
          <w:sz w:val="24"/>
        </w:rPr>
        <w:t> </w:t>
      </w:r>
      <w:r>
        <w:rPr>
          <w:sz w:val="24"/>
        </w:rPr>
        <w:t>the</w:t>
      </w:r>
      <w:r>
        <w:rPr>
          <w:spacing w:val="-4"/>
          <w:sz w:val="24"/>
        </w:rPr>
        <w:t> </w:t>
      </w:r>
      <w:r>
        <w:rPr>
          <w:sz w:val="24"/>
        </w:rPr>
        <w:t>same</w:t>
      </w:r>
      <w:r>
        <w:rPr>
          <w:spacing w:val="-4"/>
          <w:sz w:val="24"/>
        </w:rPr>
        <w:t> </w:t>
      </w:r>
      <w:r>
        <w:rPr>
          <w:sz w:val="24"/>
        </w:rPr>
        <w:t>or</w:t>
      </w:r>
      <w:r>
        <w:rPr>
          <w:spacing w:val="-4"/>
          <w:sz w:val="24"/>
        </w:rPr>
        <w:t> </w:t>
      </w:r>
      <w:r>
        <w:rPr>
          <w:sz w:val="24"/>
        </w:rPr>
        <w:t>similar</w:t>
      </w:r>
      <w:r>
        <w:rPr>
          <w:spacing w:val="-4"/>
          <w:sz w:val="24"/>
        </w:rPr>
        <w:t> </w:t>
      </w:r>
      <w:r>
        <w:rPr>
          <w:sz w:val="24"/>
        </w:rPr>
        <w:t>name</w:t>
      </w:r>
      <w:r>
        <w:rPr>
          <w:spacing w:val="-4"/>
          <w:sz w:val="24"/>
        </w:rPr>
        <w:t> </w:t>
      </w:r>
      <w:r>
        <w:rPr>
          <w:sz w:val="24"/>
        </w:rPr>
        <w:t>and</w:t>
      </w:r>
      <w:r>
        <w:rPr>
          <w:spacing w:val="-3"/>
          <w:sz w:val="24"/>
        </w:rPr>
        <w:t> </w:t>
      </w:r>
      <w:r>
        <w:rPr>
          <w:sz w:val="24"/>
        </w:rPr>
        <w:t>allowing</w:t>
      </w:r>
      <w:r>
        <w:rPr>
          <w:spacing w:val="-3"/>
          <w:sz w:val="24"/>
        </w:rPr>
        <w:t> </w:t>
      </w:r>
      <w:r>
        <w:rPr>
          <w:sz w:val="24"/>
        </w:rPr>
        <w:t>Federal</w:t>
      </w:r>
      <w:r>
        <w:rPr>
          <w:spacing w:val="-3"/>
          <w:sz w:val="24"/>
        </w:rPr>
        <w:t> </w:t>
      </w:r>
      <w:r>
        <w:rPr>
          <w:sz w:val="24"/>
        </w:rPr>
        <w:t>research</w:t>
      </w:r>
      <w:r>
        <w:rPr>
          <w:spacing w:val="-3"/>
          <w:sz w:val="24"/>
        </w:rPr>
        <w:t> </w:t>
      </w:r>
      <w:r>
        <w:rPr>
          <w:sz w:val="24"/>
        </w:rPr>
        <w:t>agencies</w:t>
      </w:r>
      <w:r>
        <w:rPr>
          <w:spacing w:val="-3"/>
          <w:sz w:val="24"/>
        </w:rPr>
        <w:t> </w:t>
      </w:r>
      <w:r>
        <w:rPr>
          <w:sz w:val="24"/>
        </w:rPr>
        <w:t>to</w:t>
      </w:r>
      <w:r>
        <w:rPr>
          <w:spacing w:val="-4"/>
          <w:sz w:val="24"/>
        </w:rPr>
        <w:t> </w:t>
      </w:r>
      <w:r>
        <w:rPr>
          <w:sz w:val="24"/>
        </w:rPr>
        <w:t>uniquely identify researchers included in government systems. The DPI service should ensure disambiguation by allowing the researcher to include all associated name variations and additional information that can ensure unique identification.</w:t>
      </w:r>
    </w:p>
    <w:p>
      <w:pPr>
        <w:pStyle w:val="ListParagraph"/>
        <w:spacing w:after="0" w:line="240" w:lineRule="auto"/>
        <w:jc w:val="left"/>
        <w:rPr>
          <w:sz w:val="24"/>
        </w:rPr>
        <w:sectPr>
          <w:pgSz w:w="12240" w:h="15840"/>
          <w:pgMar w:header="0" w:footer="721" w:top="1360" w:bottom="920" w:left="1080" w:right="720"/>
        </w:sectPr>
      </w:pPr>
    </w:p>
    <w:p>
      <w:pPr>
        <w:pStyle w:val="ListParagraph"/>
        <w:numPr>
          <w:ilvl w:val="1"/>
          <w:numId w:val="6"/>
        </w:numPr>
        <w:tabs>
          <w:tab w:pos="1080" w:val="left" w:leader="none"/>
        </w:tabs>
        <w:spacing w:line="240" w:lineRule="auto" w:before="78" w:after="0"/>
        <w:ind w:left="1080" w:right="952" w:hanging="360"/>
        <w:jc w:val="left"/>
        <w:rPr>
          <w:sz w:val="24"/>
        </w:rPr>
      </w:pPr>
      <w:r>
        <w:rPr>
          <w:sz w:val="24"/>
        </w:rPr>
        <w:t>Enables</w:t>
      </w:r>
      <w:r>
        <w:rPr>
          <w:spacing w:val="-3"/>
          <w:sz w:val="24"/>
        </w:rPr>
        <w:t> </w:t>
      </w:r>
      <w:r>
        <w:rPr>
          <w:sz w:val="24"/>
        </w:rPr>
        <w:t>a</w:t>
      </w:r>
      <w:r>
        <w:rPr>
          <w:spacing w:val="-4"/>
          <w:sz w:val="24"/>
        </w:rPr>
        <w:t> </w:t>
      </w:r>
      <w:r>
        <w:rPr>
          <w:sz w:val="24"/>
        </w:rPr>
        <w:t>researcher</w:t>
      </w:r>
      <w:r>
        <w:rPr>
          <w:spacing w:val="-4"/>
          <w:sz w:val="24"/>
        </w:rPr>
        <w:t> </w:t>
      </w:r>
      <w:r>
        <w:rPr>
          <w:sz w:val="24"/>
        </w:rPr>
        <w:t>to</w:t>
      </w:r>
      <w:r>
        <w:rPr>
          <w:spacing w:val="-3"/>
          <w:sz w:val="24"/>
        </w:rPr>
        <w:t> </w:t>
      </w:r>
      <w:r>
        <w:rPr>
          <w:sz w:val="24"/>
        </w:rPr>
        <w:t>create</w:t>
      </w:r>
      <w:r>
        <w:rPr>
          <w:spacing w:val="-2"/>
          <w:sz w:val="24"/>
        </w:rPr>
        <w:t> </w:t>
      </w:r>
      <w:r>
        <w:rPr>
          <w:sz w:val="24"/>
        </w:rPr>
        <w:t>a</w:t>
      </w:r>
      <w:r>
        <w:rPr>
          <w:spacing w:val="-4"/>
          <w:sz w:val="24"/>
        </w:rPr>
        <w:t> </w:t>
      </w:r>
      <w:r>
        <w:rPr>
          <w:sz w:val="24"/>
        </w:rPr>
        <w:t>single</w:t>
      </w:r>
      <w:r>
        <w:rPr>
          <w:spacing w:val="-4"/>
          <w:sz w:val="24"/>
        </w:rPr>
        <w:t> </w:t>
      </w:r>
      <w:r>
        <w:rPr>
          <w:sz w:val="24"/>
        </w:rPr>
        <w:t>record</w:t>
      </w:r>
      <w:r>
        <w:rPr>
          <w:spacing w:val="-3"/>
          <w:sz w:val="24"/>
        </w:rPr>
        <w:t> </w:t>
      </w:r>
      <w:r>
        <w:rPr>
          <w:sz w:val="24"/>
        </w:rPr>
        <w:t>that</w:t>
      </w:r>
      <w:r>
        <w:rPr>
          <w:spacing w:val="-1"/>
          <w:sz w:val="24"/>
        </w:rPr>
        <w:t> </w:t>
      </w:r>
      <w:r>
        <w:rPr>
          <w:sz w:val="24"/>
        </w:rPr>
        <w:t>represents</w:t>
      </w:r>
      <w:r>
        <w:rPr>
          <w:spacing w:val="-3"/>
          <w:sz w:val="24"/>
        </w:rPr>
        <w:t> </w:t>
      </w:r>
      <w:r>
        <w:rPr>
          <w:sz w:val="24"/>
        </w:rPr>
        <w:t>their</w:t>
      </w:r>
      <w:r>
        <w:rPr>
          <w:spacing w:val="-4"/>
          <w:sz w:val="24"/>
        </w:rPr>
        <w:t> </w:t>
      </w:r>
      <w:r>
        <w:rPr>
          <w:sz w:val="24"/>
        </w:rPr>
        <w:t>curriculum</w:t>
      </w:r>
      <w:r>
        <w:rPr>
          <w:spacing w:val="-3"/>
          <w:sz w:val="24"/>
        </w:rPr>
        <w:t> </w:t>
      </w:r>
      <w:r>
        <w:rPr>
          <w:sz w:val="24"/>
        </w:rPr>
        <w:t>vitae</w:t>
      </w:r>
      <w:r>
        <w:rPr>
          <w:spacing w:val="-4"/>
          <w:sz w:val="24"/>
        </w:rPr>
        <w:t> </w:t>
      </w:r>
      <w:r>
        <w:rPr>
          <w:sz w:val="24"/>
        </w:rPr>
        <w:t>with relevant information (employment, education, funding, research outputs, etc.) to share with funders, publishers, researchers, and other organizations.</w:t>
      </w:r>
    </w:p>
    <w:p>
      <w:pPr>
        <w:pStyle w:val="ListParagraph"/>
        <w:numPr>
          <w:ilvl w:val="1"/>
          <w:numId w:val="6"/>
        </w:numPr>
        <w:tabs>
          <w:tab w:pos="1080" w:val="left" w:leader="none"/>
        </w:tabs>
        <w:spacing w:line="240" w:lineRule="auto" w:before="0" w:after="0"/>
        <w:ind w:left="1080" w:right="782" w:hanging="360"/>
        <w:jc w:val="left"/>
        <w:rPr>
          <w:sz w:val="24"/>
        </w:rPr>
      </w:pPr>
      <w:r>
        <w:rPr>
          <w:sz w:val="24"/>
        </w:rPr>
        <w:t>Prevents</w:t>
      </w:r>
      <w:r>
        <w:rPr>
          <w:spacing w:val="-4"/>
          <w:sz w:val="24"/>
        </w:rPr>
        <w:t> </w:t>
      </w:r>
      <w:r>
        <w:rPr>
          <w:sz w:val="24"/>
        </w:rPr>
        <w:t>unintentional</w:t>
      </w:r>
      <w:r>
        <w:rPr>
          <w:spacing w:val="-4"/>
          <w:sz w:val="24"/>
        </w:rPr>
        <w:t> </w:t>
      </w:r>
      <w:r>
        <w:rPr>
          <w:sz w:val="24"/>
        </w:rPr>
        <w:t>creation</w:t>
      </w:r>
      <w:r>
        <w:rPr>
          <w:spacing w:val="-5"/>
          <w:sz w:val="24"/>
        </w:rPr>
        <w:t> </w:t>
      </w:r>
      <w:r>
        <w:rPr>
          <w:sz w:val="24"/>
        </w:rPr>
        <w:t>of</w:t>
      </w:r>
      <w:r>
        <w:rPr>
          <w:spacing w:val="-5"/>
          <w:sz w:val="24"/>
        </w:rPr>
        <w:t> </w:t>
      </w:r>
      <w:r>
        <w:rPr>
          <w:sz w:val="24"/>
        </w:rPr>
        <w:t>duplicate</w:t>
      </w:r>
      <w:r>
        <w:rPr>
          <w:spacing w:val="-5"/>
          <w:sz w:val="24"/>
        </w:rPr>
        <w:t> </w:t>
      </w:r>
      <w:r>
        <w:rPr>
          <w:sz w:val="24"/>
        </w:rPr>
        <w:t>DPI</w:t>
      </w:r>
      <w:r>
        <w:rPr>
          <w:spacing w:val="-5"/>
          <w:sz w:val="24"/>
        </w:rPr>
        <w:t> </w:t>
      </w:r>
      <w:r>
        <w:rPr>
          <w:sz w:val="24"/>
        </w:rPr>
        <w:t>records</w:t>
      </w:r>
      <w:r>
        <w:rPr>
          <w:spacing w:val="-4"/>
          <w:sz w:val="24"/>
        </w:rPr>
        <w:t> </w:t>
      </w:r>
      <w:r>
        <w:rPr>
          <w:sz w:val="24"/>
        </w:rPr>
        <w:t>for</w:t>
      </w:r>
      <w:r>
        <w:rPr>
          <w:spacing w:val="-5"/>
          <w:sz w:val="24"/>
        </w:rPr>
        <w:t> </w:t>
      </w:r>
      <w:r>
        <w:rPr>
          <w:sz w:val="24"/>
        </w:rPr>
        <w:t>the</w:t>
      </w:r>
      <w:r>
        <w:rPr>
          <w:spacing w:val="-5"/>
          <w:sz w:val="24"/>
        </w:rPr>
        <w:t> </w:t>
      </w:r>
      <w:r>
        <w:rPr>
          <w:sz w:val="24"/>
        </w:rPr>
        <w:t>same</w:t>
      </w:r>
      <w:r>
        <w:rPr>
          <w:spacing w:val="-3"/>
          <w:sz w:val="24"/>
        </w:rPr>
        <w:t> </w:t>
      </w:r>
      <w:r>
        <w:rPr>
          <w:sz w:val="24"/>
        </w:rPr>
        <w:t>researcher. In</w:t>
      </w:r>
      <w:r>
        <w:rPr>
          <w:spacing w:val="-4"/>
          <w:sz w:val="24"/>
        </w:rPr>
        <w:t> </w:t>
      </w:r>
      <w:r>
        <w:rPr>
          <w:sz w:val="24"/>
        </w:rPr>
        <w:t>cases of unintentional duplicate DPIs, the service should allow for the identification and consolidation of records into a single DPI record for the researcher.</w:t>
      </w:r>
    </w:p>
    <w:p>
      <w:pPr>
        <w:pStyle w:val="ListParagraph"/>
        <w:numPr>
          <w:ilvl w:val="1"/>
          <w:numId w:val="6"/>
        </w:numPr>
        <w:tabs>
          <w:tab w:pos="1080" w:val="left" w:leader="none"/>
        </w:tabs>
        <w:spacing w:line="240" w:lineRule="auto" w:before="0" w:after="0"/>
        <w:ind w:left="1080" w:right="773" w:hanging="360"/>
        <w:jc w:val="left"/>
        <w:rPr>
          <w:sz w:val="24"/>
        </w:rPr>
      </w:pPr>
      <w:r>
        <w:rPr>
          <w:sz w:val="24"/>
        </w:rPr>
        <w:t>Allows collection of disclosure information in a DPI record, reduces administrative burden</w:t>
      </w:r>
      <w:r>
        <w:rPr>
          <w:spacing w:val="-3"/>
          <w:sz w:val="24"/>
        </w:rPr>
        <w:t> </w:t>
      </w:r>
      <w:r>
        <w:rPr>
          <w:sz w:val="24"/>
        </w:rPr>
        <w:t>by</w:t>
      </w:r>
      <w:r>
        <w:rPr>
          <w:spacing w:val="-8"/>
          <w:sz w:val="24"/>
        </w:rPr>
        <w:t> </w:t>
      </w:r>
      <w:r>
        <w:rPr>
          <w:sz w:val="24"/>
        </w:rPr>
        <w:t>entering</w:t>
      </w:r>
      <w:r>
        <w:rPr>
          <w:spacing w:val="-6"/>
          <w:sz w:val="24"/>
        </w:rPr>
        <w:t> </w:t>
      </w:r>
      <w:r>
        <w:rPr>
          <w:sz w:val="24"/>
        </w:rPr>
        <w:t>information</w:t>
      </w:r>
      <w:r>
        <w:rPr>
          <w:spacing w:val="-3"/>
          <w:sz w:val="24"/>
        </w:rPr>
        <w:t> </w:t>
      </w:r>
      <w:r>
        <w:rPr>
          <w:sz w:val="24"/>
        </w:rPr>
        <w:t>once,</w:t>
      </w:r>
      <w:r>
        <w:rPr>
          <w:spacing w:val="-3"/>
          <w:sz w:val="24"/>
        </w:rPr>
        <w:t> </w:t>
      </w:r>
      <w:r>
        <w:rPr>
          <w:sz w:val="24"/>
        </w:rPr>
        <w:t>and</w:t>
      </w:r>
      <w:r>
        <w:rPr>
          <w:spacing w:val="-3"/>
          <w:sz w:val="24"/>
        </w:rPr>
        <w:t> </w:t>
      </w:r>
      <w:r>
        <w:rPr>
          <w:sz w:val="24"/>
        </w:rPr>
        <w:t>allows</w:t>
      </w:r>
      <w:r>
        <w:rPr>
          <w:spacing w:val="-1"/>
          <w:sz w:val="24"/>
        </w:rPr>
        <w:t> </w:t>
      </w:r>
      <w:r>
        <w:rPr>
          <w:sz w:val="24"/>
        </w:rPr>
        <w:t>researcher</w:t>
      </w:r>
      <w:r>
        <w:rPr>
          <w:spacing w:val="-4"/>
          <w:sz w:val="24"/>
        </w:rPr>
        <w:t> </w:t>
      </w:r>
      <w:r>
        <w:rPr>
          <w:sz w:val="24"/>
        </w:rPr>
        <w:t>information</w:t>
      </w:r>
      <w:r>
        <w:rPr>
          <w:spacing w:val="-3"/>
          <w:sz w:val="24"/>
        </w:rPr>
        <w:t> </w:t>
      </w:r>
      <w:r>
        <w:rPr>
          <w:sz w:val="24"/>
        </w:rPr>
        <w:t>to</w:t>
      </w:r>
      <w:r>
        <w:rPr>
          <w:spacing w:val="-1"/>
          <w:sz w:val="24"/>
        </w:rPr>
        <w:t> </w:t>
      </w:r>
      <w:r>
        <w:rPr>
          <w:sz w:val="24"/>
        </w:rPr>
        <w:t>be</w:t>
      </w:r>
      <w:r>
        <w:rPr>
          <w:spacing w:val="-4"/>
          <w:sz w:val="24"/>
        </w:rPr>
        <w:t> </w:t>
      </w:r>
      <w:r>
        <w:rPr>
          <w:sz w:val="24"/>
        </w:rPr>
        <w:t>transmitted to research agencies and grant recipient organizations, as appropriate and as authorized.</w:t>
      </w:r>
    </w:p>
    <w:p>
      <w:pPr>
        <w:pStyle w:val="ListParagraph"/>
        <w:numPr>
          <w:ilvl w:val="1"/>
          <w:numId w:val="6"/>
        </w:numPr>
        <w:tabs>
          <w:tab w:pos="1079" w:val="left" w:leader="none"/>
        </w:tabs>
        <w:spacing w:line="293" w:lineRule="exact" w:before="0" w:after="0"/>
        <w:ind w:left="1079" w:right="0" w:hanging="360"/>
        <w:jc w:val="left"/>
        <w:rPr>
          <w:sz w:val="24"/>
        </w:rPr>
      </w:pPr>
      <w:r>
        <w:rPr>
          <w:sz w:val="24"/>
        </w:rPr>
        <w:t>Provides</w:t>
      </w:r>
      <w:r>
        <w:rPr>
          <w:spacing w:val="-3"/>
          <w:sz w:val="24"/>
        </w:rPr>
        <w:t> </w:t>
      </w:r>
      <w:r>
        <w:rPr>
          <w:sz w:val="24"/>
        </w:rPr>
        <w:t>an ability</w:t>
      </w:r>
      <w:r>
        <w:rPr>
          <w:spacing w:val="-5"/>
          <w:sz w:val="24"/>
        </w:rPr>
        <w:t> </w:t>
      </w:r>
      <w:r>
        <w:rPr>
          <w:sz w:val="24"/>
        </w:rPr>
        <w:t>to</w:t>
      </w:r>
      <w:r>
        <w:rPr>
          <w:spacing w:val="-1"/>
          <w:sz w:val="24"/>
        </w:rPr>
        <w:t> </w:t>
      </w:r>
      <w:r>
        <w:rPr>
          <w:sz w:val="24"/>
        </w:rPr>
        <w:t>exchange</w:t>
      </w:r>
      <w:r>
        <w:rPr>
          <w:spacing w:val="-1"/>
          <w:sz w:val="24"/>
        </w:rPr>
        <w:t> </w:t>
      </w:r>
      <w:r>
        <w:rPr>
          <w:sz w:val="24"/>
        </w:rPr>
        <w:t>and make</w:t>
      </w:r>
      <w:r>
        <w:rPr>
          <w:spacing w:val="-2"/>
          <w:sz w:val="24"/>
        </w:rPr>
        <w:t> </w:t>
      </w:r>
      <w:r>
        <w:rPr>
          <w:sz w:val="24"/>
        </w:rPr>
        <w:t>use</w:t>
      </w:r>
      <w:r>
        <w:rPr>
          <w:spacing w:val="-1"/>
          <w:sz w:val="24"/>
        </w:rPr>
        <w:t> </w:t>
      </w:r>
      <w:r>
        <w:rPr>
          <w:sz w:val="24"/>
        </w:rPr>
        <w:t>of</w:t>
      </w:r>
      <w:r>
        <w:rPr>
          <w:spacing w:val="-1"/>
          <w:sz w:val="24"/>
        </w:rPr>
        <w:t> </w:t>
      </w:r>
      <w:r>
        <w:rPr>
          <w:sz w:val="24"/>
        </w:rPr>
        <w:t>information</w:t>
      </w:r>
      <w:r>
        <w:rPr>
          <w:spacing w:val="-1"/>
          <w:sz w:val="24"/>
        </w:rPr>
        <w:t> </w:t>
      </w:r>
      <w:r>
        <w:rPr>
          <w:sz w:val="24"/>
        </w:rPr>
        <w:t>from multiple</w:t>
      </w:r>
      <w:r>
        <w:rPr>
          <w:spacing w:val="-1"/>
          <w:sz w:val="24"/>
        </w:rPr>
        <w:t> </w:t>
      </w:r>
      <w:r>
        <w:rPr>
          <w:spacing w:val="-2"/>
          <w:sz w:val="24"/>
        </w:rPr>
        <w:t>systems.</w:t>
      </w:r>
    </w:p>
    <w:p>
      <w:pPr>
        <w:pStyle w:val="ListParagraph"/>
        <w:numPr>
          <w:ilvl w:val="1"/>
          <w:numId w:val="6"/>
        </w:numPr>
        <w:tabs>
          <w:tab w:pos="1080" w:val="left" w:leader="none"/>
        </w:tabs>
        <w:spacing w:line="240" w:lineRule="auto" w:before="0" w:after="0"/>
        <w:ind w:left="1080" w:right="858" w:hanging="360"/>
        <w:jc w:val="left"/>
        <w:rPr>
          <w:sz w:val="24"/>
        </w:rPr>
      </w:pPr>
      <w:r>
        <w:rPr>
          <w:sz w:val="24"/>
        </w:rPr>
        <w:t>Supports</w:t>
      </w:r>
      <w:r>
        <w:rPr>
          <w:spacing w:val="-4"/>
          <w:sz w:val="24"/>
        </w:rPr>
        <w:t> </w:t>
      </w:r>
      <w:r>
        <w:rPr>
          <w:sz w:val="24"/>
        </w:rPr>
        <w:t>connection</w:t>
      </w:r>
      <w:r>
        <w:rPr>
          <w:spacing w:val="-4"/>
          <w:sz w:val="24"/>
        </w:rPr>
        <w:t> </w:t>
      </w:r>
      <w:r>
        <w:rPr>
          <w:sz w:val="24"/>
        </w:rPr>
        <w:t>between</w:t>
      </w:r>
      <w:r>
        <w:rPr>
          <w:spacing w:val="-4"/>
          <w:sz w:val="24"/>
        </w:rPr>
        <w:t> </w:t>
      </w:r>
      <w:r>
        <w:rPr>
          <w:sz w:val="24"/>
        </w:rPr>
        <w:t>DPI-associated</w:t>
      </w:r>
      <w:r>
        <w:rPr>
          <w:spacing w:val="-4"/>
          <w:sz w:val="24"/>
        </w:rPr>
        <w:t> </w:t>
      </w:r>
      <w:r>
        <w:rPr>
          <w:sz w:val="24"/>
        </w:rPr>
        <w:t>information</w:t>
      </w:r>
      <w:r>
        <w:rPr>
          <w:spacing w:val="-5"/>
          <w:sz w:val="24"/>
        </w:rPr>
        <w:t> </w:t>
      </w:r>
      <w:r>
        <w:rPr>
          <w:sz w:val="24"/>
        </w:rPr>
        <w:t>about</w:t>
      </w:r>
      <w:r>
        <w:rPr>
          <w:spacing w:val="-4"/>
          <w:sz w:val="24"/>
        </w:rPr>
        <w:t> </w:t>
      </w:r>
      <w:r>
        <w:rPr>
          <w:sz w:val="24"/>
        </w:rPr>
        <w:t>the</w:t>
      </w:r>
      <w:r>
        <w:rPr>
          <w:spacing w:val="-5"/>
          <w:sz w:val="24"/>
        </w:rPr>
        <w:t> </w:t>
      </w:r>
      <w:r>
        <w:rPr>
          <w:sz w:val="24"/>
        </w:rPr>
        <w:t>researcher</w:t>
      </w:r>
      <w:r>
        <w:rPr>
          <w:spacing w:val="-5"/>
          <w:sz w:val="24"/>
        </w:rPr>
        <w:t> </w:t>
      </w:r>
      <w:r>
        <w:rPr>
          <w:sz w:val="24"/>
        </w:rPr>
        <w:t>over</w:t>
      </w:r>
      <w:r>
        <w:rPr>
          <w:spacing w:val="-5"/>
          <w:sz w:val="24"/>
        </w:rPr>
        <w:t> </w:t>
      </w:r>
      <w:r>
        <w:rPr>
          <w:sz w:val="24"/>
        </w:rPr>
        <w:t>time and is inclusive of researcher name changes or different name formats.</w:t>
      </w:r>
    </w:p>
    <w:p>
      <w:pPr>
        <w:pStyle w:val="ListParagraph"/>
        <w:numPr>
          <w:ilvl w:val="1"/>
          <w:numId w:val="6"/>
        </w:numPr>
        <w:tabs>
          <w:tab w:pos="1080" w:val="left" w:leader="none"/>
        </w:tabs>
        <w:spacing w:line="240" w:lineRule="auto" w:before="0" w:after="0"/>
        <w:ind w:left="1080" w:right="1218" w:hanging="360"/>
        <w:jc w:val="left"/>
        <w:rPr>
          <w:sz w:val="24"/>
        </w:rPr>
      </w:pPr>
      <w:r>
        <w:rPr>
          <w:sz w:val="24"/>
        </w:rPr>
        <w:t>Allows</w:t>
      </w:r>
      <w:r>
        <w:rPr>
          <w:spacing w:val="-4"/>
          <w:sz w:val="24"/>
        </w:rPr>
        <w:t> </w:t>
      </w:r>
      <w:r>
        <w:rPr>
          <w:sz w:val="24"/>
        </w:rPr>
        <w:t>research</w:t>
      </w:r>
      <w:r>
        <w:rPr>
          <w:spacing w:val="-4"/>
          <w:sz w:val="24"/>
        </w:rPr>
        <w:t> </w:t>
      </w:r>
      <w:r>
        <w:rPr>
          <w:sz w:val="24"/>
        </w:rPr>
        <w:t>agencies</w:t>
      </w:r>
      <w:r>
        <w:rPr>
          <w:spacing w:val="-2"/>
          <w:sz w:val="24"/>
        </w:rPr>
        <w:t> </w:t>
      </w:r>
      <w:r>
        <w:rPr>
          <w:sz w:val="24"/>
        </w:rPr>
        <w:t>to</w:t>
      </w:r>
      <w:r>
        <w:rPr>
          <w:spacing w:val="-4"/>
          <w:sz w:val="24"/>
        </w:rPr>
        <w:t> </w:t>
      </w:r>
      <w:r>
        <w:rPr>
          <w:sz w:val="24"/>
        </w:rPr>
        <w:t>read</w:t>
      </w:r>
      <w:r>
        <w:rPr>
          <w:spacing w:val="-4"/>
          <w:sz w:val="24"/>
        </w:rPr>
        <w:t> </w:t>
      </w:r>
      <w:r>
        <w:rPr>
          <w:sz w:val="24"/>
        </w:rPr>
        <w:t>and</w:t>
      </w:r>
      <w:r>
        <w:rPr>
          <w:spacing w:val="-4"/>
          <w:sz w:val="24"/>
        </w:rPr>
        <w:t> </w:t>
      </w:r>
      <w:r>
        <w:rPr>
          <w:sz w:val="24"/>
        </w:rPr>
        <w:t>write</w:t>
      </w:r>
      <w:r>
        <w:rPr>
          <w:spacing w:val="-5"/>
          <w:sz w:val="24"/>
        </w:rPr>
        <w:t> </w:t>
      </w:r>
      <w:r>
        <w:rPr>
          <w:sz w:val="24"/>
        </w:rPr>
        <w:t>validated</w:t>
      </w:r>
      <w:r>
        <w:rPr>
          <w:spacing w:val="-4"/>
          <w:sz w:val="24"/>
        </w:rPr>
        <w:t> </w:t>
      </w:r>
      <w:r>
        <w:rPr>
          <w:sz w:val="24"/>
        </w:rPr>
        <w:t>information</w:t>
      </w:r>
      <w:r>
        <w:rPr>
          <w:spacing w:val="-4"/>
          <w:sz w:val="24"/>
        </w:rPr>
        <w:t> </w:t>
      </w:r>
      <w:r>
        <w:rPr>
          <w:sz w:val="24"/>
        </w:rPr>
        <w:t>associated</w:t>
      </w:r>
      <w:r>
        <w:rPr>
          <w:spacing w:val="-4"/>
          <w:sz w:val="24"/>
        </w:rPr>
        <w:t> </w:t>
      </w:r>
      <w:r>
        <w:rPr>
          <w:sz w:val="24"/>
        </w:rPr>
        <w:t>with</w:t>
      </w:r>
      <w:r>
        <w:rPr>
          <w:spacing w:val="-4"/>
          <w:sz w:val="24"/>
        </w:rPr>
        <w:t> </w:t>
      </w:r>
      <w:r>
        <w:rPr>
          <w:sz w:val="24"/>
        </w:rPr>
        <w:t>the </w:t>
      </w:r>
      <w:r>
        <w:rPr>
          <w:spacing w:val="-4"/>
          <w:sz w:val="24"/>
        </w:rPr>
        <w:t>DPI.</w:t>
      </w:r>
    </w:p>
    <w:p>
      <w:pPr>
        <w:pStyle w:val="ListParagraph"/>
        <w:numPr>
          <w:ilvl w:val="1"/>
          <w:numId w:val="6"/>
        </w:numPr>
        <w:tabs>
          <w:tab w:pos="1080" w:val="left" w:leader="none"/>
        </w:tabs>
        <w:spacing w:line="240" w:lineRule="auto" w:before="0" w:after="0"/>
        <w:ind w:left="1080" w:right="1435" w:hanging="360"/>
        <w:jc w:val="left"/>
        <w:rPr>
          <w:sz w:val="24"/>
        </w:rPr>
      </w:pPr>
      <w:r>
        <w:rPr>
          <w:sz w:val="24"/>
        </w:rPr>
        <w:t>Supports</w:t>
      </w:r>
      <w:r>
        <w:rPr>
          <w:spacing w:val="-4"/>
          <w:sz w:val="24"/>
        </w:rPr>
        <w:t> </w:t>
      </w:r>
      <w:r>
        <w:rPr>
          <w:sz w:val="24"/>
        </w:rPr>
        <w:t>secure</w:t>
      </w:r>
      <w:r>
        <w:rPr>
          <w:spacing w:val="-5"/>
          <w:sz w:val="24"/>
        </w:rPr>
        <w:t> </w:t>
      </w:r>
      <w:r>
        <w:rPr>
          <w:sz w:val="24"/>
        </w:rPr>
        <w:t>integration</w:t>
      </w:r>
      <w:r>
        <w:rPr>
          <w:spacing w:val="-4"/>
          <w:sz w:val="24"/>
        </w:rPr>
        <w:t> </w:t>
      </w:r>
      <w:r>
        <w:rPr>
          <w:sz w:val="24"/>
        </w:rPr>
        <w:t>with</w:t>
      </w:r>
      <w:r>
        <w:rPr>
          <w:spacing w:val="-4"/>
          <w:sz w:val="24"/>
        </w:rPr>
        <w:t> </w:t>
      </w:r>
      <w:r>
        <w:rPr>
          <w:sz w:val="24"/>
        </w:rPr>
        <w:t>standard</w:t>
      </w:r>
      <w:r>
        <w:rPr>
          <w:spacing w:val="-4"/>
          <w:sz w:val="24"/>
        </w:rPr>
        <w:t> </w:t>
      </w:r>
      <w:r>
        <w:rPr>
          <w:sz w:val="24"/>
        </w:rPr>
        <w:t>authentication</w:t>
      </w:r>
      <w:r>
        <w:rPr>
          <w:spacing w:val="-4"/>
          <w:sz w:val="24"/>
        </w:rPr>
        <w:t> </w:t>
      </w:r>
      <w:r>
        <w:rPr>
          <w:sz w:val="24"/>
        </w:rPr>
        <w:t>services,</w:t>
      </w:r>
      <w:r>
        <w:rPr>
          <w:spacing w:val="-4"/>
          <w:sz w:val="24"/>
        </w:rPr>
        <w:t> </w:t>
      </w:r>
      <w:r>
        <w:rPr>
          <w:sz w:val="24"/>
        </w:rPr>
        <w:t>such</w:t>
      </w:r>
      <w:r>
        <w:rPr>
          <w:spacing w:val="-4"/>
          <w:sz w:val="24"/>
        </w:rPr>
        <w:t> </w:t>
      </w:r>
      <w:r>
        <w:rPr>
          <w:sz w:val="24"/>
        </w:rPr>
        <w:t>as</w:t>
      </w:r>
      <w:r>
        <w:rPr>
          <w:spacing w:val="-4"/>
          <w:sz w:val="24"/>
        </w:rPr>
        <w:t> </w:t>
      </w:r>
      <w:r>
        <w:rPr>
          <w:sz w:val="24"/>
        </w:rPr>
        <w:t>Security Assertion Markup Language (SAML) and Open Authentication (OAuth).</w:t>
      </w:r>
    </w:p>
    <w:p>
      <w:pPr>
        <w:pStyle w:val="ListParagraph"/>
        <w:numPr>
          <w:ilvl w:val="1"/>
          <w:numId w:val="6"/>
        </w:numPr>
        <w:tabs>
          <w:tab w:pos="1079" w:val="left" w:leader="none"/>
        </w:tabs>
        <w:spacing w:line="292" w:lineRule="exact" w:before="0" w:after="0"/>
        <w:ind w:left="1079" w:right="0" w:hanging="359"/>
        <w:jc w:val="left"/>
        <w:rPr>
          <w:sz w:val="24"/>
        </w:rPr>
      </w:pPr>
      <w:r>
        <w:rPr>
          <w:sz w:val="24"/>
        </w:rPr>
        <w:t>Provided</w:t>
      </w:r>
      <w:r>
        <w:rPr>
          <w:spacing w:val="-1"/>
          <w:sz w:val="24"/>
        </w:rPr>
        <w:t> </w:t>
      </w:r>
      <w:r>
        <w:rPr>
          <w:sz w:val="24"/>
        </w:rPr>
        <w:t>at</w:t>
      </w:r>
      <w:r>
        <w:rPr>
          <w:spacing w:val="-1"/>
          <w:sz w:val="24"/>
        </w:rPr>
        <w:t> </w:t>
      </w:r>
      <w:r>
        <w:rPr>
          <w:sz w:val="24"/>
        </w:rPr>
        <w:t>no</w:t>
      </w:r>
      <w:r>
        <w:rPr>
          <w:spacing w:val="-1"/>
          <w:sz w:val="24"/>
        </w:rPr>
        <w:t> </w:t>
      </w:r>
      <w:r>
        <w:rPr>
          <w:sz w:val="24"/>
        </w:rPr>
        <w:t>cost</w:t>
      </w:r>
      <w:r>
        <w:rPr>
          <w:spacing w:val="-1"/>
          <w:sz w:val="24"/>
        </w:rPr>
        <w:t> </w:t>
      </w:r>
      <w:r>
        <w:rPr>
          <w:sz w:val="24"/>
        </w:rPr>
        <w:t>to</w:t>
      </w:r>
      <w:r>
        <w:rPr>
          <w:spacing w:val="-1"/>
          <w:sz w:val="24"/>
        </w:rPr>
        <w:t> </w:t>
      </w:r>
      <w:r>
        <w:rPr>
          <w:sz w:val="24"/>
        </w:rPr>
        <w:t>the</w:t>
      </w:r>
      <w:r>
        <w:rPr>
          <w:spacing w:val="-1"/>
          <w:sz w:val="24"/>
        </w:rPr>
        <w:t> </w:t>
      </w:r>
      <w:r>
        <w:rPr>
          <w:spacing w:val="-2"/>
          <w:sz w:val="24"/>
        </w:rPr>
        <w:t>researcher.</w:t>
      </w:r>
    </w:p>
    <w:p>
      <w:pPr>
        <w:pStyle w:val="ListParagraph"/>
        <w:numPr>
          <w:ilvl w:val="1"/>
          <w:numId w:val="6"/>
        </w:numPr>
        <w:tabs>
          <w:tab w:pos="1080" w:val="left" w:leader="none"/>
        </w:tabs>
        <w:spacing w:line="240" w:lineRule="auto" w:before="0" w:after="0"/>
        <w:ind w:left="1080" w:right="977" w:hanging="360"/>
        <w:jc w:val="left"/>
        <w:rPr>
          <w:sz w:val="24"/>
        </w:rPr>
      </w:pPr>
      <w:r>
        <w:rPr>
          <w:sz w:val="24"/>
        </w:rPr>
        <w:t>Allows</w:t>
      </w:r>
      <w:r>
        <w:rPr>
          <w:spacing w:val="-3"/>
          <w:sz w:val="24"/>
        </w:rPr>
        <w:t> </w:t>
      </w:r>
      <w:r>
        <w:rPr>
          <w:sz w:val="24"/>
        </w:rPr>
        <w:t>the</w:t>
      </w:r>
      <w:r>
        <w:rPr>
          <w:spacing w:val="-4"/>
          <w:sz w:val="24"/>
        </w:rPr>
        <w:t> </w:t>
      </w:r>
      <w:r>
        <w:rPr>
          <w:sz w:val="24"/>
        </w:rPr>
        <w:t>researcher</w:t>
      </w:r>
      <w:r>
        <w:rPr>
          <w:spacing w:val="-4"/>
          <w:sz w:val="24"/>
        </w:rPr>
        <w:t> </w:t>
      </w:r>
      <w:r>
        <w:rPr>
          <w:sz w:val="24"/>
        </w:rPr>
        <w:t>to</w:t>
      </w:r>
      <w:r>
        <w:rPr>
          <w:spacing w:val="-1"/>
          <w:sz w:val="24"/>
        </w:rPr>
        <w:t> </w:t>
      </w:r>
      <w:r>
        <w:rPr>
          <w:sz w:val="24"/>
        </w:rPr>
        <w:t>control</w:t>
      </w:r>
      <w:r>
        <w:rPr>
          <w:spacing w:val="-3"/>
          <w:sz w:val="24"/>
        </w:rPr>
        <w:t> </w:t>
      </w:r>
      <w:r>
        <w:rPr>
          <w:sz w:val="24"/>
        </w:rPr>
        <w:t>access</w:t>
      </w:r>
      <w:r>
        <w:rPr>
          <w:spacing w:val="-3"/>
          <w:sz w:val="24"/>
        </w:rPr>
        <w:t> </w:t>
      </w:r>
      <w:r>
        <w:rPr>
          <w:sz w:val="24"/>
        </w:rPr>
        <w:t>to</w:t>
      </w:r>
      <w:r>
        <w:rPr>
          <w:spacing w:val="-3"/>
          <w:sz w:val="24"/>
        </w:rPr>
        <w:t> </w:t>
      </w:r>
      <w:r>
        <w:rPr>
          <w:sz w:val="24"/>
        </w:rPr>
        <w:t>the</w:t>
      </w:r>
      <w:r>
        <w:rPr>
          <w:spacing w:val="-4"/>
          <w:sz w:val="24"/>
        </w:rPr>
        <w:t> </w:t>
      </w:r>
      <w:r>
        <w:rPr>
          <w:sz w:val="24"/>
        </w:rPr>
        <w:t>information,</w:t>
      </w:r>
      <w:r>
        <w:rPr>
          <w:spacing w:val="-3"/>
          <w:sz w:val="24"/>
        </w:rPr>
        <w:t> </w:t>
      </w:r>
      <w:r>
        <w:rPr>
          <w:sz w:val="24"/>
        </w:rPr>
        <w:t>with</w:t>
      </w:r>
      <w:r>
        <w:rPr>
          <w:spacing w:val="-3"/>
          <w:sz w:val="24"/>
        </w:rPr>
        <w:t> </w:t>
      </w:r>
      <w:r>
        <w:rPr>
          <w:sz w:val="24"/>
        </w:rPr>
        <w:t>the</w:t>
      </w:r>
      <w:r>
        <w:rPr>
          <w:spacing w:val="-4"/>
          <w:sz w:val="24"/>
        </w:rPr>
        <w:t> </w:t>
      </w:r>
      <w:r>
        <w:rPr>
          <w:sz w:val="24"/>
        </w:rPr>
        <w:t>privacy</w:t>
      </w:r>
      <w:r>
        <w:rPr>
          <w:spacing w:val="-6"/>
          <w:sz w:val="24"/>
        </w:rPr>
        <w:t> </w:t>
      </w:r>
      <w:r>
        <w:rPr>
          <w:sz w:val="24"/>
        </w:rPr>
        <w:t>level</w:t>
      </w:r>
      <w:r>
        <w:rPr>
          <w:spacing w:val="-3"/>
          <w:sz w:val="24"/>
        </w:rPr>
        <w:t> </w:t>
      </w:r>
      <w:r>
        <w:rPr>
          <w:sz w:val="24"/>
        </w:rPr>
        <w:t>set</w:t>
      </w:r>
      <w:r>
        <w:rPr>
          <w:spacing w:val="-3"/>
          <w:sz w:val="24"/>
        </w:rPr>
        <w:t> </w:t>
      </w:r>
      <w:r>
        <w:rPr>
          <w:sz w:val="24"/>
        </w:rPr>
        <w:t>by the individual researcher, specifically identifying the entities allowed to access the </w:t>
      </w:r>
      <w:r>
        <w:rPr>
          <w:spacing w:val="-2"/>
          <w:sz w:val="24"/>
        </w:rPr>
        <w:t>information.</w:t>
      </w:r>
    </w:p>
    <w:p>
      <w:pPr>
        <w:pStyle w:val="ListParagraph"/>
        <w:numPr>
          <w:ilvl w:val="0"/>
          <w:numId w:val="6"/>
        </w:numPr>
        <w:tabs>
          <w:tab w:pos="718" w:val="left" w:leader="none"/>
        </w:tabs>
        <w:spacing w:line="240" w:lineRule="auto" w:before="236" w:after="0"/>
        <w:ind w:left="718" w:right="0" w:hanging="358"/>
        <w:jc w:val="left"/>
        <w:rPr>
          <w:rFonts w:ascii="Arial"/>
          <w:b/>
          <w:i/>
          <w:sz w:val="22"/>
        </w:rPr>
      </w:pPr>
      <w:bookmarkStart w:name="6. Ensuring interoperability across mult" w:id="47"/>
      <w:bookmarkEnd w:id="47"/>
      <w:r>
        <w:rPr/>
      </w:r>
      <w:r>
        <w:rPr>
          <w:rFonts w:ascii="Arial"/>
          <w:b/>
          <w:i/>
          <w:color w:val="0063BB"/>
          <w:sz w:val="22"/>
        </w:rPr>
        <w:t>Ensuring</w:t>
      </w:r>
      <w:r>
        <w:rPr>
          <w:rFonts w:ascii="Arial"/>
          <w:b/>
          <w:i/>
          <w:color w:val="0063BB"/>
          <w:spacing w:val="-10"/>
          <w:sz w:val="22"/>
        </w:rPr>
        <w:t> </w:t>
      </w:r>
      <w:r>
        <w:rPr>
          <w:rFonts w:ascii="Arial"/>
          <w:b/>
          <w:i/>
          <w:color w:val="0063BB"/>
          <w:sz w:val="22"/>
        </w:rPr>
        <w:t>interoperability</w:t>
      </w:r>
      <w:r>
        <w:rPr>
          <w:rFonts w:ascii="Arial"/>
          <w:b/>
          <w:i/>
          <w:color w:val="0063BB"/>
          <w:spacing w:val="-6"/>
          <w:sz w:val="22"/>
        </w:rPr>
        <w:t> </w:t>
      </w:r>
      <w:r>
        <w:rPr>
          <w:rFonts w:ascii="Arial"/>
          <w:b/>
          <w:i/>
          <w:color w:val="0063BB"/>
          <w:sz w:val="22"/>
        </w:rPr>
        <w:t>across</w:t>
      </w:r>
      <w:r>
        <w:rPr>
          <w:rFonts w:ascii="Arial"/>
          <w:b/>
          <w:i/>
          <w:color w:val="0063BB"/>
          <w:spacing w:val="-7"/>
          <w:sz w:val="22"/>
        </w:rPr>
        <w:t> </w:t>
      </w:r>
      <w:r>
        <w:rPr>
          <w:rFonts w:ascii="Arial"/>
          <w:b/>
          <w:i/>
          <w:color w:val="0063BB"/>
          <w:sz w:val="22"/>
        </w:rPr>
        <w:t>multiple</w:t>
      </w:r>
      <w:r>
        <w:rPr>
          <w:rFonts w:ascii="Arial"/>
          <w:b/>
          <w:i/>
          <w:color w:val="0063BB"/>
          <w:spacing w:val="-6"/>
          <w:sz w:val="22"/>
        </w:rPr>
        <w:t> </w:t>
      </w:r>
      <w:r>
        <w:rPr>
          <w:rFonts w:ascii="Arial"/>
          <w:b/>
          <w:i/>
          <w:color w:val="0063BB"/>
          <w:sz w:val="22"/>
        </w:rPr>
        <w:t>options</w:t>
      </w:r>
      <w:r>
        <w:rPr>
          <w:rFonts w:ascii="Arial"/>
          <w:b/>
          <w:i/>
          <w:color w:val="0063BB"/>
          <w:spacing w:val="-6"/>
          <w:sz w:val="22"/>
        </w:rPr>
        <w:t> </w:t>
      </w:r>
      <w:r>
        <w:rPr>
          <w:rFonts w:ascii="Arial"/>
          <w:b/>
          <w:i/>
          <w:color w:val="0063BB"/>
          <w:sz w:val="22"/>
        </w:rPr>
        <w:t>for</w:t>
      </w:r>
      <w:r>
        <w:rPr>
          <w:rFonts w:ascii="Arial"/>
          <w:b/>
          <w:i/>
          <w:color w:val="0063BB"/>
          <w:spacing w:val="-7"/>
          <w:sz w:val="22"/>
        </w:rPr>
        <w:t> </w:t>
      </w:r>
      <w:r>
        <w:rPr>
          <w:rFonts w:ascii="Arial"/>
          <w:b/>
          <w:i/>
          <w:color w:val="0063BB"/>
          <w:sz w:val="22"/>
        </w:rPr>
        <w:t>DPI</w:t>
      </w:r>
      <w:r>
        <w:rPr>
          <w:rFonts w:ascii="Arial"/>
          <w:b/>
          <w:i/>
          <w:color w:val="0063BB"/>
          <w:spacing w:val="-5"/>
          <w:sz w:val="22"/>
        </w:rPr>
        <w:t> </w:t>
      </w:r>
      <w:r>
        <w:rPr>
          <w:rFonts w:ascii="Arial"/>
          <w:b/>
          <w:i/>
          <w:color w:val="0063BB"/>
          <w:spacing w:val="-2"/>
          <w:sz w:val="22"/>
        </w:rPr>
        <w:t>service</w:t>
      </w:r>
    </w:p>
    <w:p>
      <w:pPr>
        <w:pStyle w:val="BodyText"/>
        <w:spacing w:before="1"/>
        <w:ind w:left="720" w:right="715"/>
        <w:jc w:val="both"/>
      </w:pPr>
      <w:r>
        <w:rPr/>
        <w:t>DPIs that meet the common/core standards will allow for interoperability. To ensure that research</w:t>
      </w:r>
      <w:r>
        <w:rPr>
          <w:spacing w:val="-15"/>
        </w:rPr>
        <w:t> </w:t>
      </w:r>
      <w:r>
        <w:rPr/>
        <w:t>agencies</w:t>
      </w:r>
      <w:r>
        <w:rPr>
          <w:spacing w:val="-15"/>
        </w:rPr>
        <w:t> </w:t>
      </w:r>
      <w:r>
        <w:rPr/>
        <w:t>can</w:t>
      </w:r>
      <w:r>
        <w:rPr>
          <w:spacing w:val="-15"/>
        </w:rPr>
        <w:t> </w:t>
      </w:r>
      <w:r>
        <w:rPr/>
        <w:t>support</w:t>
      </w:r>
      <w:r>
        <w:rPr>
          <w:spacing w:val="-15"/>
        </w:rPr>
        <w:t> </w:t>
      </w:r>
      <w:r>
        <w:rPr/>
        <w:t>multiple</w:t>
      </w:r>
      <w:r>
        <w:rPr>
          <w:spacing w:val="-15"/>
        </w:rPr>
        <w:t> </w:t>
      </w:r>
      <w:r>
        <w:rPr/>
        <w:t>interoperable</w:t>
      </w:r>
      <w:r>
        <w:rPr>
          <w:spacing w:val="-15"/>
        </w:rPr>
        <w:t> </w:t>
      </w:r>
      <w:r>
        <w:rPr/>
        <w:t>DPI</w:t>
      </w:r>
      <w:r>
        <w:rPr>
          <w:spacing w:val="-15"/>
        </w:rPr>
        <w:t> </w:t>
      </w:r>
      <w:r>
        <w:rPr/>
        <w:t>options,</w:t>
      </w:r>
      <w:r>
        <w:rPr>
          <w:spacing w:val="-15"/>
        </w:rPr>
        <w:t> </w:t>
      </w:r>
      <w:r>
        <w:rPr/>
        <w:t>DPI</w:t>
      </w:r>
      <w:r>
        <w:rPr>
          <w:spacing w:val="-15"/>
        </w:rPr>
        <w:t> </w:t>
      </w:r>
      <w:r>
        <w:rPr/>
        <w:t>services</w:t>
      </w:r>
      <w:r>
        <w:rPr>
          <w:spacing w:val="-15"/>
        </w:rPr>
        <w:t> </w:t>
      </w:r>
      <w:r>
        <w:rPr/>
        <w:t>should</w:t>
      </w:r>
      <w:r>
        <w:rPr>
          <w:spacing w:val="-15"/>
        </w:rPr>
        <w:t> </w:t>
      </w:r>
      <w:r>
        <w:rPr/>
        <w:t>be</w:t>
      </w:r>
      <w:r>
        <w:rPr>
          <w:spacing w:val="-15"/>
        </w:rPr>
        <w:t> </w:t>
      </w:r>
      <w:r>
        <w:rPr/>
        <w:t>open, non-proprietary, and provide the ability to exchange information. If using multiple DPI services,</w:t>
      </w:r>
      <w:r>
        <w:rPr>
          <w:spacing w:val="-2"/>
        </w:rPr>
        <w:t> </w:t>
      </w:r>
      <w:r>
        <w:rPr/>
        <w:t>agencies</w:t>
      </w:r>
      <w:r>
        <w:rPr>
          <w:spacing w:val="-4"/>
        </w:rPr>
        <w:t> </w:t>
      </w:r>
      <w:r>
        <w:rPr/>
        <w:t>should</w:t>
      </w:r>
      <w:r>
        <w:rPr>
          <w:spacing w:val="-4"/>
        </w:rPr>
        <w:t> </w:t>
      </w:r>
      <w:r>
        <w:rPr/>
        <w:t>develop</w:t>
      </w:r>
      <w:r>
        <w:rPr>
          <w:spacing w:val="-4"/>
        </w:rPr>
        <w:t> </w:t>
      </w:r>
      <w:r>
        <w:rPr/>
        <w:t>processes</w:t>
      </w:r>
      <w:r>
        <w:rPr>
          <w:spacing w:val="-4"/>
        </w:rPr>
        <w:t> </w:t>
      </w:r>
      <w:r>
        <w:rPr/>
        <w:t>to</w:t>
      </w:r>
      <w:r>
        <w:rPr>
          <w:spacing w:val="-4"/>
        </w:rPr>
        <w:t> </w:t>
      </w:r>
      <w:r>
        <w:rPr/>
        <w:t>integrate</w:t>
      </w:r>
      <w:r>
        <w:rPr>
          <w:spacing w:val="-5"/>
        </w:rPr>
        <w:t> </w:t>
      </w:r>
      <w:r>
        <w:rPr/>
        <w:t>information</w:t>
      </w:r>
      <w:r>
        <w:rPr>
          <w:spacing w:val="-4"/>
        </w:rPr>
        <w:t> </w:t>
      </w:r>
      <w:r>
        <w:rPr/>
        <w:t>access</w:t>
      </w:r>
      <w:r>
        <w:rPr>
          <w:spacing w:val="-2"/>
        </w:rPr>
        <w:t> </w:t>
      </w:r>
      <w:r>
        <w:rPr/>
        <w:t>services</w:t>
      </w:r>
      <w:r>
        <w:rPr>
          <w:spacing w:val="-4"/>
        </w:rPr>
        <w:t> </w:t>
      </w:r>
      <w:r>
        <w:rPr/>
        <w:t>to</w:t>
      </w:r>
      <w:r>
        <w:rPr>
          <w:spacing w:val="-2"/>
        </w:rPr>
        <w:t> </w:t>
      </w:r>
      <w:r>
        <w:rPr/>
        <w:t>ensure complete and accurate reporting of disclosure information provided via DPI services.</w:t>
      </w:r>
    </w:p>
    <w:p>
      <w:pPr>
        <w:pStyle w:val="ListParagraph"/>
        <w:numPr>
          <w:ilvl w:val="0"/>
          <w:numId w:val="6"/>
        </w:numPr>
        <w:tabs>
          <w:tab w:pos="717" w:val="left" w:leader="none"/>
          <w:tab w:pos="719" w:val="left" w:leader="none"/>
        </w:tabs>
        <w:spacing w:line="240" w:lineRule="auto" w:before="241" w:after="0"/>
        <w:ind w:left="719" w:right="719" w:hanging="360"/>
        <w:jc w:val="left"/>
        <w:rPr>
          <w:rFonts w:ascii="Arial"/>
          <w:b/>
          <w:i/>
          <w:sz w:val="22"/>
        </w:rPr>
      </w:pPr>
      <w:bookmarkStart w:name="7. Potential for public disclosure of in" w:id="48"/>
      <w:bookmarkEnd w:id="48"/>
      <w:r>
        <w:rPr/>
      </w:r>
      <w:r>
        <w:rPr>
          <w:rFonts w:ascii="Arial"/>
          <w:b/>
          <w:i/>
          <w:color w:val="0063BB"/>
          <w:sz w:val="22"/>
        </w:rPr>
        <w:t>Potential for public disclosure of information provided to research agencies via a DPI</w:t>
      </w:r>
      <w:r>
        <w:rPr>
          <w:rFonts w:ascii="Arial"/>
          <w:b/>
          <w:i/>
          <w:color w:val="0063BB"/>
          <w:sz w:val="22"/>
        </w:rPr>
        <w:t> </w:t>
      </w:r>
      <w:r>
        <w:rPr>
          <w:rFonts w:ascii="Arial"/>
          <w:b/>
          <w:i/>
          <w:color w:val="0063BB"/>
          <w:spacing w:val="-2"/>
          <w:sz w:val="22"/>
        </w:rPr>
        <w:t>service</w:t>
      </w:r>
    </w:p>
    <w:p>
      <w:pPr>
        <w:pStyle w:val="BodyText"/>
        <w:spacing w:line="259" w:lineRule="auto"/>
        <w:ind w:left="719" w:right="735"/>
      </w:pPr>
      <w:r>
        <w:rPr/>
        <w:t>Research agencies should not require that individuals provide any public disclosure through the DPI service. Researchers may choose to make information publicly available through their</w:t>
      </w:r>
      <w:r>
        <w:rPr>
          <w:spacing w:val="-3"/>
        </w:rPr>
        <w:t> </w:t>
      </w:r>
      <w:r>
        <w:rPr/>
        <w:t>DPI</w:t>
      </w:r>
      <w:r>
        <w:rPr>
          <w:spacing w:val="-8"/>
        </w:rPr>
        <w:t> </w:t>
      </w:r>
      <w:r>
        <w:rPr/>
        <w:t>profile</w:t>
      </w:r>
      <w:r>
        <w:rPr>
          <w:spacing w:val="-3"/>
        </w:rPr>
        <w:t> </w:t>
      </w:r>
      <w:r>
        <w:rPr/>
        <w:t>or</w:t>
      </w:r>
      <w:r>
        <w:rPr>
          <w:spacing w:val="-2"/>
        </w:rPr>
        <w:t> </w:t>
      </w:r>
      <w:r>
        <w:rPr/>
        <w:t>record.</w:t>
      </w:r>
      <w:r>
        <w:rPr>
          <w:spacing w:val="-2"/>
        </w:rPr>
        <w:t> </w:t>
      </w:r>
      <w:r>
        <w:rPr/>
        <w:t>Agencies</w:t>
      </w:r>
      <w:r>
        <w:rPr>
          <w:spacing w:val="-2"/>
        </w:rPr>
        <w:t> </w:t>
      </w:r>
      <w:r>
        <w:rPr/>
        <w:t>may</w:t>
      </w:r>
      <w:r>
        <w:rPr>
          <w:spacing w:val="-5"/>
        </w:rPr>
        <w:t> </w:t>
      </w:r>
      <w:r>
        <w:rPr/>
        <w:t>choose</w:t>
      </w:r>
      <w:r>
        <w:rPr>
          <w:spacing w:val="-2"/>
        </w:rPr>
        <w:t> </w:t>
      </w:r>
      <w:r>
        <w:rPr/>
        <w:t>to</w:t>
      </w:r>
      <w:r>
        <w:rPr>
          <w:spacing w:val="-2"/>
        </w:rPr>
        <w:t> </w:t>
      </w:r>
      <w:r>
        <w:rPr/>
        <w:t>include</w:t>
      </w:r>
      <w:r>
        <w:rPr>
          <w:spacing w:val="-3"/>
        </w:rPr>
        <w:t> </w:t>
      </w:r>
      <w:r>
        <w:rPr/>
        <w:t>DPIs</w:t>
      </w:r>
      <w:r>
        <w:rPr>
          <w:spacing w:val="-2"/>
        </w:rPr>
        <w:t> </w:t>
      </w:r>
      <w:r>
        <w:rPr/>
        <w:t>in</w:t>
      </w:r>
      <w:r>
        <w:rPr>
          <w:spacing w:val="-2"/>
        </w:rPr>
        <w:t> </w:t>
      </w:r>
      <w:r>
        <w:rPr/>
        <w:t>public</w:t>
      </w:r>
      <w:r>
        <w:rPr>
          <w:spacing w:val="-2"/>
        </w:rPr>
        <w:t> </w:t>
      </w:r>
      <w:r>
        <w:rPr/>
        <w:t>records</w:t>
      </w:r>
      <w:r>
        <w:rPr>
          <w:spacing w:val="-2"/>
        </w:rPr>
        <w:t> </w:t>
      </w:r>
      <w:r>
        <w:rPr/>
        <w:t>in</w:t>
      </w:r>
      <w:r>
        <w:rPr>
          <w:spacing w:val="-2"/>
        </w:rPr>
        <w:t> </w:t>
      </w:r>
      <w:r>
        <w:rPr/>
        <w:t>support of open science activities and/or requirements.</w:t>
      </w:r>
    </w:p>
    <w:p>
      <w:pPr>
        <w:pStyle w:val="BodyText"/>
        <w:spacing w:after="0" w:line="259" w:lineRule="auto"/>
        <w:sectPr>
          <w:pgSz w:w="12240" w:h="15840"/>
          <w:pgMar w:header="0" w:footer="721" w:top="1360" w:bottom="920" w:left="1080" w:right="720"/>
        </w:sectPr>
      </w:pPr>
    </w:p>
    <w:p>
      <w:pPr>
        <w:pStyle w:val="Heading1"/>
        <w:spacing w:before="60"/>
        <w:jc w:val="left"/>
      </w:pPr>
      <w:bookmarkStart w:name="Consequences for Violation of Disclosure" w:id="49"/>
      <w:bookmarkEnd w:id="49"/>
      <w:r>
        <w:rPr>
          <w:b w:val="0"/>
        </w:rPr>
      </w:r>
      <w:bookmarkStart w:name="_bookmark12" w:id="50"/>
      <w:bookmarkEnd w:id="50"/>
      <w:r>
        <w:rPr>
          <w:b w:val="0"/>
        </w:rPr>
      </w:r>
      <w:r>
        <w:rPr>
          <w:color w:val="092357"/>
        </w:rPr>
        <w:t>Consequences</w:t>
      </w:r>
      <w:r>
        <w:rPr>
          <w:color w:val="092357"/>
          <w:spacing w:val="-6"/>
        </w:rPr>
        <w:t> </w:t>
      </w:r>
      <w:r>
        <w:rPr>
          <w:color w:val="092357"/>
        </w:rPr>
        <w:t>for</w:t>
      </w:r>
      <w:r>
        <w:rPr>
          <w:color w:val="092357"/>
          <w:spacing w:val="-7"/>
        </w:rPr>
        <w:t> </w:t>
      </w:r>
      <w:r>
        <w:rPr>
          <w:color w:val="092357"/>
        </w:rPr>
        <w:t>Violation</w:t>
      </w:r>
      <w:r>
        <w:rPr>
          <w:color w:val="092357"/>
          <w:spacing w:val="-6"/>
        </w:rPr>
        <w:t> </w:t>
      </w:r>
      <w:r>
        <w:rPr>
          <w:color w:val="092357"/>
        </w:rPr>
        <w:t>of</w:t>
      </w:r>
      <w:r>
        <w:rPr>
          <w:color w:val="092357"/>
          <w:spacing w:val="-7"/>
        </w:rPr>
        <w:t> </w:t>
      </w:r>
      <w:r>
        <w:rPr>
          <w:color w:val="092357"/>
        </w:rPr>
        <w:t>Disclosure</w:t>
      </w:r>
      <w:r>
        <w:rPr>
          <w:color w:val="092357"/>
          <w:spacing w:val="-6"/>
        </w:rPr>
        <w:t> </w:t>
      </w:r>
      <w:r>
        <w:rPr>
          <w:color w:val="092357"/>
          <w:spacing w:val="-2"/>
        </w:rPr>
        <w:t>Requirements</w:t>
      </w:r>
    </w:p>
    <w:p>
      <w:pPr>
        <w:spacing w:before="280"/>
        <w:ind w:left="360" w:right="788" w:firstLine="0"/>
        <w:jc w:val="left"/>
        <w:rPr>
          <w:i/>
          <w:sz w:val="24"/>
        </w:rPr>
      </w:pPr>
      <w:r>
        <w:rPr>
          <w:b/>
          <w:sz w:val="26"/>
        </w:rPr>
        <w:t>Background: </w:t>
      </w:r>
      <w:r>
        <w:rPr>
          <w:sz w:val="24"/>
        </w:rPr>
        <w:t>Section 4(b)(ix) of NSPM-33 directs that </w:t>
      </w:r>
      <w:r>
        <w:rPr>
          <w:i/>
          <w:sz w:val="24"/>
        </w:rPr>
        <w:t>“Agencies shall ensure appropriate</w:t>
      </w:r>
      <w:r>
        <w:rPr>
          <w:i/>
          <w:sz w:val="24"/>
        </w:rPr>
        <w:t> and effective consequences for violation of disclosure requirements and engagement in other activities</w:t>
      </w:r>
      <w:r>
        <w:rPr>
          <w:i/>
          <w:spacing w:val="-3"/>
          <w:sz w:val="24"/>
        </w:rPr>
        <w:t> </w:t>
      </w:r>
      <w:r>
        <w:rPr>
          <w:i/>
          <w:sz w:val="24"/>
        </w:rPr>
        <w:t>that</w:t>
      </w:r>
      <w:r>
        <w:rPr>
          <w:i/>
          <w:spacing w:val="-3"/>
          <w:sz w:val="24"/>
        </w:rPr>
        <w:t> </w:t>
      </w:r>
      <w:r>
        <w:rPr>
          <w:i/>
          <w:sz w:val="24"/>
        </w:rPr>
        <w:t>threaten</w:t>
      </w:r>
      <w:r>
        <w:rPr>
          <w:i/>
          <w:spacing w:val="-3"/>
          <w:sz w:val="24"/>
        </w:rPr>
        <w:t> </w:t>
      </w:r>
      <w:r>
        <w:rPr>
          <w:i/>
          <w:sz w:val="24"/>
        </w:rPr>
        <w:t>research</w:t>
      </w:r>
      <w:r>
        <w:rPr>
          <w:i/>
          <w:spacing w:val="-3"/>
          <w:sz w:val="24"/>
        </w:rPr>
        <w:t> </w:t>
      </w:r>
      <w:r>
        <w:rPr>
          <w:i/>
          <w:sz w:val="24"/>
        </w:rPr>
        <w:t>security</w:t>
      </w:r>
      <w:r>
        <w:rPr>
          <w:i/>
          <w:spacing w:val="-4"/>
          <w:sz w:val="24"/>
        </w:rPr>
        <w:t> </w:t>
      </w:r>
      <w:r>
        <w:rPr>
          <w:i/>
          <w:sz w:val="24"/>
        </w:rPr>
        <w:t>and</w:t>
      </w:r>
      <w:r>
        <w:rPr>
          <w:i/>
          <w:spacing w:val="-3"/>
          <w:sz w:val="24"/>
        </w:rPr>
        <w:t> </w:t>
      </w:r>
      <w:r>
        <w:rPr>
          <w:i/>
          <w:sz w:val="24"/>
        </w:rPr>
        <w:t>integrity.</w:t>
      </w:r>
      <w:r>
        <w:rPr>
          <w:i/>
          <w:spacing w:val="-3"/>
          <w:sz w:val="24"/>
        </w:rPr>
        <w:t> </w:t>
      </w:r>
      <w:r>
        <w:rPr>
          <w:i/>
          <w:sz w:val="24"/>
        </w:rPr>
        <w:t>Depending</w:t>
      </w:r>
      <w:r>
        <w:rPr>
          <w:i/>
          <w:spacing w:val="-3"/>
          <w:sz w:val="24"/>
        </w:rPr>
        <w:t> </w:t>
      </w:r>
      <w:r>
        <w:rPr>
          <w:i/>
          <w:sz w:val="24"/>
        </w:rPr>
        <w:t>on</w:t>
      </w:r>
      <w:r>
        <w:rPr>
          <w:i/>
          <w:spacing w:val="-3"/>
          <w:sz w:val="24"/>
        </w:rPr>
        <w:t> </w:t>
      </w:r>
      <w:r>
        <w:rPr>
          <w:i/>
          <w:sz w:val="24"/>
        </w:rPr>
        <w:t>the</w:t>
      </w:r>
      <w:r>
        <w:rPr>
          <w:i/>
          <w:spacing w:val="-4"/>
          <w:sz w:val="24"/>
        </w:rPr>
        <w:t> </w:t>
      </w:r>
      <w:r>
        <w:rPr>
          <w:i/>
          <w:sz w:val="24"/>
        </w:rPr>
        <w:t>nature</w:t>
      </w:r>
      <w:r>
        <w:rPr>
          <w:i/>
          <w:spacing w:val="-4"/>
          <w:sz w:val="24"/>
        </w:rPr>
        <w:t> </w:t>
      </w:r>
      <w:r>
        <w:rPr>
          <w:i/>
          <w:sz w:val="24"/>
        </w:rPr>
        <w:t>of</w:t>
      </w:r>
      <w:r>
        <w:rPr>
          <w:i/>
          <w:spacing w:val="-3"/>
          <w:sz w:val="24"/>
        </w:rPr>
        <w:t> </w:t>
      </w:r>
      <w:r>
        <w:rPr>
          <w:i/>
          <w:sz w:val="24"/>
        </w:rPr>
        <w:t>the</w:t>
      </w:r>
      <w:r>
        <w:rPr>
          <w:i/>
          <w:spacing w:val="-4"/>
          <w:sz w:val="24"/>
        </w:rPr>
        <w:t> </w:t>
      </w:r>
      <w:r>
        <w:rPr>
          <w:i/>
          <w:sz w:val="24"/>
        </w:rPr>
        <w:t>violation, agencies may consider a range of consequences… In addition to these measures, civil and criminal penalties under U.S. Federal and State laws may apply in some cases, such as when individuals intentionally provide incomplete or incorrect information in the grant funding process, or misappropriate trade secrets or export controlled information. Federal agencies should consult with their Inspectors General, General Counsel, security officers, and/or law enforcement agencies as appropriate, to avoid compromising ongoing investigative and law enforcement activities...”</w:t>
      </w:r>
    </w:p>
    <w:p>
      <w:pPr>
        <w:pStyle w:val="BodyText"/>
        <w:spacing w:before="121"/>
        <w:ind w:left="359" w:right="717"/>
        <w:jc w:val="both"/>
      </w:pPr>
      <w:r>
        <w:rPr>
          <w:b/>
          <w:sz w:val="26"/>
        </w:rPr>
        <w:t>Objective: </w:t>
      </w:r>
      <w:r>
        <w:rPr/>
        <w:t>Provide guidelines for determining appropriate consequences, consistent with applicable laws and regulations, while preserving an appropriate level of flexibility for agencies and research organizations.</w:t>
      </w:r>
    </w:p>
    <w:p>
      <w:pPr>
        <w:pStyle w:val="Heading3"/>
      </w:pPr>
      <w:bookmarkStart w:name="Implementation Guidance" w:id="51"/>
      <w:bookmarkEnd w:id="51"/>
      <w:r>
        <w:rPr>
          <w:b w:val="0"/>
        </w:rPr>
      </w:r>
      <w:r>
        <w:rPr>
          <w:spacing w:val="-2"/>
        </w:rPr>
        <w:t>Implementation</w:t>
      </w:r>
      <w:r>
        <w:rPr>
          <w:spacing w:val="9"/>
        </w:rPr>
        <w:t> </w:t>
      </w:r>
      <w:r>
        <w:rPr>
          <w:spacing w:val="-2"/>
        </w:rPr>
        <w:t>Guidance</w:t>
      </w:r>
    </w:p>
    <w:p>
      <w:pPr>
        <w:pStyle w:val="ListParagraph"/>
        <w:numPr>
          <w:ilvl w:val="0"/>
          <w:numId w:val="7"/>
        </w:numPr>
        <w:tabs>
          <w:tab w:pos="718" w:val="left" w:leader="none"/>
        </w:tabs>
        <w:spacing w:line="240" w:lineRule="auto" w:before="237" w:after="0"/>
        <w:ind w:left="718" w:right="0" w:hanging="358"/>
        <w:jc w:val="left"/>
        <w:rPr>
          <w:rFonts w:ascii="Arial"/>
          <w:b/>
          <w:i/>
          <w:sz w:val="22"/>
        </w:rPr>
      </w:pPr>
      <w:bookmarkStart w:name="1. Consequences for violation of disclos" w:id="52"/>
      <w:bookmarkEnd w:id="52"/>
      <w:r>
        <w:rPr/>
      </w:r>
      <w:r>
        <w:rPr>
          <w:rFonts w:ascii="Arial"/>
          <w:b/>
          <w:i/>
          <w:color w:val="0063BB"/>
          <w:sz w:val="22"/>
        </w:rPr>
        <w:t>Consequences</w:t>
      </w:r>
      <w:r>
        <w:rPr>
          <w:rFonts w:ascii="Arial"/>
          <w:b/>
          <w:i/>
          <w:color w:val="0063BB"/>
          <w:spacing w:val="-6"/>
          <w:sz w:val="22"/>
        </w:rPr>
        <w:t> </w:t>
      </w:r>
      <w:r>
        <w:rPr>
          <w:rFonts w:ascii="Arial"/>
          <w:b/>
          <w:i/>
          <w:color w:val="0063BB"/>
          <w:sz w:val="22"/>
        </w:rPr>
        <w:t>for</w:t>
      </w:r>
      <w:r>
        <w:rPr>
          <w:rFonts w:ascii="Arial"/>
          <w:b/>
          <w:i/>
          <w:color w:val="0063BB"/>
          <w:spacing w:val="-6"/>
          <w:sz w:val="22"/>
        </w:rPr>
        <w:t> </w:t>
      </w:r>
      <w:r>
        <w:rPr>
          <w:rFonts w:ascii="Arial"/>
          <w:b/>
          <w:i/>
          <w:color w:val="0063BB"/>
          <w:sz w:val="22"/>
        </w:rPr>
        <w:t>violation</w:t>
      </w:r>
      <w:r>
        <w:rPr>
          <w:rFonts w:ascii="Arial"/>
          <w:b/>
          <w:i/>
          <w:color w:val="0063BB"/>
          <w:spacing w:val="-7"/>
          <w:sz w:val="22"/>
        </w:rPr>
        <w:t> </w:t>
      </w:r>
      <w:r>
        <w:rPr>
          <w:rFonts w:ascii="Arial"/>
          <w:b/>
          <w:i/>
          <w:color w:val="0063BB"/>
          <w:sz w:val="22"/>
        </w:rPr>
        <w:t>of</w:t>
      </w:r>
      <w:r>
        <w:rPr>
          <w:rFonts w:ascii="Arial"/>
          <w:b/>
          <w:i/>
          <w:color w:val="0063BB"/>
          <w:spacing w:val="-6"/>
          <w:sz w:val="22"/>
        </w:rPr>
        <w:t> </w:t>
      </w:r>
      <w:r>
        <w:rPr>
          <w:rFonts w:ascii="Arial"/>
          <w:b/>
          <w:i/>
          <w:color w:val="0063BB"/>
          <w:sz w:val="22"/>
        </w:rPr>
        <w:t>disclosure</w:t>
      </w:r>
      <w:r>
        <w:rPr>
          <w:rFonts w:ascii="Arial"/>
          <w:b/>
          <w:i/>
          <w:color w:val="0063BB"/>
          <w:spacing w:val="-7"/>
          <w:sz w:val="22"/>
        </w:rPr>
        <w:t> </w:t>
      </w:r>
      <w:r>
        <w:rPr>
          <w:rFonts w:ascii="Arial"/>
          <w:b/>
          <w:i/>
          <w:color w:val="0063BB"/>
          <w:spacing w:val="-2"/>
          <w:sz w:val="22"/>
        </w:rPr>
        <w:t>requirements</w:t>
      </w:r>
    </w:p>
    <w:p>
      <w:pPr>
        <w:pStyle w:val="BodyText"/>
        <w:ind w:left="720" w:right="715"/>
        <w:jc w:val="both"/>
      </w:pPr>
      <w:r>
        <w:rPr/>
        <w:t>Violation of disclosure requirements may lead to criminal, civil, and/or administrative consequences as may be deemed appropriate based upon the particular facts of the violation. Violations should be thoroughly investigated by the cognizant IGs and referred to criminal and/or civil offices within the Department of Justice, when warranted. Such matters should also</w:t>
      </w:r>
      <w:r>
        <w:rPr>
          <w:spacing w:val="-7"/>
        </w:rPr>
        <w:t> </w:t>
      </w:r>
      <w:r>
        <w:rPr/>
        <w:t>be</w:t>
      </w:r>
      <w:r>
        <w:rPr>
          <w:spacing w:val="-8"/>
        </w:rPr>
        <w:t> </w:t>
      </w:r>
      <w:r>
        <w:rPr/>
        <w:t>referred</w:t>
      </w:r>
      <w:r>
        <w:rPr>
          <w:spacing w:val="-7"/>
        </w:rPr>
        <w:t> </w:t>
      </w:r>
      <w:r>
        <w:rPr/>
        <w:t>to</w:t>
      </w:r>
      <w:r>
        <w:rPr>
          <w:spacing w:val="-7"/>
        </w:rPr>
        <w:t> </w:t>
      </w:r>
      <w:r>
        <w:rPr/>
        <w:t>the</w:t>
      </w:r>
      <w:r>
        <w:rPr>
          <w:spacing w:val="-8"/>
        </w:rPr>
        <w:t> </w:t>
      </w:r>
      <w:r>
        <w:rPr/>
        <w:t>agency</w:t>
      </w:r>
      <w:r>
        <w:rPr>
          <w:spacing w:val="-12"/>
        </w:rPr>
        <w:t> </w:t>
      </w:r>
      <w:r>
        <w:rPr/>
        <w:t>if</w:t>
      </w:r>
      <w:r>
        <w:rPr>
          <w:spacing w:val="-8"/>
        </w:rPr>
        <w:t> </w:t>
      </w:r>
      <w:r>
        <w:rPr/>
        <w:t>consideration</w:t>
      </w:r>
      <w:r>
        <w:rPr>
          <w:spacing w:val="-7"/>
        </w:rPr>
        <w:t> </w:t>
      </w:r>
      <w:r>
        <w:rPr/>
        <w:t>of</w:t>
      </w:r>
      <w:r>
        <w:rPr>
          <w:spacing w:val="-8"/>
        </w:rPr>
        <w:t> </w:t>
      </w:r>
      <w:r>
        <w:rPr/>
        <w:t>administrative</w:t>
      </w:r>
      <w:r>
        <w:rPr>
          <w:spacing w:val="-8"/>
        </w:rPr>
        <w:t> </w:t>
      </w:r>
      <w:r>
        <w:rPr/>
        <w:t>actions</w:t>
      </w:r>
      <w:r>
        <w:rPr>
          <w:spacing w:val="-7"/>
        </w:rPr>
        <w:t> </w:t>
      </w:r>
      <w:r>
        <w:rPr/>
        <w:t>is</w:t>
      </w:r>
      <w:r>
        <w:rPr>
          <w:spacing w:val="-7"/>
        </w:rPr>
        <w:t> </w:t>
      </w:r>
      <w:r>
        <w:rPr/>
        <w:t>deemed</w:t>
      </w:r>
      <w:r>
        <w:rPr>
          <w:spacing w:val="-7"/>
        </w:rPr>
        <w:t> </w:t>
      </w:r>
      <w:r>
        <w:rPr/>
        <w:t>appropriate. Such</w:t>
      </w:r>
      <w:r>
        <w:rPr>
          <w:spacing w:val="-2"/>
        </w:rPr>
        <w:t> </w:t>
      </w:r>
      <w:r>
        <w:rPr/>
        <w:t>administrative</w:t>
      </w:r>
      <w:r>
        <w:rPr>
          <w:spacing w:val="-3"/>
        </w:rPr>
        <w:t> </w:t>
      </w:r>
      <w:r>
        <w:rPr/>
        <w:t>actions</w:t>
      </w:r>
      <w:r>
        <w:rPr>
          <w:spacing w:val="-2"/>
        </w:rPr>
        <w:t> </w:t>
      </w:r>
      <w:r>
        <w:rPr/>
        <w:t>may</w:t>
      </w:r>
      <w:r>
        <w:rPr>
          <w:spacing w:val="-5"/>
        </w:rPr>
        <w:t> </w:t>
      </w:r>
      <w:r>
        <w:rPr/>
        <w:t>include</w:t>
      </w:r>
      <w:r>
        <w:rPr>
          <w:spacing w:val="-3"/>
        </w:rPr>
        <w:t> </w:t>
      </w:r>
      <w:r>
        <w:rPr/>
        <w:t>suspension</w:t>
      </w:r>
      <w:r>
        <w:rPr>
          <w:spacing w:val="-2"/>
        </w:rPr>
        <w:t> </w:t>
      </w:r>
      <w:r>
        <w:rPr/>
        <w:t>and</w:t>
      </w:r>
      <w:r>
        <w:rPr>
          <w:spacing w:val="-2"/>
        </w:rPr>
        <w:t> </w:t>
      </w:r>
      <w:r>
        <w:rPr/>
        <w:t>debarment</w:t>
      </w:r>
      <w:r>
        <w:rPr>
          <w:spacing w:val="-2"/>
        </w:rPr>
        <w:t> </w:t>
      </w:r>
      <w:r>
        <w:rPr/>
        <w:t>of</w:t>
      </w:r>
      <w:r>
        <w:rPr>
          <w:spacing w:val="-3"/>
        </w:rPr>
        <w:t> </w:t>
      </w:r>
      <w:r>
        <w:rPr/>
        <w:t>individuals</w:t>
      </w:r>
      <w:r>
        <w:rPr>
          <w:spacing w:val="-2"/>
        </w:rPr>
        <w:t> </w:t>
      </w:r>
      <w:r>
        <w:rPr/>
        <w:t>or</w:t>
      </w:r>
      <w:r>
        <w:rPr>
          <w:spacing w:val="-3"/>
        </w:rPr>
        <w:t> </w:t>
      </w:r>
      <w:r>
        <w:rPr/>
        <w:t>research organizations, where consistent with 2 CFR § 180 and 48 CFR Part 9.4, and appropriate to protect the integrity of government grant and contract programs.</w:t>
      </w:r>
    </w:p>
    <w:p>
      <w:pPr>
        <w:pStyle w:val="BodyText"/>
        <w:spacing w:before="120"/>
        <w:ind w:left="720" w:right="715"/>
        <w:jc w:val="both"/>
      </w:pPr>
      <w:r>
        <w:rPr/>
        <w:t>In addition to suspension and procedures set forth in 2 CFR § 180 and 48 CFR Part 9.4, a research</w:t>
      </w:r>
      <w:r>
        <w:rPr>
          <w:spacing w:val="-11"/>
        </w:rPr>
        <w:t> </w:t>
      </w:r>
      <w:r>
        <w:rPr/>
        <w:t>agency</w:t>
      </w:r>
      <w:r>
        <w:rPr>
          <w:spacing w:val="-13"/>
        </w:rPr>
        <w:t> </w:t>
      </w:r>
      <w:r>
        <w:rPr/>
        <w:t>may</w:t>
      </w:r>
      <w:r>
        <w:rPr>
          <w:spacing w:val="-12"/>
        </w:rPr>
        <w:t> </w:t>
      </w:r>
      <w:r>
        <w:rPr/>
        <w:t>consider</w:t>
      </w:r>
      <w:r>
        <w:rPr>
          <w:spacing w:val="-9"/>
        </w:rPr>
        <w:t> </w:t>
      </w:r>
      <w:r>
        <w:rPr/>
        <w:t>action</w:t>
      </w:r>
      <w:r>
        <w:rPr>
          <w:spacing w:val="-9"/>
        </w:rPr>
        <w:t> </w:t>
      </w:r>
      <w:r>
        <w:rPr/>
        <w:t>pursuant</w:t>
      </w:r>
      <w:r>
        <w:rPr>
          <w:spacing w:val="-7"/>
        </w:rPr>
        <w:t> </w:t>
      </w:r>
      <w:r>
        <w:rPr/>
        <w:t>to</w:t>
      </w:r>
      <w:r>
        <w:rPr>
          <w:spacing w:val="-9"/>
        </w:rPr>
        <w:t> </w:t>
      </w:r>
      <w:r>
        <w:rPr/>
        <w:t>other</w:t>
      </w:r>
      <w:r>
        <w:rPr>
          <w:spacing w:val="-8"/>
        </w:rPr>
        <w:t> </w:t>
      </w:r>
      <w:r>
        <w:rPr/>
        <w:t>authorities,</w:t>
      </w:r>
      <w:r>
        <w:rPr>
          <w:spacing w:val="-9"/>
        </w:rPr>
        <w:t> </w:t>
      </w:r>
      <w:r>
        <w:rPr/>
        <w:t>including</w:t>
      </w:r>
      <w:r>
        <w:rPr>
          <w:spacing w:val="-11"/>
        </w:rPr>
        <w:t> </w:t>
      </w:r>
      <w:r>
        <w:rPr/>
        <w:t>but</w:t>
      </w:r>
      <w:r>
        <w:rPr>
          <w:spacing w:val="-7"/>
        </w:rPr>
        <w:t> </w:t>
      </w:r>
      <w:r>
        <w:rPr/>
        <w:t>not</w:t>
      </w:r>
      <w:r>
        <w:rPr>
          <w:spacing w:val="-8"/>
        </w:rPr>
        <w:t> </w:t>
      </w:r>
      <w:r>
        <w:rPr/>
        <w:t>limited</w:t>
      </w:r>
      <w:r>
        <w:rPr>
          <w:spacing w:val="-10"/>
        </w:rPr>
        <w:t> </w:t>
      </w:r>
      <w:r>
        <w:rPr>
          <w:spacing w:val="-5"/>
        </w:rPr>
        <w:t>to:</w:t>
      </w:r>
    </w:p>
    <w:p>
      <w:pPr>
        <w:pStyle w:val="ListParagraph"/>
        <w:numPr>
          <w:ilvl w:val="1"/>
          <w:numId w:val="7"/>
        </w:numPr>
        <w:tabs>
          <w:tab w:pos="1439" w:val="left" w:leader="none"/>
        </w:tabs>
        <w:spacing w:line="240" w:lineRule="auto" w:before="122" w:after="0"/>
        <w:ind w:left="1439" w:right="0" w:hanging="359"/>
        <w:jc w:val="left"/>
        <w:rPr>
          <w:sz w:val="24"/>
        </w:rPr>
      </w:pPr>
      <w:r>
        <w:rPr>
          <w:sz w:val="24"/>
        </w:rPr>
        <w:t>2</w:t>
      </w:r>
      <w:r>
        <w:rPr>
          <w:spacing w:val="-1"/>
          <w:sz w:val="24"/>
        </w:rPr>
        <w:t> </w:t>
      </w:r>
      <w:r>
        <w:rPr>
          <w:sz w:val="24"/>
        </w:rPr>
        <w:t>CFR</w:t>
      </w:r>
      <w:r>
        <w:rPr>
          <w:spacing w:val="-1"/>
          <w:sz w:val="24"/>
        </w:rPr>
        <w:t> </w:t>
      </w:r>
      <w:r>
        <w:rPr>
          <w:sz w:val="24"/>
        </w:rPr>
        <w:t>§</w:t>
      </w:r>
      <w:r>
        <w:rPr>
          <w:spacing w:val="-1"/>
          <w:sz w:val="24"/>
        </w:rPr>
        <w:t> </w:t>
      </w:r>
      <w:r>
        <w:rPr>
          <w:sz w:val="24"/>
        </w:rPr>
        <w:t>200.206 Federal</w:t>
      </w:r>
      <w:r>
        <w:rPr>
          <w:spacing w:val="1"/>
          <w:sz w:val="24"/>
        </w:rPr>
        <w:t> </w:t>
      </w:r>
      <w:r>
        <w:rPr>
          <w:sz w:val="24"/>
        </w:rPr>
        <w:t>awarding</w:t>
      </w:r>
      <w:r>
        <w:rPr>
          <w:spacing w:val="-4"/>
          <w:sz w:val="24"/>
        </w:rPr>
        <w:t> </w:t>
      </w:r>
      <w:r>
        <w:rPr>
          <w:sz w:val="24"/>
        </w:rPr>
        <w:t>agency</w:t>
      </w:r>
      <w:r>
        <w:rPr>
          <w:spacing w:val="-3"/>
          <w:sz w:val="24"/>
        </w:rPr>
        <w:t> </w:t>
      </w:r>
      <w:r>
        <w:rPr>
          <w:sz w:val="24"/>
        </w:rPr>
        <w:t>review of</w:t>
      </w:r>
      <w:r>
        <w:rPr>
          <w:spacing w:val="-2"/>
          <w:sz w:val="24"/>
        </w:rPr>
        <w:t> </w:t>
      </w:r>
      <w:r>
        <w:rPr>
          <w:sz w:val="24"/>
        </w:rPr>
        <w:t>risk posed</w:t>
      </w:r>
      <w:r>
        <w:rPr>
          <w:spacing w:val="-1"/>
          <w:sz w:val="24"/>
        </w:rPr>
        <w:t> </w:t>
      </w:r>
      <w:r>
        <w:rPr>
          <w:sz w:val="24"/>
        </w:rPr>
        <w:t>by</w:t>
      </w:r>
      <w:r>
        <w:rPr>
          <w:spacing w:val="-5"/>
          <w:sz w:val="24"/>
        </w:rPr>
        <w:t> </w:t>
      </w:r>
      <w:r>
        <w:rPr>
          <w:spacing w:val="-2"/>
          <w:sz w:val="24"/>
        </w:rPr>
        <w:t>applicants;</w:t>
      </w:r>
    </w:p>
    <w:p>
      <w:pPr>
        <w:pStyle w:val="ListParagraph"/>
        <w:numPr>
          <w:ilvl w:val="1"/>
          <w:numId w:val="7"/>
        </w:numPr>
        <w:tabs>
          <w:tab w:pos="1439" w:val="left" w:leader="none"/>
        </w:tabs>
        <w:spacing w:line="240" w:lineRule="auto" w:before="21" w:after="0"/>
        <w:ind w:left="1439" w:right="0" w:hanging="359"/>
        <w:jc w:val="left"/>
        <w:rPr>
          <w:sz w:val="24"/>
        </w:rPr>
      </w:pPr>
      <w:r>
        <w:rPr>
          <w:sz w:val="24"/>
        </w:rPr>
        <w:t>2</w:t>
      </w:r>
      <w:r>
        <w:rPr>
          <w:spacing w:val="-1"/>
          <w:sz w:val="24"/>
        </w:rPr>
        <w:t> </w:t>
      </w:r>
      <w:r>
        <w:rPr>
          <w:sz w:val="24"/>
        </w:rPr>
        <w:t>CFR</w:t>
      </w:r>
      <w:r>
        <w:rPr>
          <w:spacing w:val="-1"/>
          <w:sz w:val="24"/>
        </w:rPr>
        <w:t> </w:t>
      </w:r>
      <w:r>
        <w:rPr>
          <w:sz w:val="24"/>
        </w:rPr>
        <w:t>§</w:t>
      </w:r>
      <w:r>
        <w:rPr>
          <w:spacing w:val="-2"/>
          <w:sz w:val="24"/>
        </w:rPr>
        <w:t> </w:t>
      </w:r>
      <w:r>
        <w:rPr>
          <w:sz w:val="24"/>
        </w:rPr>
        <w:t>200.208</w:t>
      </w:r>
      <w:r>
        <w:rPr>
          <w:spacing w:val="-1"/>
          <w:sz w:val="24"/>
        </w:rPr>
        <w:t> </w:t>
      </w:r>
      <w:r>
        <w:rPr>
          <w:sz w:val="24"/>
        </w:rPr>
        <w:t>Specific</w:t>
      </w:r>
      <w:r>
        <w:rPr>
          <w:spacing w:val="-1"/>
          <w:sz w:val="24"/>
        </w:rPr>
        <w:t> </w:t>
      </w:r>
      <w:r>
        <w:rPr>
          <w:spacing w:val="-2"/>
          <w:sz w:val="24"/>
        </w:rPr>
        <w:t>conditions;</w:t>
      </w:r>
    </w:p>
    <w:p>
      <w:pPr>
        <w:pStyle w:val="ListParagraph"/>
        <w:numPr>
          <w:ilvl w:val="1"/>
          <w:numId w:val="7"/>
        </w:numPr>
        <w:tabs>
          <w:tab w:pos="1439" w:val="left" w:leader="none"/>
        </w:tabs>
        <w:spacing w:line="293" w:lineRule="exact" w:before="18" w:after="0"/>
        <w:ind w:left="1439" w:right="0" w:hanging="359"/>
        <w:jc w:val="left"/>
        <w:rPr>
          <w:b/>
          <w:sz w:val="24"/>
        </w:rPr>
      </w:pPr>
      <w:r>
        <w:rPr>
          <w:sz w:val="24"/>
        </w:rPr>
        <w:t>2</w:t>
      </w:r>
      <w:r>
        <w:rPr>
          <w:spacing w:val="-1"/>
          <w:sz w:val="24"/>
        </w:rPr>
        <w:t> </w:t>
      </w:r>
      <w:r>
        <w:rPr>
          <w:sz w:val="24"/>
        </w:rPr>
        <w:t>CFR</w:t>
      </w:r>
      <w:r>
        <w:rPr>
          <w:spacing w:val="-1"/>
          <w:sz w:val="24"/>
        </w:rPr>
        <w:t> </w:t>
      </w:r>
      <w:r>
        <w:rPr>
          <w:sz w:val="24"/>
        </w:rPr>
        <w:t>§</w:t>
      </w:r>
      <w:r>
        <w:rPr>
          <w:spacing w:val="-1"/>
          <w:sz w:val="24"/>
        </w:rPr>
        <w:t> </w:t>
      </w:r>
      <w:r>
        <w:rPr>
          <w:sz w:val="24"/>
        </w:rPr>
        <w:t>200.339</w:t>
      </w:r>
      <w:r>
        <w:rPr>
          <w:spacing w:val="-2"/>
          <w:sz w:val="24"/>
        </w:rPr>
        <w:t> </w:t>
      </w:r>
      <w:r>
        <w:rPr>
          <w:sz w:val="24"/>
        </w:rPr>
        <w:t>Remedies</w:t>
      </w:r>
      <w:r>
        <w:rPr>
          <w:spacing w:val="-1"/>
          <w:sz w:val="24"/>
        </w:rPr>
        <w:t> </w:t>
      </w:r>
      <w:r>
        <w:rPr>
          <w:sz w:val="24"/>
        </w:rPr>
        <w:t>for</w:t>
      </w:r>
      <w:r>
        <w:rPr>
          <w:spacing w:val="-1"/>
          <w:sz w:val="24"/>
        </w:rPr>
        <w:t> </w:t>
      </w:r>
      <w:r>
        <w:rPr>
          <w:spacing w:val="-2"/>
          <w:sz w:val="24"/>
        </w:rPr>
        <w:t>noncompliance</w:t>
      </w:r>
      <w:r>
        <w:rPr>
          <w:b/>
          <w:spacing w:val="-2"/>
          <w:sz w:val="24"/>
        </w:rPr>
        <w:t>;</w:t>
      </w:r>
    </w:p>
    <w:p>
      <w:pPr>
        <w:pStyle w:val="ListParagraph"/>
        <w:numPr>
          <w:ilvl w:val="1"/>
          <w:numId w:val="7"/>
        </w:numPr>
        <w:tabs>
          <w:tab w:pos="1439" w:val="left" w:leader="none"/>
        </w:tabs>
        <w:spacing w:line="293" w:lineRule="exact" w:before="0" w:after="0"/>
        <w:ind w:left="1439" w:right="0" w:hanging="359"/>
        <w:jc w:val="left"/>
        <w:rPr>
          <w:sz w:val="24"/>
        </w:rPr>
      </w:pPr>
      <w:r>
        <w:rPr>
          <w:sz w:val="24"/>
        </w:rPr>
        <w:t>2</w:t>
      </w:r>
      <w:r>
        <w:rPr>
          <w:spacing w:val="-2"/>
          <w:sz w:val="24"/>
        </w:rPr>
        <w:t> </w:t>
      </w:r>
      <w:r>
        <w:rPr>
          <w:sz w:val="24"/>
        </w:rPr>
        <w:t>CFR</w:t>
      </w:r>
      <w:r>
        <w:rPr>
          <w:spacing w:val="-1"/>
          <w:sz w:val="24"/>
        </w:rPr>
        <w:t> </w:t>
      </w:r>
      <w:r>
        <w:rPr>
          <w:sz w:val="24"/>
        </w:rPr>
        <w:t>§</w:t>
      </w:r>
      <w:r>
        <w:rPr>
          <w:spacing w:val="-1"/>
          <w:sz w:val="24"/>
        </w:rPr>
        <w:t> </w:t>
      </w:r>
      <w:r>
        <w:rPr>
          <w:sz w:val="24"/>
        </w:rPr>
        <w:t>200.340</w:t>
      </w:r>
      <w:r>
        <w:rPr>
          <w:spacing w:val="-1"/>
          <w:sz w:val="24"/>
        </w:rPr>
        <w:t> </w:t>
      </w:r>
      <w:r>
        <w:rPr>
          <w:sz w:val="24"/>
        </w:rPr>
        <w:t>Termination;</w:t>
      </w:r>
      <w:r>
        <w:rPr>
          <w:spacing w:val="-1"/>
          <w:sz w:val="24"/>
        </w:rPr>
        <w:t> </w:t>
      </w:r>
      <w:r>
        <w:rPr>
          <w:spacing w:val="-5"/>
          <w:sz w:val="24"/>
        </w:rPr>
        <w:t>and</w:t>
      </w:r>
    </w:p>
    <w:p>
      <w:pPr>
        <w:pStyle w:val="ListParagraph"/>
        <w:numPr>
          <w:ilvl w:val="1"/>
          <w:numId w:val="7"/>
        </w:numPr>
        <w:tabs>
          <w:tab w:pos="1439" w:val="left" w:leader="none"/>
        </w:tabs>
        <w:spacing w:line="240" w:lineRule="auto" w:before="1" w:after="0"/>
        <w:ind w:left="1439" w:right="0" w:hanging="359"/>
        <w:jc w:val="left"/>
        <w:rPr>
          <w:sz w:val="24"/>
        </w:rPr>
      </w:pPr>
      <w:r>
        <w:rPr>
          <w:sz w:val="24"/>
        </w:rPr>
        <w:t>2</w:t>
      </w:r>
      <w:r>
        <w:rPr>
          <w:spacing w:val="-2"/>
          <w:sz w:val="24"/>
        </w:rPr>
        <w:t> </w:t>
      </w:r>
      <w:r>
        <w:rPr>
          <w:sz w:val="24"/>
        </w:rPr>
        <w:t>CFR</w:t>
      </w:r>
      <w:r>
        <w:rPr>
          <w:spacing w:val="-1"/>
          <w:sz w:val="24"/>
        </w:rPr>
        <w:t> </w:t>
      </w:r>
      <w:r>
        <w:rPr>
          <w:sz w:val="24"/>
        </w:rPr>
        <w:t>§</w:t>
      </w:r>
      <w:r>
        <w:rPr>
          <w:spacing w:val="-1"/>
          <w:sz w:val="24"/>
        </w:rPr>
        <w:t> </w:t>
      </w:r>
      <w:r>
        <w:rPr>
          <w:sz w:val="24"/>
        </w:rPr>
        <w:t>200.341</w:t>
      </w:r>
      <w:r>
        <w:rPr>
          <w:spacing w:val="-2"/>
          <w:sz w:val="24"/>
        </w:rPr>
        <w:t> </w:t>
      </w:r>
      <w:r>
        <w:rPr>
          <w:sz w:val="24"/>
        </w:rPr>
        <w:t>Notification</w:t>
      </w:r>
      <w:r>
        <w:rPr>
          <w:spacing w:val="-1"/>
          <w:sz w:val="24"/>
        </w:rPr>
        <w:t> </w:t>
      </w:r>
      <w:r>
        <w:rPr>
          <w:sz w:val="24"/>
        </w:rPr>
        <w:t>of</w:t>
      </w:r>
      <w:r>
        <w:rPr>
          <w:spacing w:val="-2"/>
          <w:sz w:val="24"/>
        </w:rPr>
        <w:t> </w:t>
      </w:r>
      <w:r>
        <w:rPr>
          <w:sz w:val="24"/>
        </w:rPr>
        <w:t>termination</w:t>
      </w:r>
      <w:r>
        <w:rPr>
          <w:spacing w:val="-1"/>
          <w:sz w:val="24"/>
        </w:rPr>
        <w:t> </w:t>
      </w:r>
      <w:r>
        <w:rPr>
          <w:spacing w:val="-2"/>
          <w:sz w:val="24"/>
        </w:rPr>
        <w:t>requirement.</w:t>
      </w:r>
    </w:p>
    <w:p>
      <w:pPr>
        <w:pStyle w:val="BodyText"/>
        <w:spacing w:before="119"/>
        <w:ind w:left="720" w:right="718"/>
        <w:jc w:val="both"/>
      </w:pPr>
      <w:r>
        <w:rPr/>
        <w:t>While retaining appropriate flexibility</w:t>
      </w:r>
      <w:r>
        <w:rPr>
          <w:spacing w:val="-2"/>
        </w:rPr>
        <w:t> </w:t>
      </w:r>
      <w:r>
        <w:rPr/>
        <w:t>to determine consequences for violations of disclosure requirements,</w:t>
      </w:r>
      <w:r>
        <w:rPr>
          <w:spacing w:val="-12"/>
        </w:rPr>
        <w:t> </w:t>
      </w:r>
      <w:r>
        <w:rPr/>
        <w:t>agencies</w:t>
      </w:r>
      <w:r>
        <w:rPr>
          <w:spacing w:val="-13"/>
        </w:rPr>
        <w:t> </w:t>
      </w:r>
      <w:r>
        <w:rPr/>
        <w:t>should</w:t>
      </w:r>
      <w:r>
        <w:rPr>
          <w:spacing w:val="-13"/>
        </w:rPr>
        <w:t> </w:t>
      </w:r>
      <w:r>
        <w:rPr/>
        <w:t>consider</w:t>
      </w:r>
      <w:r>
        <w:rPr>
          <w:spacing w:val="-12"/>
        </w:rPr>
        <w:t> </w:t>
      </w:r>
      <w:r>
        <w:rPr/>
        <w:t>a</w:t>
      </w:r>
      <w:r>
        <w:rPr>
          <w:spacing w:val="-12"/>
        </w:rPr>
        <w:t> </w:t>
      </w:r>
      <w:r>
        <w:rPr/>
        <w:t>common</w:t>
      </w:r>
      <w:r>
        <w:rPr>
          <w:spacing w:val="-12"/>
        </w:rPr>
        <w:t> </w:t>
      </w:r>
      <w:r>
        <w:rPr/>
        <w:t>set</w:t>
      </w:r>
      <w:r>
        <w:rPr>
          <w:spacing w:val="-13"/>
        </w:rPr>
        <w:t> </w:t>
      </w:r>
      <w:r>
        <w:rPr/>
        <w:t>of</w:t>
      </w:r>
      <w:r>
        <w:rPr>
          <w:spacing w:val="-12"/>
        </w:rPr>
        <w:t> </w:t>
      </w:r>
      <w:r>
        <w:rPr/>
        <w:t>factors,</w:t>
      </w:r>
      <w:r>
        <w:rPr>
          <w:spacing w:val="-12"/>
        </w:rPr>
        <w:t> </w:t>
      </w:r>
      <w:r>
        <w:rPr/>
        <w:t>where</w:t>
      </w:r>
      <w:r>
        <w:rPr>
          <w:spacing w:val="-12"/>
        </w:rPr>
        <w:t> </w:t>
      </w:r>
      <w:r>
        <w:rPr/>
        <w:t>relevant</w:t>
      </w:r>
      <w:r>
        <w:rPr>
          <w:spacing w:val="-13"/>
        </w:rPr>
        <w:t> </w:t>
      </w:r>
      <w:r>
        <w:rPr/>
        <w:t>and</w:t>
      </w:r>
      <w:r>
        <w:rPr>
          <w:spacing w:val="-12"/>
        </w:rPr>
        <w:t> </w:t>
      </w:r>
      <w:r>
        <w:rPr/>
        <w:t>consistent with</w:t>
      </w:r>
      <w:r>
        <w:rPr>
          <w:spacing w:val="-14"/>
        </w:rPr>
        <w:t> </w:t>
      </w:r>
      <w:r>
        <w:rPr/>
        <w:t>applicable</w:t>
      </w:r>
      <w:r>
        <w:rPr>
          <w:spacing w:val="-13"/>
        </w:rPr>
        <w:t> </w:t>
      </w:r>
      <w:r>
        <w:rPr/>
        <w:t>laws</w:t>
      </w:r>
      <w:r>
        <w:rPr>
          <w:spacing w:val="-11"/>
        </w:rPr>
        <w:t> </w:t>
      </w:r>
      <w:r>
        <w:rPr/>
        <w:t>and</w:t>
      </w:r>
      <w:r>
        <w:rPr>
          <w:spacing w:val="-10"/>
        </w:rPr>
        <w:t> </w:t>
      </w:r>
      <w:r>
        <w:rPr/>
        <w:t>regulation,</w:t>
      </w:r>
      <w:r>
        <w:rPr>
          <w:spacing w:val="-12"/>
        </w:rPr>
        <w:t> </w:t>
      </w:r>
      <w:r>
        <w:rPr/>
        <w:t>and</w:t>
      </w:r>
      <w:r>
        <w:rPr>
          <w:spacing w:val="-12"/>
        </w:rPr>
        <w:t> </w:t>
      </w:r>
      <w:r>
        <w:rPr/>
        <w:t>communicate</w:t>
      </w:r>
      <w:r>
        <w:rPr>
          <w:spacing w:val="-12"/>
        </w:rPr>
        <w:t> </w:t>
      </w:r>
      <w:r>
        <w:rPr/>
        <w:t>such</w:t>
      </w:r>
      <w:r>
        <w:rPr>
          <w:spacing w:val="-12"/>
        </w:rPr>
        <w:t> </w:t>
      </w:r>
      <w:r>
        <w:rPr/>
        <w:t>factors</w:t>
      </w:r>
      <w:r>
        <w:rPr>
          <w:spacing w:val="-11"/>
        </w:rPr>
        <w:t> </w:t>
      </w:r>
      <w:r>
        <w:rPr/>
        <w:t>to</w:t>
      </w:r>
      <w:r>
        <w:rPr>
          <w:spacing w:val="-12"/>
        </w:rPr>
        <w:t> </w:t>
      </w:r>
      <w:r>
        <w:rPr/>
        <w:t>the</w:t>
      </w:r>
      <w:r>
        <w:rPr>
          <w:spacing w:val="-13"/>
        </w:rPr>
        <w:t> </w:t>
      </w:r>
      <w:r>
        <w:rPr/>
        <w:t>research</w:t>
      </w:r>
      <w:r>
        <w:rPr>
          <w:spacing w:val="-9"/>
        </w:rPr>
        <w:t> </w:t>
      </w:r>
      <w:r>
        <w:rPr>
          <w:spacing w:val="-2"/>
        </w:rPr>
        <w:t>community.</w:t>
      </w:r>
    </w:p>
    <w:p>
      <w:pPr>
        <w:pStyle w:val="ListParagraph"/>
        <w:numPr>
          <w:ilvl w:val="0"/>
          <w:numId w:val="7"/>
        </w:numPr>
        <w:tabs>
          <w:tab w:pos="717" w:val="left" w:leader="none"/>
          <w:tab w:pos="720" w:val="left" w:leader="none"/>
        </w:tabs>
        <w:spacing w:line="240" w:lineRule="auto" w:before="241" w:after="0"/>
        <w:ind w:left="720" w:right="717" w:hanging="361"/>
        <w:jc w:val="left"/>
        <w:rPr>
          <w:rFonts w:ascii="Arial"/>
          <w:b/>
          <w:i/>
          <w:sz w:val="22"/>
        </w:rPr>
      </w:pPr>
      <w:bookmarkStart w:name="2. Other potential administrative action" w:id="53"/>
      <w:bookmarkEnd w:id="53"/>
      <w:r>
        <w:rPr/>
      </w:r>
      <w:r>
        <w:rPr>
          <w:rFonts w:ascii="Arial"/>
          <w:b/>
          <w:i/>
          <w:color w:val="0063BB"/>
          <w:sz w:val="22"/>
        </w:rPr>
        <w:t>Other</w:t>
      </w:r>
      <w:r>
        <w:rPr>
          <w:rFonts w:ascii="Arial"/>
          <w:b/>
          <w:i/>
          <w:color w:val="0063BB"/>
          <w:spacing w:val="40"/>
          <w:sz w:val="22"/>
        </w:rPr>
        <w:t> </w:t>
      </w:r>
      <w:r>
        <w:rPr>
          <w:rFonts w:ascii="Arial"/>
          <w:b/>
          <w:i/>
          <w:color w:val="0063BB"/>
          <w:sz w:val="22"/>
        </w:rPr>
        <w:t>potential</w:t>
      </w:r>
      <w:r>
        <w:rPr>
          <w:rFonts w:ascii="Arial"/>
          <w:b/>
          <w:i/>
          <w:color w:val="0063BB"/>
          <w:spacing w:val="40"/>
          <w:sz w:val="22"/>
        </w:rPr>
        <w:t> </w:t>
      </w:r>
      <w:r>
        <w:rPr>
          <w:rFonts w:ascii="Arial"/>
          <w:b/>
          <w:i/>
          <w:color w:val="0063BB"/>
          <w:sz w:val="22"/>
        </w:rPr>
        <w:t>administrative</w:t>
      </w:r>
      <w:r>
        <w:rPr>
          <w:rFonts w:ascii="Arial"/>
          <w:b/>
          <w:i/>
          <w:color w:val="0063BB"/>
          <w:spacing w:val="40"/>
          <w:sz w:val="22"/>
        </w:rPr>
        <w:t> </w:t>
      </w:r>
      <w:r>
        <w:rPr>
          <w:rFonts w:ascii="Arial"/>
          <w:b/>
          <w:i/>
          <w:color w:val="0063BB"/>
          <w:sz w:val="22"/>
        </w:rPr>
        <w:t>actions</w:t>
      </w:r>
      <w:r>
        <w:rPr>
          <w:rFonts w:ascii="Arial"/>
          <w:b/>
          <w:i/>
          <w:color w:val="0063BB"/>
          <w:spacing w:val="40"/>
          <w:sz w:val="22"/>
        </w:rPr>
        <w:t> </w:t>
      </w:r>
      <w:r>
        <w:rPr>
          <w:rFonts w:ascii="Arial"/>
          <w:b/>
          <w:i/>
          <w:color w:val="0063BB"/>
          <w:sz w:val="22"/>
        </w:rPr>
        <w:t>available</w:t>
      </w:r>
      <w:r>
        <w:rPr>
          <w:rFonts w:ascii="Arial"/>
          <w:b/>
          <w:i/>
          <w:color w:val="0063BB"/>
          <w:spacing w:val="40"/>
          <w:sz w:val="22"/>
        </w:rPr>
        <w:t> </w:t>
      </w:r>
      <w:r>
        <w:rPr>
          <w:rFonts w:ascii="Arial"/>
          <w:b/>
          <w:i/>
          <w:color w:val="0063BB"/>
          <w:sz w:val="22"/>
        </w:rPr>
        <w:t>to</w:t>
      </w:r>
      <w:r>
        <w:rPr>
          <w:rFonts w:ascii="Arial"/>
          <w:b/>
          <w:i/>
          <w:color w:val="0063BB"/>
          <w:spacing w:val="40"/>
          <w:sz w:val="22"/>
        </w:rPr>
        <w:t> </w:t>
      </w:r>
      <w:r>
        <w:rPr>
          <w:rFonts w:ascii="Arial"/>
          <w:b/>
          <w:i/>
          <w:color w:val="0063BB"/>
          <w:sz w:val="22"/>
        </w:rPr>
        <w:t>research</w:t>
      </w:r>
      <w:r>
        <w:rPr>
          <w:rFonts w:ascii="Arial"/>
          <w:b/>
          <w:i/>
          <w:color w:val="0063BB"/>
          <w:spacing w:val="40"/>
          <w:sz w:val="22"/>
        </w:rPr>
        <w:t> </w:t>
      </w:r>
      <w:r>
        <w:rPr>
          <w:rFonts w:ascii="Arial"/>
          <w:b/>
          <w:i/>
          <w:color w:val="0063BB"/>
          <w:sz w:val="22"/>
        </w:rPr>
        <w:t>agencies</w:t>
      </w:r>
      <w:r>
        <w:rPr>
          <w:rFonts w:ascii="Arial"/>
          <w:b/>
          <w:i/>
          <w:color w:val="0063BB"/>
          <w:spacing w:val="40"/>
          <w:sz w:val="22"/>
        </w:rPr>
        <w:t> </w:t>
      </w:r>
      <w:r>
        <w:rPr>
          <w:rFonts w:ascii="Arial"/>
          <w:b/>
          <w:i/>
          <w:color w:val="0063BB"/>
          <w:sz w:val="22"/>
        </w:rPr>
        <w:t>to</w:t>
      </w:r>
      <w:r>
        <w:rPr>
          <w:rFonts w:ascii="Arial"/>
          <w:b/>
          <w:i/>
          <w:color w:val="0063BB"/>
          <w:spacing w:val="40"/>
          <w:sz w:val="22"/>
        </w:rPr>
        <w:t> </w:t>
      </w:r>
      <w:r>
        <w:rPr>
          <w:rFonts w:ascii="Arial"/>
          <w:b/>
          <w:i/>
          <w:color w:val="0063BB"/>
          <w:sz w:val="22"/>
        </w:rPr>
        <w:t>address</w:t>
      </w:r>
      <w:r>
        <w:rPr>
          <w:rFonts w:ascii="Arial"/>
          <w:b/>
          <w:i/>
          <w:color w:val="0063BB"/>
          <w:spacing w:val="40"/>
          <w:sz w:val="22"/>
        </w:rPr>
        <w:t> </w:t>
      </w:r>
      <w:r>
        <w:rPr>
          <w:rFonts w:ascii="Arial"/>
          <w:b/>
          <w:i/>
          <w:color w:val="0063BB"/>
          <w:sz w:val="22"/>
        </w:rPr>
        <w:t>noncompliance with disclosure requirements</w:t>
      </w:r>
    </w:p>
    <w:p>
      <w:pPr>
        <w:pStyle w:val="BodyText"/>
        <w:ind w:left="720" w:right="720"/>
        <w:jc w:val="both"/>
      </w:pPr>
      <w:r>
        <w:rPr/>
        <w:t>Depending on the facts surrounding the violation, and consistent with due process requirements, research agencies may consider a range of actions, including upon recommendation of the cognizant OIG. Such actions include, but are not limited to:</w:t>
      </w:r>
    </w:p>
    <w:p>
      <w:pPr>
        <w:pStyle w:val="ListParagraph"/>
        <w:numPr>
          <w:ilvl w:val="1"/>
          <w:numId w:val="7"/>
        </w:numPr>
        <w:tabs>
          <w:tab w:pos="1439" w:val="left" w:leader="none"/>
        </w:tabs>
        <w:spacing w:line="240" w:lineRule="auto" w:before="2" w:after="0"/>
        <w:ind w:left="1439" w:right="0" w:hanging="359"/>
        <w:jc w:val="both"/>
        <w:rPr>
          <w:sz w:val="24"/>
        </w:rPr>
      </w:pPr>
      <w:r>
        <w:rPr>
          <w:sz w:val="24"/>
        </w:rPr>
        <w:t>Rejection</w:t>
      </w:r>
      <w:r>
        <w:rPr>
          <w:spacing w:val="-2"/>
          <w:sz w:val="24"/>
        </w:rPr>
        <w:t> </w:t>
      </w:r>
      <w:r>
        <w:rPr>
          <w:sz w:val="24"/>
        </w:rPr>
        <w:t>of</w:t>
      </w:r>
      <w:r>
        <w:rPr>
          <w:spacing w:val="-2"/>
          <w:sz w:val="24"/>
        </w:rPr>
        <w:t> </w:t>
      </w:r>
      <w:r>
        <w:rPr>
          <w:sz w:val="24"/>
        </w:rPr>
        <w:t>an</w:t>
      </w:r>
      <w:r>
        <w:rPr>
          <w:spacing w:val="-1"/>
          <w:sz w:val="24"/>
        </w:rPr>
        <w:t> </w:t>
      </w:r>
      <w:r>
        <w:rPr>
          <w:sz w:val="24"/>
        </w:rPr>
        <w:t>R&amp;D</w:t>
      </w:r>
      <w:r>
        <w:rPr>
          <w:spacing w:val="-2"/>
          <w:sz w:val="24"/>
        </w:rPr>
        <w:t> </w:t>
      </w:r>
      <w:r>
        <w:rPr>
          <w:sz w:val="24"/>
        </w:rPr>
        <w:t>award</w:t>
      </w:r>
      <w:r>
        <w:rPr>
          <w:spacing w:val="-1"/>
          <w:sz w:val="24"/>
        </w:rPr>
        <w:t> </w:t>
      </w:r>
      <w:r>
        <w:rPr>
          <w:spacing w:val="-2"/>
          <w:sz w:val="24"/>
        </w:rPr>
        <w:t>application;</w:t>
      </w:r>
    </w:p>
    <w:p>
      <w:pPr>
        <w:pStyle w:val="ListParagraph"/>
        <w:spacing w:after="0" w:line="240" w:lineRule="auto"/>
        <w:jc w:val="both"/>
        <w:rPr>
          <w:sz w:val="24"/>
        </w:rPr>
        <w:sectPr>
          <w:pgSz w:w="12240" w:h="15840"/>
          <w:pgMar w:header="0" w:footer="721" w:top="1380" w:bottom="920" w:left="1080" w:right="720"/>
        </w:sectPr>
      </w:pPr>
    </w:p>
    <w:p>
      <w:pPr>
        <w:pStyle w:val="ListParagraph"/>
        <w:numPr>
          <w:ilvl w:val="1"/>
          <w:numId w:val="7"/>
        </w:numPr>
        <w:tabs>
          <w:tab w:pos="1440" w:val="left" w:leader="none"/>
        </w:tabs>
        <w:spacing w:line="254" w:lineRule="auto" w:before="81" w:after="0"/>
        <w:ind w:left="1440" w:right="948" w:hanging="360"/>
        <w:jc w:val="left"/>
        <w:rPr>
          <w:sz w:val="24"/>
        </w:rPr>
      </w:pPr>
      <w:r>
        <w:rPr>
          <w:sz w:val="24"/>
        </w:rPr>
        <w:t>Preserving</w:t>
      </w:r>
      <w:r>
        <w:rPr>
          <w:spacing w:val="-6"/>
          <w:sz w:val="24"/>
        </w:rPr>
        <w:t> </w:t>
      </w:r>
      <w:r>
        <w:rPr>
          <w:sz w:val="24"/>
        </w:rPr>
        <w:t>an</w:t>
      </w:r>
      <w:r>
        <w:rPr>
          <w:spacing w:val="-3"/>
          <w:sz w:val="24"/>
        </w:rPr>
        <w:t> </w:t>
      </w:r>
      <w:r>
        <w:rPr>
          <w:sz w:val="24"/>
        </w:rPr>
        <w:t>R&amp;D</w:t>
      </w:r>
      <w:r>
        <w:rPr>
          <w:spacing w:val="-4"/>
          <w:sz w:val="24"/>
        </w:rPr>
        <w:t> </w:t>
      </w:r>
      <w:r>
        <w:rPr>
          <w:sz w:val="24"/>
        </w:rPr>
        <w:t>award,</w:t>
      </w:r>
      <w:r>
        <w:rPr>
          <w:spacing w:val="-3"/>
          <w:sz w:val="24"/>
        </w:rPr>
        <w:t> </w:t>
      </w:r>
      <w:r>
        <w:rPr>
          <w:sz w:val="24"/>
        </w:rPr>
        <w:t>but</w:t>
      </w:r>
      <w:r>
        <w:rPr>
          <w:spacing w:val="-3"/>
          <w:sz w:val="24"/>
        </w:rPr>
        <w:t> </w:t>
      </w:r>
      <w:r>
        <w:rPr>
          <w:sz w:val="24"/>
        </w:rPr>
        <w:t>requiring</w:t>
      </w:r>
      <w:r>
        <w:rPr>
          <w:spacing w:val="-6"/>
          <w:sz w:val="24"/>
        </w:rPr>
        <w:t> </w:t>
      </w:r>
      <w:r>
        <w:rPr>
          <w:sz w:val="24"/>
        </w:rPr>
        <w:t>or</w:t>
      </w:r>
      <w:r>
        <w:rPr>
          <w:spacing w:val="-4"/>
          <w:sz w:val="24"/>
        </w:rPr>
        <w:t> </w:t>
      </w:r>
      <w:r>
        <w:rPr>
          <w:sz w:val="24"/>
        </w:rPr>
        <w:t>otherwise</w:t>
      </w:r>
      <w:r>
        <w:rPr>
          <w:spacing w:val="-4"/>
          <w:sz w:val="24"/>
        </w:rPr>
        <w:t> </w:t>
      </w:r>
      <w:r>
        <w:rPr>
          <w:sz w:val="24"/>
        </w:rPr>
        <w:t>ensuring</w:t>
      </w:r>
      <w:r>
        <w:rPr>
          <w:spacing w:val="-6"/>
          <w:sz w:val="24"/>
        </w:rPr>
        <w:t> </w:t>
      </w:r>
      <w:r>
        <w:rPr>
          <w:sz w:val="24"/>
        </w:rPr>
        <w:t>that</w:t>
      </w:r>
      <w:r>
        <w:rPr>
          <w:spacing w:val="-3"/>
          <w:sz w:val="24"/>
        </w:rPr>
        <w:t> </w:t>
      </w:r>
      <w:r>
        <w:rPr>
          <w:sz w:val="24"/>
        </w:rPr>
        <w:t>individual(s)</w:t>
      </w:r>
      <w:r>
        <w:rPr>
          <w:spacing w:val="-4"/>
          <w:sz w:val="24"/>
        </w:rPr>
        <w:t> </w:t>
      </w:r>
      <w:r>
        <w:rPr>
          <w:sz w:val="24"/>
        </w:rPr>
        <w:t>do not perform work under the award;</w:t>
      </w:r>
    </w:p>
    <w:p>
      <w:pPr>
        <w:pStyle w:val="ListParagraph"/>
        <w:numPr>
          <w:ilvl w:val="1"/>
          <w:numId w:val="7"/>
        </w:numPr>
        <w:tabs>
          <w:tab w:pos="1439" w:val="left" w:leader="none"/>
        </w:tabs>
        <w:spacing w:line="240" w:lineRule="auto" w:before="8" w:after="0"/>
        <w:ind w:left="1439" w:right="0" w:hanging="359"/>
        <w:jc w:val="left"/>
        <w:rPr>
          <w:sz w:val="24"/>
        </w:rPr>
      </w:pPr>
      <w:r>
        <w:rPr>
          <w:sz w:val="24"/>
        </w:rPr>
        <w:t>Ineligibility</w:t>
      </w:r>
      <w:r>
        <w:rPr>
          <w:spacing w:val="-7"/>
          <w:sz w:val="24"/>
        </w:rPr>
        <w:t> </w:t>
      </w:r>
      <w:r>
        <w:rPr>
          <w:sz w:val="24"/>
        </w:rPr>
        <w:t>for</w:t>
      </w:r>
      <w:r>
        <w:rPr>
          <w:spacing w:val="-2"/>
          <w:sz w:val="24"/>
        </w:rPr>
        <w:t> </w:t>
      </w:r>
      <w:r>
        <w:rPr>
          <w:sz w:val="24"/>
        </w:rPr>
        <w:t>participation</w:t>
      </w:r>
      <w:r>
        <w:rPr>
          <w:spacing w:val="-2"/>
          <w:sz w:val="24"/>
        </w:rPr>
        <w:t> </w:t>
      </w:r>
      <w:r>
        <w:rPr>
          <w:sz w:val="24"/>
        </w:rPr>
        <w:t>in</w:t>
      </w:r>
      <w:r>
        <w:rPr>
          <w:spacing w:val="-1"/>
          <w:sz w:val="24"/>
        </w:rPr>
        <w:t> </w:t>
      </w:r>
      <w:r>
        <w:rPr>
          <w:sz w:val="24"/>
        </w:rPr>
        <w:t>U.S.</w:t>
      </w:r>
      <w:r>
        <w:rPr>
          <w:spacing w:val="-2"/>
          <w:sz w:val="24"/>
        </w:rPr>
        <w:t> </w:t>
      </w:r>
      <w:r>
        <w:rPr>
          <w:sz w:val="24"/>
        </w:rPr>
        <w:t>Government</w:t>
      </w:r>
      <w:r>
        <w:rPr>
          <w:spacing w:val="-1"/>
          <w:sz w:val="24"/>
        </w:rPr>
        <w:t> </w:t>
      </w:r>
      <w:r>
        <w:rPr>
          <w:sz w:val="24"/>
        </w:rPr>
        <w:t>review</w:t>
      </w:r>
      <w:r>
        <w:rPr>
          <w:spacing w:val="-3"/>
          <w:sz w:val="24"/>
        </w:rPr>
        <w:t> </w:t>
      </w:r>
      <w:r>
        <w:rPr>
          <w:sz w:val="24"/>
        </w:rPr>
        <w:t>panels</w:t>
      </w:r>
      <w:r>
        <w:rPr>
          <w:spacing w:val="-1"/>
          <w:sz w:val="24"/>
        </w:rPr>
        <w:t> </w:t>
      </w:r>
      <w:r>
        <w:rPr>
          <w:sz w:val="24"/>
        </w:rPr>
        <w:t>and</w:t>
      </w:r>
      <w:r>
        <w:rPr>
          <w:spacing w:val="-2"/>
          <w:sz w:val="24"/>
        </w:rPr>
        <w:t> </w:t>
      </w:r>
      <w:r>
        <w:rPr>
          <w:sz w:val="24"/>
        </w:rPr>
        <w:t>other </w:t>
      </w:r>
      <w:r>
        <w:rPr>
          <w:spacing w:val="-2"/>
          <w:sz w:val="24"/>
        </w:rPr>
        <w:t>activities;</w:t>
      </w:r>
    </w:p>
    <w:p>
      <w:pPr>
        <w:pStyle w:val="ListParagraph"/>
        <w:numPr>
          <w:ilvl w:val="1"/>
          <w:numId w:val="7"/>
        </w:numPr>
        <w:tabs>
          <w:tab w:pos="1439" w:val="left" w:leader="none"/>
        </w:tabs>
        <w:spacing w:line="240" w:lineRule="auto" w:before="22" w:after="0"/>
        <w:ind w:left="1439" w:right="0" w:hanging="359"/>
        <w:jc w:val="left"/>
        <w:rPr>
          <w:sz w:val="24"/>
        </w:rPr>
      </w:pPr>
      <w:r>
        <w:rPr>
          <w:sz w:val="24"/>
        </w:rPr>
        <w:t>Suspension</w:t>
      </w:r>
      <w:r>
        <w:rPr>
          <w:spacing w:val="-2"/>
          <w:sz w:val="24"/>
        </w:rPr>
        <w:t> </w:t>
      </w:r>
      <w:r>
        <w:rPr>
          <w:sz w:val="24"/>
        </w:rPr>
        <w:t>or</w:t>
      </w:r>
      <w:r>
        <w:rPr>
          <w:spacing w:val="-3"/>
          <w:sz w:val="24"/>
        </w:rPr>
        <w:t> </w:t>
      </w:r>
      <w:r>
        <w:rPr>
          <w:sz w:val="24"/>
        </w:rPr>
        <w:t>termination</w:t>
      </w:r>
      <w:r>
        <w:rPr>
          <w:spacing w:val="-2"/>
          <w:sz w:val="24"/>
        </w:rPr>
        <w:t> </w:t>
      </w:r>
      <w:r>
        <w:rPr>
          <w:sz w:val="24"/>
        </w:rPr>
        <w:t>of</w:t>
      </w:r>
      <w:r>
        <w:rPr>
          <w:spacing w:val="-3"/>
          <w:sz w:val="24"/>
        </w:rPr>
        <w:t> </w:t>
      </w:r>
      <w:r>
        <w:rPr>
          <w:sz w:val="24"/>
        </w:rPr>
        <w:t>Federal </w:t>
      </w:r>
      <w:r>
        <w:rPr>
          <w:spacing w:val="-2"/>
          <w:sz w:val="24"/>
        </w:rPr>
        <w:t>employment;</w:t>
      </w:r>
    </w:p>
    <w:p>
      <w:pPr>
        <w:pStyle w:val="ListParagraph"/>
        <w:numPr>
          <w:ilvl w:val="1"/>
          <w:numId w:val="7"/>
        </w:numPr>
        <w:tabs>
          <w:tab w:pos="1439" w:val="left" w:leader="none"/>
        </w:tabs>
        <w:spacing w:line="240" w:lineRule="auto" w:before="21" w:after="0"/>
        <w:ind w:left="1439" w:right="0" w:hanging="359"/>
        <w:jc w:val="left"/>
        <w:rPr>
          <w:sz w:val="24"/>
        </w:rPr>
      </w:pPr>
      <w:r>
        <w:rPr>
          <w:sz w:val="24"/>
        </w:rPr>
        <w:t>Suspension</w:t>
      </w:r>
      <w:r>
        <w:rPr>
          <w:spacing w:val="-2"/>
          <w:sz w:val="24"/>
        </w:rPr>
        <w:t> </w:t>
      </w:r>
      <w:r>
        <w:rPr>
          <w:sz w:val="24"/>
        </w:rPr>
        <w:t>or</w:t>
      </w:r>
      <w:r>
        <w:rPr>
          <w:spacing w:val="-2"/>
          <w:sz w:val="24"/>
        </w:rPr>
        <w:t> </w:t>
      </w:r>
      <w:r>
        <w:rPr>
          <w:sz w:val="24"/>
        </w:rPr>
        <w:t>termination</w:t>
      </w:r>
      <w:r>
        <w:rPr>
          <w:spacing w:val="-2"/>
          <w:sz w:val="24"/>
        </w:rPr>
        <w:t> </w:t>
      </w:r>
      <w:r>
        <w:rPr>
          <w:sz w:val="24"/>
        </w:rPr>
        <w:t>of</w:t>
      </w:r>
      <w:r>
        <w:rPr>
          <w:spacing w:val="-2"/>
          <w:sz w:val="24"/>
        </w:rPr>
        <w:t> </w:t>
      </w:r>
      <w:r>
        <w:rPr>
          <w:sz w:val="24"/>
        </w:rPr>
        <w:t>an</w:t>
      </w:r>
      <w:r>
        <w:rPr>
          <w:spacing w:val="-2"/>
          <w:sz w:val="24"/>
        </w:rPr>
        <w:t> </w:t>
      </w:r>
      <w:r>
        <w:rPr>
          <w:sz w:val="24"/>
        </w:rPr>
        <w:t>R&amp;D </w:t>
      </w:r>
      <w:r>
        <w:rPr>
          <w:spacing w:val="-2"/>
          <w:sz w:val="24"/>
        </w:rPr>
        <w:t>award;</w:t>
      </w:r>
    </w:p>
    <w:p>
      <w:pPr>
        <w:pStyle w:val="ListParagraph"/>
        <w:numPr>
          <w:ilvl w:val="1"/>
          <w:numId w:val="7"/>
        </w:numPr>
        <w:tabs>
          <w:tab w:pos="1439" w:val="left" w:leader="none"/>
        </w:tabs>
        <w:spacing w:line="240" w:lineRule="auto" w:before="20" w:after="0"/>
        <w:ind w:left="1439" w:right="0" w:hanging="359"/>
        <w:jc w:val="left"/>
        <w:rPr>
          <w:sz w:val="24"/>
        </w:rPr>
      </w:pPr>
      <w:r>
        <w:rPr>
          <w:sz w:val="24"/>
        </w:rPr>
        <w:t>Suspension</w:t>
      </w:r>
      <w:r>
        <w:rPr>
          <w:spacing w:val="-2"/>
          <w:sz w:val="24"/>
        </w:rPr>
        <w:t> </w:t>
      </w:r>
      <w:r>
        <w:rPr>
          <w:sz w:val="24"/>
        </w:rPr>
        <w:t>or</w:t>
      </w:r>
      <w:r>
        <w:rPr>
          <w:spacing w:val="-2"/>
          <w:sz w:val="24"/>
        </w:rPr>
        <w:t> </w:t>
      </w:r>
      <w:r>
        <w:rPr>
          <w:sz w:val="24"/>
        </w:rPr>
        <w:t>denial</w:t>
      </w:r>
      <w:r>
        <w:rPr>
          <w:spacing w:val="-1"/>
          <w:sz w:val="24"/>
        </w:rPr>
        <w:t> </w:t>
      </w:r>
      <w:r>
        <w:rPr>
          <w:sz w:val="24"/>
        </w:rPr>
        <w:t>of</w:t>
      </w:r>
      <w:r>
        <w:rPr>
          <w:spacing w:val="-1"/>
          <w:sz w:val="24"/>
        </w:rPr>
        <w:t> </w:t>
      </w:r>
      <w:r>
        <w:rPr>
          <w:sz w:val="24"/>
        </w:rPr>
        <w:t>Title IV</w:t>
      </w:r>
      <w:r>
        <w:rPr>
          <w:spacing w:val="-1"/>
          <w:sz w:val="24"/>
        </w:rPr>
        <w:t> </w:t>
      </w:r>
      <w:r>
        <w:rPr>
          <w:sz w:val="24"/>
        </w:rPr>
        <w:t>funds</w:t>
      </w:r>
      <w:r>
        <w:rPr>
          <w:spacing w:val="-1"/>
          <w:sz w:val="24"/>
        </w:rPr>
        <w:t> </w:t>
      </w:r>
      <w:r>
        <w:rPr>
          <w:sz w:val="24"/>
        </w:rPr>
        <w:t>by</w:t>
      </w:r>
      <w:r>
        <w:rPr>
          <w:spacing w:val="-6"/>
          <w:sz w:val="24"/>
        </w:rPr>
        <w:t> </w:t>
      </w:r>
      <w:r>
        <w:rPr>
          <w:sz w:val="24"/>
        </w:rPr>
        <w:t>the</w:t>
      </w:r>
      <w:r>
        <w:rPr>
          <w:spacing w:val="-2"/>
          <w:sz w:val="24"/>
        </w:rPr>
        <w:t> </w:t>
      </w:r>
      <w:r>
        <w:rPr>
          <w:sz w:val="24"/>
        </w:rPr>
        <w:t>Department</w:t>
      </w:r>
      <w:r>
        <w:rPr>
          <w:spacing w:val="-2"/>
          <w:sz w:val="24"/>
        </w:rPr>
        <w:t> </w:t>
      </w:r>
      <w:r>
        <w:rPr>
          <w:sz w:val="24"/>
        </w:rPr>
        <w:t>of</w:t>
      </w:r>
      <w:r>
        <w:rPr>
          <w:spacing w:val="-2"/>
          <w:sz w:val="24"/>
        </w:rPr>
        <w:t> </w:t>
      </w:r>
      <w:r>
        <w:rPr>
          <w:sz w:val="24"/>
        </w:rPr>
        <w:t>Education;</w:t>
      </w:r>
      <w:r>
        <w:rPr>
          <w:spacing w:val="-1"/>
          <w:sz w:val="24"/>
        </w:rPr>
        <w:t> </w:t>
      </w:r>
      <w:r>
        <w:rPr>
          <w:spacing w:val="-5"/>
          <w:sz w:val="24"/>
        </w:rPr>
        <w:t>and</w:t>
      </w:r>
    </w:p>
    <w:p>
      <w:pPr>
        <w:pStyle w:val="ListParagraph"/>
        <w:numPr>
          <w:ilvl w:val="1"/>
          <w:numId w:val="7"/>
        </w:numPr>
        <w:tabs>
          <w:tab w:pos="1440" w:val="left" w:leader="none"/>
        </w:tabs>
        <w:spacing w:line="256" w:lineRule="auto" w:before="21" w:after="0"/>
        <w:ind w:left="1440" w:right="982" w:hanging="360"/>
        <w:jc w:val="left"/>
        <w:rPr>
          <w:sz w:val="24"/>
        </w:rPr>
      </w:pPr>
      <w:r>
        <w:rPr>
          <w:sz w:val="24"/>
        </w:rPr>
        <w:t>Placement of the individual or research organization in the System for Award Management</w:t>
      </w:r>
      <w:r>
        <w:rPr>
          <w:spacing w:val="-5"/>
          <w:sz w:val="24"/>
        </w:rPr>
        <w:t> </w:t>
      </w:r>
      <w:r>
        <w:rPr>
          <w:sz w:val="24"/>
        </w:rPr>
        <w:t>or</w:t>
      </w:r>
      <w:r>
        <w:rPr>
          <w:spacing w:val="-4"/>
          <w:sz w:val="24"/>
        </w:rPr>
        <w:t> </w:t>
      </w:r>
      <w:r>
        <w:rPr>
          <w:sz w:val="24"/>
        </w:rPr>
        <w:t>Federal</w:t>
      </w:r>
      <w:r>
        <w:rPr>
          <w:spacing w:val="-3"/>
          <w:sz w:val="24"/>
        </w:rPr>
        <w:t> </w:t>
      </w:r>
      <w:r>
        <w:rPr>
          <w:sz w:val="24"/>
        </w:rPr>
        <w:t>Awardee</w:t>
      </w:r>
      <w:r>
        <w:rPr>
          <w:spacing w:val="-6"/>
          <w:sz w:val="24"/>
        </w:rPr>
        <w:t> </w:t>
      </w:r>
      <w:r>
        <w:rPr>
          <w:sz w:val="24"/>
        </w:rPr>
        <w:t>Performance</w:t>
      </w:r>
      <w:r>
        <w:rPr>
          <w:spacing w:val="-6"/>
          <w:sz w:val="24"/>
        </w:rPr>
        <w:t> </w:t>
      </w:r>
      <w:r>
        <w:rPr>
          <w:sz w:val="24"/>
        </w:rPr>
        <w:t>and</w:t>
      </w:r>
      <w:r>
        <w:rPr>
          <w:spacing w:val="-3"/>
          <w:sz w:val="24"/>
        </w:rPr>
        <w:t> </w:t>
      </w:r>
      <w:r>
        <w:rPr>
          <w:sz w:val="24"/>
        </w:rPr>
        <w:t>Integrity</w:t>
      </w:r>
      <w:r>
        <w:rPr>
          <w:spacing w:val="-5"/>
          <w:sz w:val="24"/>
        </w:rPr>
        <w:t> </w:t>
      </w:r>
      <w:r>
        <w:rPr>
          <w:sz w:val="24"/>
        </w:rPr>
        <w:t>Information</w:t>
      </w:r>
      <w:r>
        <w:rPr>
          <w:spacing w:val="-5"/>
          <w:sz w:val="24"/>
        </w:rPr>
        <w:t> </w:t>
      </w:r>
      <w:r>
        <w:rPr>
          <w:sz w:val="24"/>
        </w:rPr>
        <w:t>System</w:t>
      </w:r>
      <w:r>
        <w:rPr>
          <w:spacing w:val="-5"/>
          <w:sz w:val="24"/>
        </w:rPr>
        <w:t> </w:t>
      </w:r>
      <w:r>
        <w:rPr>
          <w:sz w:val="24"/>
        </w:rPr>
        <w:t>to alert other agencies.</w:t>
      </w:r>
    </w:p>
    <w:p>
      <w:pPr>
        <w:pStyle w:val="ListParagraph"/>
        <w:numPr>
          <w:ilvl w:val="0"/>
          <w:numId w:val="7"/>
        </w:numPr>
        <w:tabs>
          <w:tab w:pos="717" w:val="left" w:leader="none"/>
          <w:tab w:pos="719" w:val="left" w:leader="none"/>
        </w:tabs>
        <w:spacing w:line="240" w:lineRule="auto" w:before="245" w:after="0"/>
        <w:ind w:left="719" w:right="716" w:hanging="360"/>
        <w:jc w:val="left"/>
        <w:rPr>
          <w:rFonts w:ascii="Arial"/>
          <w:b/>
          <w:i/>
          <w:sz w:val="22"/>
        </w:rPr>
      </w:pPr>
      <w:bookmarkStart w:name="3. Factors for consideration in determin" w:id="54"/>
      <w:bookmarkEnd w:id="54"/>
      <w:r>
        <w:rPr/>
      </w:r>
      <w:r>
        <w:rPr>
          <w:rFonts w:ascii="Arial"/>
          <w:b/>
          <w:i/>
          <w:color w:val="0063BB"/>
          <w:sz w:val="22"/>
        </w:rPr>
        <w:t>Factors for consideration in determining appropriate administrative actions and other</w:t>
      </w:r>
      <w:r>
        <w:rPr>
          <w:rFonts w:ascii="Arial"/>
          <w:b/>
          <w:i/>
          <w:color w:val="0063BB"/>
          <w:sz w:val="22"/>
        </w:rPr>
        <w:t> </w:t>
      </w:r>
      <w:r>
        <w:rPr>
          <w:rFonts w:ascii="Arial"/>
          <w:b/>
          <w:i/>
          <w:color w:val="0063BB"/>
          <w:spacing w:val="-2"/>
          <w:sz w:val="22"/>
        </w:rPr>
        <w:t>consequences</w:t>
      </w:r>
    </w:p>
    <w:p>
      <w:pPr>
        <w:pStyle w:val="BodyText"/>
        <w:ind w:left="719" w:right="715"/>
        <w:jc w:val="both"/>
      </w:pPr>
      <w:r>
        <w:rPr/>
        <w:t>Specific</w:t>
      </w:r>
      <w:r>
        <w:rPr>
          <w:spacing w:val="-15"/>
        </w:rPr>
        <w:t> </w:t>
      </w:r>
      <w:r>
        <w:rPr/>
        <w:t>considerations</w:t>
      </w:r>
      <w:r>
        <w:rPr>
          <w:spacing w:val="-15"/>
        </w:rPr>
        <w:t> </w:t>
      </w:r>
      <w:r>
        <w:rPr/>
        <w:t>apply</w:t>
      </w:r>
      <w:r>
        <w:rPr>
          <w:spacing w:val="-15"/>
        </w:rPr>
        <w:t> </w:t>
      </w:r>
      <w:r>
        <w:rPr/>
        <w:t>to</w:t>
      </w:r>
      <w:r>
        <w:rPr>
          <w:spacing w:val="-15"/>
        </w:rPr>
        <w:t> </w:t>
      </w:r>
      <w:r>
        <w:rPr/>
        <w:t>some</w:t>
      </w:r>
      <w:r>
        <w:rPr>
          <w:spacing w:val="-15"/>
        </w:rPr>
        <w:t> </w:t>
      </w:r>
      <w:r>
        <w:rPr/>
        <w:t>regulatory</w:t>
      </w:r>
      <w:r>
        <w:rPr>
          <w:spacing w:val="-15"/>
        </w:rPr>
        <w:t> </w:t>
      </w:r>
      <w:r>
        <w:rPr/>
        <w:t>administrative</w:t>
      </w:r>
      <w:r>
        <w:rPr>
          <w:spacing w:val="-15"/>
        </w:rPr>
        <w:t> </w:t>
      </w:r>
      <w:r>
        <w:rPr/>
        <w:t>actions,</w:t>
      </w:r>
      <w:r>
        <w:rPr>
          <w:spacing w:val="-15"/>
        </w:rPr>
        <w:t> </w:t>
      </w:r>
      <w:r>
        <w:rPr/>
        <w:t>and</w:t>
      </w:r>
      <w:r>
        <w:rPr>
          <w:spacing w:val="-15"/>
        </w:rPr>
        <w:t> </w:t>
      </w:r>
      <w:r>
        <w:rPr/>
        <w:t>are</w:t>
      </w:r>
      <w:r>
        <w:rPr>
          <w:spacing w:val="-15"/>
        </w:rPr>
        <w:t> </w:t>
      </w:r>
      <w:r>
        <w:rPr/>
        <w:t>set</w:t>
      </w:r>
      <w:r>
        <w:rPr>
          <w:spacing w:val="-15"/>
        </w:rPr>
        <w:t> </w:t>
      </w:r>
      <w:r>
        <w:rPr/>
        <w:t>out</w:t>
      </w:r>
      <w:r>
        <w:rPr>
          <w:spacing w:val="-15"/>
        </w:rPr>
        <w:t> </w:t>
      </w:r>
      <w:r>
        <w:rPr/>
        <w:t>in</w:t>
      </w:r>
      <w:r>
        <w:rPr>
          <w:spacing w:val="-15"/>
        </w:rPr>
        <w:t> </w:t>
      </w:r>
      <w:r>
        <w:rPr/>
        <w:t>those regulations,</w:t>
      </w:r>
      <w:r>
        <w:rPr>
          <w:spacing w:val="-12"/>
        </w:rPr>
        <w:t> </w:t>
      </w:r>
      <w:r>
        <w:rPr/>
        <w:t>along</w:t>
      </w:r>
      <w:r>
        <w:rPr>
          <w:spacing w:val="-14"/>
        </w:rPr>
        <w:t> </w:t>
      </w:r>
      <w:r>
        <w:rPr/>
        <w:t>with</w:t>
      </w:r>
      <w:r>
        <w:rPr>
          <w:spacing w:val="-12"/>
        </w:rPr>
        <w:t> </w:t>
      </w:r>
      <w:r>
        <w:rPr/>
        <w:t>administrative</w:t>
      </w:r>
      <w:r>
        <w:rPr>
          <w:spacing w:val="-13"/>
        </w:rPr>
        <w:t> </w:t>
      </w:r>
      <w:r>
        <w:rPr/>
        <w:t>due</w:t>
      </w:r>
      <w:r>
        <w:rPr>
          <w:spacing w:val="-13"/>
        </w:rPr>
        <w:t> </w:t>
      </w:r>
      <w:r>
        <w:rPr/>
        <w:t>process</w:t>
      </w:r>
      <w:r>
        <w:rPr>
          <w:spacing w:val="-9"/>
        </w:rPr>
        <w:t> </w:t>
      </w:r>
      <w:r>
        <w:rPr/>
        <w:t>to</w:t>
      </w:r>
      <w:r>
        <w:rPr>
          <w:spacing w:val="-12"/>
        </w:rPr>
        <w:t> </w:t>
      </w:r>
      <w:r>
        <w:rPr/>
        <w:t>which</w:t>
      </w:r>
      <w:r>
        <w:rPr>
          <w:spacing w:val="-12"/>
        </w:rPr>
        <w:t> </w:t>
      </w:r>
      <w:r>
        <w:rPr/>
        <w:t>the</w:t>
      </w:r>
      <w:r>
        <w:rPr>
          <w:spacing w:val="-13"/>
        </w:rPr>
        <w:t> </w:t>
      </w:r>
      <w:r>
        <w:rPr/>
        <w:t>subject</w:t>
      </w:r>
      <w:r>
        <w:rPr>
          <w:spacing w:val="-12"/>
        </w:rPr>
        <w:t> </w:t>
      </w:r>
      <w:r>
        <w:rPr/>
        <w:t>of</w:t>
      </w:r>
      <w:r>
        <w:rPr>
          <w:spacing w:val="-10"/>
        </w:rPr>
        <w:t> </w:t>
      </w:r>
      <w:r>
        <w:rPr/>
        <w:t>the</w:t>
      </w:r>
      <w:r>
        <w:rPr>
          <w:spacing w:val="-13"/>
        </w:rPr>
        <w:t> </w:t>
      </w:r>
      <w:r>
        <w:rPr/>
        <w:t>action</w:t>
      </w:r>
      <w:r>
        <w:rPr>
          <w:spacing w:val="-12"/>
        </w:rPr>
        <w:t> </w:t>
      </w:r>
      <w:r>
        <w:rPr/>
        <w:t>is</w:t>
      </w:r>
      <w:r>
        <w:rPr>
          <w:spacing w:val="-12"/>
        </w:rPr>
        <w:t> </w:t>
      </w:r>
      <w:r>
        <w:rPr/>
        <w:t>entitled. Regarding other administrative and enforcement actions, agencies may</w:t>
      </w:r>
      <w:r>
        <w:rPr>
          <w:spacing w:val="-1"/>
        </w:rPr>
        <w:t> </w:t>
      </w:r>
      <w:r>
        <w:rPr/>
        <w:t>include the following considerations, where relevant and consistent with applicable laws and regulations, in determining appropriate consequences for violations of disclosure requirements:</w:t>
      </w:r>
    </w:p>
    <w:p>
      <w:pPr>
        <w:pStyle w:val="ListParagraph"/>
        <w:numPr>
          <w:ilvl w:val="1"/>
          <w:numId w:val="7"/>
        </w:numPr>
        <w:tabs>
          <w:tab w:pos="1440" w:val="left" w:leader="none"/>
        </w:tabs>
        <w:spacing w:line="254" w:lineRule="auto" w:before="122" w:after="0"/>
        <w:ind w:left="1440" w:right="959" w:hanging="360"/>
        <w:jc w:val="left"/>
        <w:rPr>
          <w:sz w:val="24"/>
        </w:rPr>
      </w:pPr>
      <w:r>
        <w:rPr>
          <w:sz w:val="24"/>
        </w:rPr>
        <w:t>Harm</w:t>
      </w:r>
      <w:r>
        <w:rPr>
          <w:spacing w:val="-4"/>
          <w:sz w:val="24"/>
        </w:rPr>
        <w:t> </w:t>
      </w:r>
      <w:r>
        <w:rPr>
          <w:sz w:val="24"/>
        </w:rPr>
        <w:t>or</w:t>
      </w:r>
      <w:r>
        <w:rPr>
          <w:spacing w:val="-5"/>
          <w:sz w:val="24"/>
        </w:rPr>
        <w:t> </w:t>
      </w:r>
      <w:r>
        <w:rPr>
          <w:sz w:val="24"/>
        </w:rPr>
        <w:t>potential</w:t>
      </w:r>
      <w:r>
        <w:rPr>
          <w:spacing w:val="-4"/>
          <w:sz w:val="24"/>
        </w:rPr>
        <w:t> </w:t>
      </w:r>
      <w:r>
        <w:rPr>
          <w:sz w:val="24"/>
        </w:rPr>
        <w:t>harm</w:t>
      </w:r>
      <w:r>
        <w:rPr>
          <w:spacing w:val="-4"/>
          <w:sz w:val="24"/>
        </w:rPr>
        <w:t> </w:t>
      </w:r>
      <w:r>
        <w:rPr>
          <w:sz w:val="24"/>
        </w:rPr>
        <w:t>to</w:t>
      </w:r>
      <w:r>
        <w:rPr>
          <w:spacing w:val="-4"/>
          <w:sz w:val="24"/>
        </w:rPr>
        <w:t> </w:t>
      </w:r>
      <w:r>
        <w:rPr>
          <w:sz w:val="24"/>
        </w:rPr>
        <w:t>the</w:t>
      </w:r>
      <w:r>
        <w:rPr>
          <w:spacing w:val="-5"/>
          <w:sz w:val="24"/>
        </w:rPr>
        <w:t> </w:t>
      </w:r>
      <w:r>
        <w:rPr>
          <w:sz w:val="24"/>
        </w:rPr>
        <w:t>agency,</w:t>
      </w:r>
      <w:r>
        <w:rPr>
          <w:spacing w:val="-4"/>
          <w:sz w:val="24"/>
        </w:rPr>
        <w:t> </w:t>
      </w:r>
      <w:r>
        <w:rPr>
          <w:sz w:val="24"/>
        </w:rPr>
        <w:t>the</w:t>
      </w:r>
      <w:r>
        <w:rPr>
          <w:spacing w:val="-5"/>
          <w:sz w:val="24"/>
        </w:rPr>
        <w:t> </w:t>
      </w:r>
      <w:r>
        <w:rPr>
          <w:sz w:val="24"/>
        </w:rPr>
        <w:t>Federal</w:t>
      </w:r>
      <w:r>
        <w:rPr>
          <w:spacing w:val="-4"/>
          <w:sz w:val="24"/>
        </w:rPr>
        <w:t> </w:t>
      </w:r>
      <w:r>
        <w:rPr>
          <w:sz w:val="24"/>
        </w:rPr>
        <w:t>Government,</w:t>
      </w:r>
      <w:r>
        <w:rPr>
          <w:spacing w:val="-4"/>
          <w:sz w:val="24"/>
        </w:rPr>
        <w:t> </w:t>
      </w:r>
      <w:r>
        <w:rPr>
          <w:sz w:val="24"/>
        </w:rPr>
        <w:t>U.S.</w:t>
      </w:r>
      <w:r>
        <w:rPr>
          <w:spacing w:val="-4"/>
          <w:sz w:val="24"/>
        </w:rPr>
        <w:t> </w:t>
      </w:r>
      <w:r>
        <w:rPr>
          <w:sz w:val="24"/>
        </w:rPr>
        <w:t>taxpayers,</w:t>
      </w:r>
      <w:r>
        <w:rPr>
          <w:spacing w:val="-4"/>
          <w:sz w:val="24"/>
        </w:rPr>
        <w:t> </w:t>
      </w:r>
      <w:r>
        <w:rPr>
          <w:sz w:val="24"/>
        </w:rPr>
        <w:t>and other National interests;</w:t>
      </w:r>
    </w:p>
    <w:p>
      <w:pPr>
        <w:pStyle w:val="ListParagraph"/>
        <w:numPr>
          <w:ilvl w:val="1"/>
          <w:numId w:val="7"/>
        </w:numPr>
        <w:tabs>
          <w:tab w:pos="1439" w:val="left" w:leader="none"/>
        </w:tabs>
        <w:spacing w:line="240" w:lineRule="auto" w:before="8" w:after="0"/>
        <w:ind w:left="1439" w:right="0" w:hanging="359"/>
        <w:jc w:val="left"/>
        <w:rPr>
          <w:sz w:val="24"/>
        </w:rPr>
      </w:pPr>
      <w:r>
        <w:rPr>
          <w:sz w:val="24"/>
        </w:rPr>
        <w:t>Intent</w:t>
      </w:r>
      <w:r>
        <w:rPr>
          <w:spacing w:val="-2"/>
          <w:sz w:val="24"/>
        </w:rPr>
        <w:t> </w:t>
      </w:r>
      <w:r>
        <w:rPr>
          <w:sz w:val="24"/>
        </w:rPr>
        <w:t>of</w:t>
      </w:r>
      <w:r>
        <w:rPr>
          <w:spacing w:val="-1"/>
          <w:sz w:val="24"/>
        </w:rPr>
        <w:t> </w:t>
      </w:r>
      <w:r>
        <w:rPr>
          <w:sz w:val="24"/>
        </w:rPr>
        <w:t>the</w:t>
      </w:r>
      <w:r>
        <w:rPr>
          <w:spacing w:val="-2"/>
          <w:sz w:val="24"/>
        </w:rPr>
        <w:t> offender;</w:t>
      </w:r>
    </w:p>
    <w:p>
      <w:pPr>
        <w:pStyle w:val="ListParagraph"/>
        <w:numPr>
          <w:ilvl w:val="1"/>
          <w:numId w:val="7"/>
        </w:numPr>
        <w:tabs>
          <w:tab w:pos="1439" w:val="left" w:leader="none"/>
        </w:tabs>
        <w:spacing w:line="240" w:lineRule="auto" w:before="20" w:after="0"/>
        <w:ind w:left="1439" w:right="0" w:hanging="359"/>
        <w:jc w:val="left"/>
        <w:rPr>
          <w:sz w:val="24"/>
        </w:rPr>
      </w:pPr>
      <w:r>
        <w:rPr>
          <w:sz w:val="24"/>
        </w:rPr>
        <w:t>The</w:t>
      </w:r>
      <w:r>
        <w:rPr>
          <w:spacing w:val="-2"/>
          <w:sz w:val="24"/>
        </w:rPr>
        <w:t> </w:t>
      </w:r>
      <w:r>
        <w:rPr>
          <w:sz w:val="24"/>
        </w:rPr>
        <w:t>offender’s</w:t>
      </w:r>
      <w:r>
        <w:rPr>
          <w:spacing w:val="-1"/>
          <w:sz w:val="24"/>
        </w:rPr>
        <w:t> </w:t>
      </w:r>
      <w:r>
        <w:rPr>
          <w:sz w:val="24"/>
        </w:rPr>
        <w:t>knowledge</w:t>
      </w:r>
      <w:r>
        <w:rPr>
          <w:spacing w:val="-2"/>
          <w:sz w:val="24"/>
        </w:rPr>
        <w:t> </w:t>
      </w:r>
      <w:r>
        <w:rPr>
          <w:sz w:val="24"/>
        </w:rPr>
        <w:t>of</w:t>
      </w:r>
      <w:r>
        <w:rPr>
          <w:spacing w:val="-1"/>
          <w:sz w:val="24"/>
        </w:rPr>
        <w:t> </w:t>
      </w:r>
      <w:r>
        <w:rPr>
          <w:spacing w:val="-2"/>
          <w:sz w:val="24"/>
        </w:rPr>
        <w:t>requirements;</w:t>
      </w:r>
    </w:p>
    <w:p>
      <w:pPr>
        <w:pStyle w:val="ListParagraph"/>
        <w:numPr>
          <w:ilvl w:val="1"/>
          <w:numId w:val="7"/>
        </w:numPr>
        <w:tabs>
          <w:tab w:pos="1439" w:val="left" w:leader="none"/>
        </w:tabs>
        <w:spacing w:line="240" w:lineRule="auto" w:before="23" w:after="0"/>
        <w:ind w:left="1439" w:right="0" w:hanging="359"/>
        <w:jc w:val="left"/>
        <w:rPr>
          <w:sz w:val="24"/>
        </w:rPr>
      </w:pPr>
      <w:r>
        <w:rPr>
          <w:sz w:val="24"/>
        </w:rPr>
        <w:t>Pattern</w:t>
      </w:r>
      <w:r>
        <w:rPr>
          <w:spacing w:val="-2"/>
          <w:sz w:val="24"/>
        </w:rPr>
        <w:t> </w:t>
      </w:r>
      <w:r>
        <w:rPr>
          <w:sz w:val="24"/>
        </w:rPr>
        <w:t>of</w:t>
      </w:r>
      <w:r>
        <w:rPr>
          <w:spacing w:val="-2"/>
          <w:sz w:val="24"/>
        </w:rPr>
        <w:t> </w:t>
      </w:r>
      <w:r>
        <w:rPr>
          <w:sz w:val="24"/>
        </w:rPr>
        <w:t>violation</w:t>
      </w:r>
      <w:r>
        <w:rPr>
          <w:spacing w:val="-1"/>
          <w:sz w:val="24"/>
        </w:rPr>
        <w:t> </w:t>
      </w:r>
      <w:r>
        <w:rPr>
          <w:sz w:val="24"/>
        </w:rPr>
        <w:t>versus</w:t>
      </w:r>
      <w:r>
        <w:rPr>
          <w:spacing w:val="-1"/>
          <w:sz w:val="24"/>
        </w:rPr>
        <w:t> </w:t>
      </w:r>
      <w:r>
        <w:rPr>
          <w:sz w:val="24"/>
        </w:rPr>
        <w:t>isolated</w:t>
      </w:r>
      <w:r>
        <w:rPr>
          <w:spacing w:val="-1"/>
          <w:sz w:val="24"/>
        </w:rPr>
        <w:t> </w:t>
      </w:r>
      <w:r>
        <w:rPr>
          <w:spacing w:val="-2"/>
          <w:sz w:val="24"/>
        </w:rPr>
        <w:t>incident;</w:t>
      </w:r>
    </w:p>
    <w:p>
      <w:pPr>
        <w:pStyle w:val="ListParagraph"/>
        <w:numPr>
          <w:ilvl w:val="1"/>
          <w:numId w:val="7"/>
        </w:numPr>
        <w:tabs>
          <w:tab w:pos="1439" w:val="left" w:leader="none"/>
        </w:tabs>
        <w:spacing w:line="240" w:lineRule="auto" w:before="20" w:after="0"/>
        <w:ind w:left="1439" w:right="0" w:hanging="359"/>
        <w:jc w:val="left"/>
        <w:rPr>
          <w:sz w:val="24"/>
        </w:rPr>
      </w:pPr>
      <w:r>
        <w:rPr>
          <w:sz w:val="24"/>
        </w:rPr>
        <w:t>Existing</w:t>
      </w:r>
      <w:r>
        <w:rPr>
          <w:spacing w:val="-4"/>
          <w:sz w:val="24"/>
        </w:rPr>
        <w:t> </w:t>
      </w:r>
      <w:r>
        <w:rPr>
          <w:sz w:val="24"/>
        </w:rPr>
        <w:t>and timing</w:t>
      </w:r>
      <w:r>
        <w:rPr>
          <w:spacing w:val="-3"/>
          <w:sz w:val="24"/>
        </w:rPr>
        <w:t> </w:t>
      </w:r>
      <w:r>
        <w:rPr>
          <w:sz w:val="24"/>
        </w:rPr>
        <w:t>of</w:t>
      </w:r>
      <w:r>
        <w:rPr>
          <w:spacing w:val="-1"/>
          <w:sz w:val="24"/>
        </w:rPr>
        <w:t> </w:t>
      </w:r>
      <w:r>
        <w:rPr>
          <w:sz w:val="24"/>
        </w:rPr>
        <w:t>self-</w:t>
      </w:r>
      <w:r>
        <w:rPr>
          <w:spacing w:val="-2"/>
          <w:sz w:val="24"/>
        </w:rPr>
        <w:t>disclosure;</w:t>
      </w:r>
    </w:p>
    <w:p>
      <w:pPr>
        <w:pStyle w:val="ListParagraph"/>
        <w:numPr>
          <w:ilvl w:val="1"/>
          <w:numId w:val="7"/>
        </w:numPr>
        <w:tabs>
          <w:tab w:pos="1439" w:val="left" w:leader="none"/>
        </w:tabs>
        <w:spacing w:line="240" w:lineRule="auto" w:before="21" w:after="0"/>
        <w:ind w:left="1439" w:right="0" w:hanging="359"/>
        <w:jc w:val="left"/>
        <w:rPr>
          <w:sz w:val="24"/>
        </w:rPr>
      </w:pPr>
      <w:r>
        <w:rPr>
          <w:sz w:val="24"/>
        </w:rPr>
        <w:t>Policies,</w:t>
      </w:r>
      <w:r>
        <w:rPr>
          <w:spacing w:val="-2"/>
          <w:sz w:val="24"/>
        </w:rPr>
        <w:t> </w:t>
      </w:r>
      <w:r>
        <w:rPr>
          <w:sz w:val="24"/>
        </w:rPr>
        <w:t>procedures, and training</w:t>
      </w:r>
      <w:r>
        <w:rPr>
          <w:spacing w:val="-5"/>
          <w:sz w:val="24"/>
        </w:rPr>
        <w:t> </w:t>
      </w:r>
      <w:r>
        <w:rPr>
          <w:sz w:val="24"/>
        </w:rPr>
        <w:t>available</w:t>
      </w:r>
      <w:r>
        <w:rPr>
          <w:spacing w:val="-2"/>
          <w:sz w:val="24"/>
        </w:rPr>
        <w:t> </w:t>
      </w:r>
      <w:r>
        <w:rPr>
          <w:sz w:val="24"/>
        </w:rPr>
        <w:t>to</w:t>
      </w:r>
      <w:r>
        <w:rPr>
          <w:spacing w:val="-2"/>
          <w:sz w:val="24"/>
        </w:rPr>
        <w:t> </w:t>
      </w:r>
      <w:r>
        <w:rPr>
          <w:sz w:val="24"/>
        </w:rPr>
        <w:t>the</w:t>
      </w:r>
      <w:r>
        <w:rPr>
          <w:spacing w:val="-1"/>
          <w:sz w:val="24"/>
        </w:rPr>
        <w:t> </w:t>
      </w:r>
      <w:r>
        <w:rPr>
          <w:sz w:val="24"/>
        </w:rPr>
        <w:t>offender;</w:t>
      </w:r>
      <w:r>
        <w:rPr>
          <w:spacing w:val="-1"/>
          <w:sz w:val="24"/>
        </w:rPr>
        <w:t> </w:t>
      </w:r>
      <w:r>
        <w:rPr>
          <w:spacing w:val="-5"/>
          <w:sz w:val="24"/>
        </w:rPr>
        <w:t>and</w:t>
      </w:r>
    </w:p>
    <w:p>
      <w:pPr>
        <w:pStyle w:val="ListParagraph"/>
        <w:numPr>
          <w:ilvl w:val="1"/>
          <w:numId w:val="7"/>
        </w:numPr>
        <w:tabs>
          <w:tab w:pos="1439" w:val="left" w:leader="none"/>
        </w:tabs>
        <w:spacing w:line="240" w:lineRule="auto" w:before="20" w:after="0"/>
        <w:ind w:left="1439" w:right="0" w:hanging="359"/>
        <w:jc w:val="left"/>
        <w:rPr>
          <w:sz w:val="24"/>
        </w:rPr>
      </w:pPr>
      <w:r>
        <w:rPr>
          <w:sz w:val="24"/>
        </w:rPr>
        <w:t>Any</w:t>
      </w:r>
      <w:r>
        <w:rPr>
          <w:spacing w:val="-5"/>
          <w:sz w:val="24"/>
        </w:rPr>
        <w:t> </w:t>
      </w:r>
      <w:r>
        <w:rPr>
          <w:sz w:val="24"/>
        </w:rPr>
        <w:t>other</w:t>
      </w:r>
      <w:r>
        <w:rPr>
          <w:spacing w:val="-1"/>
          <w:sz w:val="24"/>
        </w:rPr>
        <w:t> </w:t>
      </w:r>
      <w:r>
        <w:rPr>
          <w:sz w:val="24"/>
        </w:rPr>
        <w:t>mitigating</w:t>
      </w:r>
      <w:r>
        <w:rPr>
          <w:spacing w:val="-3"/>
          <w:sz w:val="24"/>
        </w:rPr>
        <w:t> </w:t>
      </w:r>
      <w:r>
        <w:rPr>
          <w:spacing w:val="-2"/>
          <w:sz w:val="24"/>
        </w:rPr>
        <w:t>factors</w:t>
      </w:r>
    </w:p>
    <w:p>
      <w:pPr>
        <w:pStyle w:val="ListParagraph"/>
        <w:numPr>
          <w:ilvl w:val="0"/>
          <w:numId w:val="7"/>
        </w:numPr>
        <w:tabs>
          <w:tab w:pos="717" w:val="left" w:leader="none"/>
          <w:tab w:pos="719" w:val="left" w:leader="none"/>
        </w:tabs>
        <w:spacing w:line="240" w:lineRule="auto" w:before="262" w:after="0"/>
        <w:ind w:left="719" w:right="713" w:hanging="360"/>
        <w:jc w:val="left"/>
        <w:rPr>
          <w:rFonts w:ascii="Arial"/>
          <w:b/>
          <w:i/>
          <w:sz w:val="22"/>
        </w:rPr>
      </w:pPr>
      <w:bookmarkStart w:name="4. Provision of more detailed informatio" w:id="55"/>
      <w:bookmarkEnd w:id="55"/>
      <w:r>
        <w:rPr/>
      </w:r>
      <w:r>
        <w:rPr>
          <w:rFonts w:ascii="Arial"/>
          <w:b/>
          <w:i/>
          <w:color w:val="0063BB"/>
          <w:sz w:val="22"/>
        </w:rPr>
        <w:t>Provision</w:t>
      </w:r>
      <w:r>
        <w:rPr>
          <w:rFonts w:ascii="Arial"/>
          <w:b/>
          <w:i/>
          <w:color w:val="0063BB"/>
          <w:spacing w:val="80"/>
          <w:w w:val="150"/>
          <w:sz w:val="22"/>
        </w:rPr>
        <w:t> </w:t>
      </w:r>
      <w:r>
        <w:rPr>
          <w:rFonts w:ascii="Arial"/>
          <w:b/>
          <w:i/>
          <w:color w:val="0063BB"/>
          <w:sz w:val="22"/>
        </w:rPr>
        <w:t>of</w:t>
      </w:r>
      <w:r>
        <w:rPr>
          <w:rFonts w:ascii="Arial"/>
          <w:b/>
          <w:i/>
          <w:color w:val="0063BB"/>
          <w:spacing w:val="80"/>
          <w:w w:val="150"/>
          <w:sz w:val="22"/>
        </w:rPr>
        <w:t> </w:t>
      </w:r>
      <w:r>
        <w:rPr>
          <w:rFonts w:ascii="Arial"/>
          <w:b/>
          <w:i/>
          <w:color w:val="0063BB"/>
          <w:sz w:val="22"/>
        </w:rPr>
        <w:t>more</w:t>
      </w:r>
      <w:r>
        <w:rPr>
          <w:rFonts w:ascii="Arial"/>
          <w:b/>
          <w:i/>
          <w:color w:val="0063BB"/>
          <w:spacing w:val="80"/>
          <w:w w:val="150"/>
          <w:sz w:val="22"/>
        </w:rPr>
        <w:t> </w:t>
      </w:r>
      <w:r>
        <w:rPr>
          <w:rFonts w:ascii="Arial"/>
          <w:b/>
          <w:i/>
          <w:color w:val="0063BB"/>
          <w:sz w:val="22"/>
        </w:rPr>
        <w:t>detailed</w:t>
      </w:r>
      <w:r>
        <w:rPr>
          <w:rFonts w:ascii="Arial"/>
          <w:b/>
          <w:i/>
          <w:color w:val="0063BB"/>
          <w:spacing w:val="80"/>
          <w:w w:val="150"/>
          <w:sz w:val="22"/>
        </w:rPr>
        <w:t> </w:t>
      </w:r>
      <w:r>
        <w:rPr>
          <w:rFonts w:ascii="Arial"/>
          <w:b/>
          <w:i/>
          <w:color w:val="0063BB"/>
          <w:sz w:val="22"/>
        </w:rPr>
        <w:t>information</w:t>
      </w:r>
      <w:r>
        <w:rPr>
          <w:rFonts w:ascii="Arial"/>
          <w:b/>
          <w:i/>
          <w:color w:val="0063BB"/>
          <w:spacing w:val="80"/>
          <w:w w:val="150"/>
          <w:sz w:val="22"/>
        </w:rPr>
        <w:t> </w:t>
      </w:r>
      <w:r>
        <w:rPr>
          <w:rFonts w:ascii="Arial"/>
          <w:b/>
          <w:i/>
          <w:color w:val="0063BB"/>
          <w:sz w:val="22"/>
        </w:rPr>
        <w:t>regarding</w:t>
      </w:r>
      <w:r>
        <w:rPr>
          <w:rFonts w:ascii="Arial"/>
          <w:b/>
          <w:i/>
          <w:color w:val="0063BB"/>
          <w:spacing w:val="80"/>
          <w:w w:val="150"/>
          <w:sz w:val="22"/>
        </w:rPr>
        <w:t> </w:t>
      </w:r>
      <w:r>
        <w:rPr>
          <w:rFonts w:ascii="Arial"/>
          <w:b/>
          <w:i/>
          <w:color w:val="0063BB"/>
          <w:sz w:val="22"/>
        </w:rPr>
        <w:t>administrative</w:t>
      </w:r>
      <w:r>
        <w:rPr>
          <w:rFonts w:ascii="Arial"/>
          <w:b/>
          <w:i/>
          <w:color w:val="0063BB"/>
          <w:spacing w:val="80"/>
          <w:w w:val="150"/>
          <w:sz w:val="22"/>
        </w:rPr>
        <w:t> </w:t>
      </w:r>
      <w:r>
        <w:rPr>
          <w:rFonts w:ascii="Arial"/>
          <w:b/>
          <w:i/>
          <w:color w:val="0063BB"/>
          <w:sz w:val="22"/>
        </w:rPr>
        <w:t>remedy</w:t>
      </w:r>
      <w:r>
        <w:rPr>
          <w:rFonts w:ascii="Arial"/>
          <w:b/>
          <w:i/>
          <w:color w:val="0063BB"/>
          <w:spacing w:val="80"/>
          <w:w w:val="150"/>
          <w:sz w:val="22"/>
        </w:rPr>
        <w:t> </w:t>
      </w:r>
      <w:r>
        <w:rPr>
          <w:rFonts w:ascii="Arial"/>
          <w:b/>
          <w:i/>
          <w:color w:val="0063BB"/>
          <w:sz w:val="22"/>
        </w:rPr>
        <w:t>and</w:t>
      </w:r>
      <w:r>
        <w:rPr>
          <w:rFonts w:ascii="Arial"/>
          <w:b/>
          <w:i/>
          <w:color w:val="0063BB"/>
          <w:sz w:val="22"/>
        </w:rPr>
        <w:t> enforcement processes</w:t>
      </w:r>
    </w:p>
    <w:p>
      <w:pPr>
        <w:pStyle w:val="BodyText"/>
        <w:ind w:left="720" w:right="716"/>
        <w:jc w:val="both"/>
      </w:pPr>
      <w:r>
        <w:rPr/>
        <w:t>Agencies should document procedures, including roles and responsibilities, for addressing failures</w:t>
      </w:r>
      <w:r>
        <w:rPr>
          <w:spacing w:val="-3"/>
        </w:rPr>
        <w:t> </w:t>
      </w:r>
      <w:r>
        <w:rPr/>
        <w:t>to</w:t>
      </w:r>
      <w:r>
        <w:rPr>
          <w:spacing w:val="-3"/>
        </w:rPr>
        <w:t> </w:t>
      </w:r>
      <w:r>
        <w:rPr/>
        <w:t>disclose</w:t>
      </w:r>
      <w:r>
        <w:rPr>
          <w:spacing w:val="-4"/>
        </w:rPr>
        <w:t> </w:t>
      </w:r>
      <w:r>
        <w:rPr/>
        <w:t>required</w:t>
      </w:r>
      <w:r>
        <w:rPr>
          <w:spacing w:val="-3"/>
        </w:rPr>
        <w:t> </w:t>
      </w:r>
      <w:r>
        <w:rPr/>
        <w:t>information.</w:t>
      </w:r>
      <w:r>
        <w:rPr>
          <w:spacing w:val="-3"/>
        </w:rPr>
        <w:t> </w:t>
      </w:r>
      <w:r>
        <w:rPr/>
        <w:t>The</w:t>
      </w:r>
      <w:r>
        <w:rPr>
          <w:spacing w:val="-4"/>
        </w:rPr>
        <w:t> </w:t>
      </w:r>
      <w:r>
        <w:rPr/>
        <w:t>NSTC</w:t>
      </w:r>
      <w:r>
        <w:rPr>
          <w:spacing w:val="-3"/>
        </w:rPr>
        <w:t> </w:t>
      </w:r>
      <w:r>
        <w:rPr/>
        <w:t>Subcommittee</w:t>
      </w:r>
      <w:r>
        <w:rPr>
          <w:spacing w:val="-4"/>
        </w:rPr>
        <w:t> </w:t>
      </w:r>
      <w:r>
        <w:rPr/>
        <w:t>on</w:t>
      </w:r>
      <w:r>
        <w:rPr>
          <w:spacing w:val="-4"/>
        </w:rPr>
        <w:t> </w:t>
      </w:r>
      <w:r>
        <w:rPr/>
        <w:t>Research</w:t>
      </w:r>
      <w:r>
        <w:rPr>
          <w:spacing w:val="-3"/>
        </w:rPr>
        <w:t> </w:t>
      </w:r>
      <w:r>
        <w:rPr/>
        <w:t>Security</w:t>
      </w:r>
      <w:r>
        <w:rPr>
          <w:spacing w:val="-6"/>
        </w:rPr>
        <w:t> </w:t>
      </w:r>
      <w:r>
        <w:rPr/>
        <w:t>will develop a standard operating procedure template by which research agencies can address, consistent with applicable laws and regulations, possible noncompliance with disclosure requirements on the part of covered individuals and research organizations.</w:t>
      </w:r>
    </w:p>
    <w:p>
      <w:pPr>
        <w:pStyle w:val="ListParagraph"/>
        <w:numPr>
          <w:ilvl w:val="0"/>
          <w:numId w:val="7"/>
        </w:numPr>
        <w:tabs>
          <w:tab w:pos="718" w:val="left" w:leader="none"/>
        </w:tabs>
        <w:spacing w:line="240" w:lineRule="auto" w:before="238" w:after="0"/>
        <w:ind w:left="718" w:right="0" w:hanging="358"/>
        <w:jc w:val="left"/>
        <w:rPr>
          <w:rFonts w:ascii="Arial"/>
          <w:b/>
          <w:i/>
          <w:sz w:val="22"/>
        </w:rPr>
      </w:pPr>
      <w:bookmarkStart w:name="5. Encouraging individuals to come forwa" w:id="56"/>
      <w:bookmarkEnd w:id="56"/>
      <w:r>
        <w:rPr/>
      </w:r>
      <w:r>
        <w:rPr>
          <w:rFonts w:ascii="Arial"/>
          <w:b/>
          <w:i/>
          <w:color w:val="0063BB"/>
          <w:sz w:val="22"/>
        </w:rPr>
        <w:t>Encouraging</w:t>
      </w:r>
      <w:r>
        <w:rPr>
          <w:rFonts w:ascii="Arial"/>
          <w:b/>
          <w:i/>
          <w:color w:val="0063BB"/>
          <w:spacing w:val="-8"/>
          <w:sz w:val="22"/>
        </w:rPr>
        <w:t> </w:t>
      </w:r>
      <w:r>
        <w:rPr>
          <w:rFonts w:ascii="Arial"/>
          <w:b/>
          <w:i/>
          <w:color w:val="0063BB"/>
          <w:sz w:val="22"/>
        </w:rPr>
        <w:t>individuals</w:t>
      </w:r>
      <w:r>
        <w:rPr>
          <w:rFonts w:ascii="Arial"/>
          <w:b/>
          <w:i/>
          <w:color w:val="0063BB"/>
          <w:spacing w:val="-4"/>
          <w:sz w:val="22"/>
        </w:rPr>
        <w:t> </w:t>
      </w:r>
      <w:r>
        <w:rPr>
          <w:rFonts w:ascii="Arial"/>
          <w:b/>
          <w:i/>
          <w:color w:val="0063BB"/>
          <w:sz w:val="22"/>
        </w:rPr>
        <w:t>to</w:t>
      </w:r>
      <w:r>
        <w:rPr>
          <w:rFonts w:ascii="Arial"/>
          <w:b/>
          <w:i/>
          <w:color w:val="0063BB"/>
          <w:spacing w:val="-5"/>
          <w:sz w:val="22"/>
        </w:rPr>
        <w:t> </w:t>
      </w:r>
      <w:r>
        <w:rPr>
          <w:rFonts w:ascii="Arial"/>
          <w:b/>
          <w:i/>
          <w:color w:val="0063BB"/>
          <w:sz w:val="22"/>
        </w:rPr>
        <w:t>come</w:t>
      </w:r>
      <w:r>
        <w:rPr>
          <w:rFonts w:ascii="Arial"/>
          <w:b/>
          <w:i/>
          <w:color w:val="0063BB"/>
          <w:spacing w:val="-6"/>
          <w:sz w:val="22"/>
        </w:rPr>
        <w:t> </w:t>
      </w:r>
      <w:r>
        <w:rPr>
          <w:rFonts w:ascii="Arial"/>
          <w:b/>
          <w:i/>
          <w:color w:val="0063BB"/>
          <w:sz w:val="22"/>
        </w:rPr>
        <w:t>forward</w:t>
      </w:r>
      <w:r>
        <w:rPr>
          <w:rFonts w:ascii="Arial"/>
          <w:b/>
          <w:i/>
          <w:color w:val="0063BB"/>
          <w:spacing w:val="-5"/>
          <w:sz w:val="22"/>
        </w:rPr>
        <w:t> </w:t>
      </w:r>
      <w:r>
        <w:rPr>
          <w:rFonts w:ascii="Arial"/>
          <w:b/>
          <w:i/>
          <w:color w:val="0063BB"/>
          <w:sz w:val="22"/>
        </w:rPr>
        <w:t>and</w:t>
      </w:r>
      <w:r>
        <w:rPr>
          <w:rFonts w:ascii="Arial"/>
          <w:b/>
          <w:i/>
          <w:color w:val="0063BB"/>
          <w:spacing w:val="-7"/>
          <w:sz w:val="22"/>
        </w:rPr>
        <w:t> </w:t>
      </w:r>
      <w:r>
        <w:rPr>
          <w:rFonts w:ascii="Arial"/>
          <w:b/>
          <w:i/>
          <w:color w:val="0063BB"/>
          <w:sz w:val="22"/>
        </w:rPr>
        <w:t>correct</w:t>
      </w:r>
      <w:r>
        <w:rPr>
          <w:rFonts w:ascii="Arial"/>
          <w:b/>
          <w:i/>
          <w:color w:val="0063BB"/>
          <w:spacing w:val="-5"/>
          <w:sz w:val="22"/>
        </w:rPr>
        <w:t> </w:t>
      </w:r>
      <w:r>
        <w:rPr>
          <w:rFonts w:ascii="Arial"/>
          <w:b/>
          <w:i/>
          <w:color w:val="0063BB"/>
          <w:sz w:val="22"/>
        </w:rPr>
        <w:t>past</w:t>
      </w:r>
      <w:r>
        <w:rPr>
          <w:rFonts w:ascii="Arial"/>
          <w:b/>
          <w:i/>
          <w:color w:val="0063BB"/>
          <w:spacing w:val="-4"/>
          <w:sz w:val="22"/>
        </w:rPr>
        <w:t> </w:t>
      </w:r>
      <w:r>
        <w:rPr>
          <w:rFonts w:ascii="Arial"/>
          <w:b/>
          <w:i/>
          <w:color w:val="0063BB"/>
          <w:spacing w:val="-2"/>
          <w:sz w:val="22"/>
        </w:rPr>
        <w:t>omissions</w:t>
      </w:r>
    </w:p>
    <w:p>
      <w:pPr>
        <w:pStyle w:val="BodyText"/>
        <w:ind w:left="720" w:right="715"/>
        <w:jc w:val="both"/>
      </w:pPr>
      <w:r>
        <w:rPr/>
        <w:t>Agencies will ensure that mechanisms for correcting disclosures exist, are communicated clearly, specify timeframes, and are simple and straightforward to the greatest extent practicable. Agencies should strongly encourage self-disclosure and correction of omissions and inaccuracies, including by ensuring that self-disclosure will be taken into consideration during the process of administrative resolution of noncompliance with disclosure </w:t>
      </w:r>
      <w:r>
        <w:rPr>
          <w:spacing w:val="-2"/>
        </w:rPr>
        <w:t>requirements, and by</w:t>
      </w:r>
      <w:r>
        <w:rPr>
          <w:spacing w:val="-9"/>
        </w:rPr>
        <w:t> </w:t>
      </w:r>
      <w:r>
        <w:rPr>
          <w:spacing w:val="-2"/>
        </w:rPr>
        <w:t>publicly</w:t>
      </w:r>
      <w:r>
        <w:rPr>
          <w:spacing w:val="-9"/>
        </w:rPr>
        <w:t> </w:t>
      </w:r>
      <w:r>
        <w:rPr>
          <w:spacing w:val="-2"/>
        </w:rPr>
        <w:t>highlighting circumstances or</w:t>
      </w:r>
      <w:r>
        <w:rPr>
          <w:spacing w:val="-4"/>
        </w:rPr>
        <w:t> </w:t>
      </w:r>
      <w:r>
        <w:rPr>
          <w:spacing w:val="-2"/>
        </w:rPr>
        <w:t>instances where this occurs, where appropriate.</w:t>
      </w:r>
    </w:p>
    <w:p>
      <w:pPr>
        <w:pStyle w:val="BodyText"/>
        <w:spacing w:after="0"/>
        <w:jc w:val="both"/>
        <w:sectPr>
          <w:pgSz w:w="12240" w:h="15840"/>
          <w:pgMar w:header="0" w:footer="721" w:top="1360" w:bottom="920" w:left="1080" w:right="720"/>
        </w:sectPr>
      </w:pPr>
    </w:p>
    <w:p>
      <w:pPr>
        <w:pStyle w:val="ListParagraph"/>
        <w:numPr>
          <w:ilvl w:val="0"/>
          <w:numId w:val="7"/>
        </w:numPr>
        <w:tabs>
          <w:tab w:pos="717" w:val="left" w:leader="none"/>
          <w:tab w:pos="719" w:val="left" w:leader="none"/>
        </w:tabs>
        <w:spacing w:line="240" w:lineRule="auto" w:before="80" w:after="0"/>
        <w:ind w:left="719" w:right="714" w:hanging="360"/>
        <w:jc w:val="left"/>
        <w:rPr>
          <w:rFonts w:ascii="Arial"/>
          <w:b/>
          <w:i/>
          <w:sz w:val="22"/>
        </w:rPr>
      </w:pPr>
      <w:bookmarkStart w:name="6. Notice and due process in agency cons" w:id="57"/>
      <w:bookmarkEnd w:id="57"/>
      <w:r>
        <w:rPr/>
      </w:r>
      <w:r>
        <w:rPr>
          <w:rFonts w:ascii="Arial"/>
          <w:b/>
          <w:i/>
          <w:color w:val="0063BB"/>
          <w:sz w:val="22"/>
        </w:rPr>
        <w:t>Notice</w:t>
      </w:r>
      <w:r>
        <w:rPr>
          <w:rFonts w:ascii="Arial"/>
          <w:b/>
          <w:i/>
          <w:color w:val="0063BB"/>
          <w:spacing w:val="80"/>
          <w:sz w:val="22"/>
        </w:rPr>
        <w:t> </w:t>
      </w:r>
      <w:r>
        <w:rPr>
          <w:rFonts w:ascii="Arial"/>
          <w:b/>
          <w:i/>
          <w:color w:val="0063BB"/>
          <w:sz w:val="22"/>
        </w:rPr>
        <w:t>and</w:t>
      </w:r>
      <w:r>
        <w:rPr>
          <w:rFonts w:ascii="Arial"/>
          <w:b/>
          <w:i/>
          <w:color w:val="0063BB"/>
          <w:spacing w:val="80"/>
          <w:sz w:val="22"/>
        </w:rPr>
        <w:t> </w:t>
      </w:r>
      <w:r>
        <w:rPr>
          <w:rFonts w:ascii="Arial"/>
          <w:b/>
          <w:i/>
          <w:color w:val="0063BB"/>
          <w:sz w:val="22"/>
        </w:rPr>
        <w:t>due</w:t>
      </w:r>
      <w:r>
        <w:rPr>
          <w:rFonts w:ascii="Arial"/>
          <w:b/>
          <w:i/>
          <w:color w:val="0063BB"/>
          <w:spacing w:val="80"/>
          <w:sz w:val="22"/>
        </w:rPr>
        <w:t> </w:t>
      </w:r>
      <w:r>
        <w:rPr>
          <w:rFonts w:ascii="Arial"/>
          <w:b/>
          <w:i/>
          <w:color w:val="0063BB"/>
          <w:sz w:val="22"/>
        </w:rPr>
        <w:t>process</w:t>
      </w:r>
      <w:r>
        <w:rPr>
          <w:rFonts w:ascii="Arial"/>
          <w:b/>
          <w:i/>
          <w:color w:val="0063BB"/>
          <w:spacing w:val="80"/>
          <w:sz w:val="22"/>
        </w:rPr>
        <w:t> </w:t>
      </w:r>
      <w:r>
        <w:rPr>
          <w:rFonts w:ascii="Arial"/>
          <w:b/>
          <w:i/>
          <w:color w:val="0063BB"/>
          <w:sz w:val="22"/>
        </w:rPr>
        <w:t>in</w:t>
      </w:r>
      <w:r>
        <w:rPr>
          <w:rFonts w:ascii="Arial"/>
          <w:b/>
          <w:i/>
          <w:color w:val="0063BB"/>
          <w:spacing w:val="80"/>
          <w:sz w:val="22"/>
        </w:rPr>
        <w:t> </w:t>
      </w:r>
      <w:r>
        <w:rPr>
          <w:rFonts w:ascii="Arial"/>
          <w:b/>
          <w:i/>
          <w:color w:val="0063BB"/>
          <w:sz w:val="22"/>
        </w:rPr>
        <w:t>agency</w:t>
      </w:r>
      <w:r>
        <w:rPr>
          <w:rFonts w:ascii="Arial"/>
          <w:b/>
          <w:i/>
          <w:color w:val="0063BB"/>
          <w:spacing w:val="80"/>
          <w:sz w:val="22"/>
        </w:rPr>
        <w:t> </w:t>
      </w:r>
      <w:r>
        <w:rPr>
          <w:rFonts w:ascii="Arial"/>
          <w:b/>
          <w:i/>
          <w:color w:val="0063BB"/>
          <w:sz w:val="22"/>
        </w:rPr>
        <w:t>consideration</w:t>
      </w:r>
      <w:r>
        <w:rPr>
          <w:rFonts w:ascii="Arial"/>
          <w:b/>
          <w:i/>
          <w:color w:val="0063BB"/>
          <w:spacing w:val="80"/>
          <w:sz w:val="22"/>
        </w:rPr>
        <w:t> </w:t>
      </w:r>
      <w:r>
        <w:rPr>
          <w:rFonts w:ascii="Arial"/>
          <w:b/>
          <w:i/>
          <w:color w:val="0063BB"/>
          <w:sz w:val="22"/>
        </w:rPr>
        <w:t>and</w:t>
      </w:r>
      <w:r>
        <w:rPr>
          <w:rFonts w:ascii="Arial"/>
          <w:b/>
          <w:i/>
          <w:color w:val="0063BB"/>
          <w:spacing w:val="80"/>
          <w:sz w:val="22"/>
        </w:rPr>
        <w:t> </w:t>
      </w:r>
      <w:r>
        <w:rPr>
          <w:rFonts w:ascii="Arial"/>
          <w:b/>
          <w:i/>
          <w:color w:val="0063BB"/>
          <w:sz w:val="22"/>
        </w:rPr>
        <w:t>application</w:t>
      </w:r>
      <w:r>
        <w:rPr>
          <w:rFonts w:ascii="Arial"/>
          <w:b/>
          <w:i/>
          <w:color w:val="0063BB"/>
          <w:spacing w:val="80"/>
          <w:sz w:val="22"/>
        </w:rPr>
        <w:t> </w:t>
      </w:r>
      <w:r>
        <w:rPr>
          <w:rFonts w:ascii="Arial"/>
          <w:b/>
          <w:i/>
          <w:color w:val="0063BB"/>
          <w:sz w:val="22"/>
        </w:rPr>
        <w:t>of</w:t>
      </w:r>
      <w:r>
        <w:rPr>
          <w:rFonts w:ascii="Arial"/>
          <w:b/>
          <w:i/>
          <w:color w:val="0063BB"/>
          <w:spacing w:val="80"/>
          <w:sz w:val="22"/>
        </w:rPr>
        <w:t> </w:t>
      </w:r>
      <w:r>
        <w:rPr>
          <w:rFonts w:ascii="Arial"/>
          <w:b/>
          <w:i/>
          <w:color w:val="0063BB"/>
          <w:sz w:val="22"/>
        </w:rPr>
        <w:t>regulatory</w:t>
      </w:r>
      <w:r>
        <w:rPr>
          <w:rFonts w:ascii="Arial"/>
          <w:b/>
          <w:i/>
          <w:color w:val="0063BB"/>
          <w:sz w:val="22"/>
        </w:rPr>
        <w:t> administrative action</w:t>
      </w:r>
    </w:p>
    <w:p>
      <w:pPr>
        <w:pStyle w:val="BodyText"/>
        <w:ind w:left="720" w:right="714"/>
        <w:jc w:val="both"/>
      </w:pPr>
      <w:r>
        <w:rPr/>
        <w:t>In accordance with Section 223 of the NDAA for FY 2021, a research agency that intends to take action for failure to comply with disclosure requirements shall, as appropriate and practicable, and in accordance</w:t>
      </w:r>
      <w:r>
        <w:rPr>
          <w:spacing w:val="-1"/>
        </w:rPr>
        <w:t> </w:t>
      </w:r>
      <w:r>
        <w:rPr/>
        <w:t>with applicable laws and regulations, notify</w:t>
      </w:r>
      <w:r>
        <w:rPr>
          <w:spacing w:val="-2"/>
        </w:rPr>
        <w:t> </w:t>
      </w:r>
      <w:r>
        <w:rPr/>
        <w:t>each individual or research organization subject to such action about the</w:t>
      </w:r>
      <w:r>
        <w:rPr>
          <w:spacing w:val="-1"/>
        </w:rPr>
        <w:t> </w:t>
      </w:r>
      <w:r>
        <w:rPr/>
        <w:t>specific reason for</w:t>
      </w:r>
      <w:r>
        <w:rPr>
          <w:spacing w:val="-1"/>
        </w:rPr>
        <w:t> </w:t>
      </w:r>
      <w:r>
        <w:rPr/>
        <w:t>the</w:t>
      </w:r>
      <w:r>
        <w:rPr>
          <w:spacing w:val="-1"/>
        </w:rPr>
        <w:t> </w:t>
      </w:r>
      <w:r>
        <w:rPr/>
        <w:t>action, and shall provide</w:t>
      </w:r>
      <w:r>
        <w:rPr>
          <w:spacing w:val="-15"/>
        </w:rPr>
        <w:t> </w:t>
      </w:r>
      <w:r>
        <w:rPr/>
        <w:t>such</w:t>
      </w:r>
      <w:r>
        <w:rPr>
          <w:spacing w:val="-15"/>
        </w:rPr>
        <w:t> </w:t>
      </w:r>
      <w:r>
        <w:rPr/>
        <w:t>individuals</w:t>
      </w:r>
      <w:r>
        <w:rPr>
          <w:spacing w:val="-15"/>
        </w:rPr>
        <w:t> </w:t>
      </w:r>
      <w:r>
        <w:rPr/>
        <w:t>and</w:t>
      </w:r>
      <w:r>
        <w:rPr>
          <w:spacing w:val="-15"/>
        </w:rPr>
        <w:t> </w:t>
      </w:r>
      <w:r>
        <w:rPr/>
        <w:t>entities</w:t>
      </w:r>
      <w:r>
        <w:rPr>
          <w:spacing w:val="-15"/>
        </w:rPr>
        <w:t> </w:t>
      </w:r>
      <w:r>
        <w:rPr/>
        <w:t>with</w:t>
      </w:r>
      <w:r>
        <w:rPr>
          <w:spacing w:val="-15"/>
        </w:rPr>
        <w:t> </w:t>
      </w:r>
      <w:r>
        <w:rPr/>
        <w:t>the</w:t>
      </w:r>
      <w:r>
        <w:rPr>
          <w:spacing w:val="-15"/>
        </w:rPr>
        <w:t> </w:t>
      </w:r>
      <w:r>
        <w:rPr/>
        <w:t>opportunity</w:t>
      </w:r>
      <w:r>
        <w:rPr>
          <w:spacing w:val="-15"/>
        </w:rPr>
        <w:t> </w:t>
      </w:r>
      <w:r>
        <w:rPr/>
        <w:t>to,</w:t>
      </w:r>
      <w:r>
        <w:rPr>
          <w:spacing w:val="-15"/>
        </w:rPr>
        <w:t> </w:t>
      </w:r>
      <w:r>
        <w:rPr/>
        <w:t>and</w:t>
      </w:r>
      <w:r>
        <w:rPr>
          <w:spacing w:val="-15"/>
        </w:rPr>
        <w:t> </w:t>
      </w:r>
      <w:r>
        <w:rPr/>
        <w:t>a</w:t>
      </w:r>
      <w:r>
        <w:rPr>
          <w:spacing w:val="-15"/>
        </w:rPr>
        <w:t> </w:t>
      </w:r>
      <w:r>
        <w:rPr/>
        <w:t>process</w:t>
      </w:r>
      <w:r>
        <w:rPr>
          <w:spacing w:val="-15"/>
        </w:rPr>
        <w:t> </w:t>
      </w:r>
      <w:r>
        <w:rPr/>
        <w:t>by</w:t>
      </w:r>
      <w:r>
        <w:rPr>
          <w:spacing w:val="-15"/>
        </w:rPr>
        <w:t> </w:t>
      </w:r>
      <w:r>
        <w:rPr/>
        <w:t>which,</w:t>
      </w:r>
      <w:r>
        <w:rPr>
          <w:spacing w:val="-15"/>
        </w:rPr>
        <w:t> </w:t>
      </w:r>
      <w:r>
        <w:rPr/>
        <w:t>to</w:t>
      </w:r>
      <w:r>
        <w:rPr>
          <w:spacing w:val="-15"/>
        </w:rPr>
        <w:t> </w:t>
      </w:r>
      <w:r>
        <w:rPr/>
        <w:t>contest the proposed action.</w:t>
      </w:r>
    </w:p>
    <w:p>
      <w:pPr>
        <w:pStyle w:val="ListParagraph"/>
        <w:numPr>
          <w:ilvl w:val="0"/>
          <w:numId w:val="7"/>
        </w:numPr>
        <w:tabs>
          <w:tab w:pos="718" w:val="left" w:leader="none"/>
        </w:tabs>
        <w:spacing w:line="252" w:lineRule="exact" w:before="240" w:after="0"/>
        <w:ind w:left="718" w:right="0" w:hanging="358"/>
        <w:jc w:val="left"/>
        <w:rPr>
          <w:rFonts w:ascii="Arial"/>
          <w:b/>
          <w:i/>
          <w:sz w:val="22"/>
        </w:rPr>
      </w:pPr>
      <w:bookmarkStart w:name="7. Circumstances for potential impositio" w:id="58"/>
      <w:bookmarkEnd w:id="58"/>
      <w:r>
        <w:rPr/>
      </w:r>
      <w:r>
        <w:rPr>
          <w:rFonts w:ascii="Arial"/>
          <w:b/>
          <w:i/>
          <w:color w:val="0063BB"/>
          <w:sz w:val="22"/>
        </w:rPr>
        <w:t>Circumstances</w:t>
      </w:r>
      <w:r>
        <w:rPr>
          <w:rFonts w:ascii="Arial"/>
          <w:b/>
          <w:i/>
          <w:color w:val="0063BB"/>
          <w:spacing w:val="-11"/>
          <w:sz w:val="22"/>
        </w:rPr>
        <w:t> </w:t>
      </w:r>
      <w:r>
        <w:rPr>
          <w:rFonts w:ascii="Arial"/>
          <w:b/>
          <w:i/>
          <w:color w:val="0063BB"/>
          <w:sz w:val="22"/>
        </w:rPr>
        <w:t>for</w:t>
      </w:r>
      <w:r>
        <w:rPr>
          <w:rFonts w:ascii="Arial"/>
          <w:b/>
          <w:i/>
          <w:color w:val="0063BB"/>
          <w:spacing w:val="-7"/>
          <w:sz w:val="22"/>
        </w:rPr>
        <w:t> </w:t>
      </w:r>
      <w:r>
        <w:rPr>
          <w:rFonts w:ascii="Arial"/>
          <w:b/>
          <w:i/>
          <w:color w:val="0063BB"/>
          <w:sz w:val="22"/>
        </w:rPr>
        <w:t>potential</w:t>
      </w:r>
      <w:r>
        <w:rPr>
          <w:rFonts w:ascii="Arial"/>
          <w:b/>
          <w:i/>
          <w:color w:val="0063BB"/>
          <w:spacing w:val="-7"/>
          <w:sz w:val="22"/>
        </w:rPr>
        <w:t> </w:t>
      </w:r>
      <w:r>
        <w:rPr>
          <w:rFonts w:ascii="Arial"/>
          <w:b/>
          <w:i/>
          <w:color w:val="0063BB"/>
          <w:sz w:val="22"/>
        </w:rPr>
        <w:t>imposition</w:t>
      </w:r>
      <w:r>
        <w:rPr>
          <w:rFonts w:ascii="Arial"/>
          <w:b/>
          <w:i/>
          <w:color w:val="0063BB"/>
          <w:spacing w:val="-6"/>
          <w:sz w:val="22"/>
        </w:rPr>
        <w:t> </w:t>
      </w:r>
      <w:r>
        <w:rPr>
          <w:rFonts w:ascii="Arial"/>
          <w:b/>
          <w:i/>
          <w:color w:val="0063BB"/>
          <w:sz w:val="22"/>
        </w:rPr>
        <w:t>of</w:t>
      </w:r>
      <w:r>
        <w:rPr>
          <w:rFonts w:ascii="Arial"/>
          <w:b/>
          <w:i/>
          <w:color w:val="0063BB"/>
          <w:spacing w:val="-5"/>
          <w:sz w:val="22"/>
        </w:rPr>
        <w:t> </w:t>
      </w:r>
      <w:r>
        <w:rPr>
          <w:rFonts w:ascii="Arial"/>
          <w:b/>
          <w:i/>
          <w:color w:val="0063BB"/>
          <w:sz w:val="22"/>
        </w:rPr>
        <w:t>consequences</w:t>
      </w:r>
      <w:r>
        <w:rPr>
          <w:rFonts w:ascii="Arial"/>
          <w:b/>
          <w:i/>
          <w:color w:val="0063BB"/>
          <w:spacing w:val="-6"/>
          <w:sz w:val="22"/>
        </w:rPr>
        <w:t> </w:t>
      </w:r>
      <w:r>
        <w:rPr>
          <w:rFonts w:ascii="Arial"/>
          <w:b/>
          <w:i/>
          <w:color w:val="0063BB"/>
          <w:sz w:val="22"/>
        </w:rPr>
        <w:t>on</w:t>
      </w:r>
      <w:r>
        <w:rPr>
          <w:rFonts w:ascii="Arial"/>
          <w:b/>
          <w:i/>
          <w:color w:val="0063BB"/>
          <w:spacing w:val="-6"/>
          <w:sz w:val="22"/>
        </w:rPr>
        <w:t> </w:t>
      </w:r>
      <w:r>
        <w:rPr>
          <w:rFonts w:ascii="Arial"/>
          <w:b/>
          <w:i/>
          <w:color w:val="0063BB"/>
          <w:sz w:val="22"/>
        </w:rPr>
        <w:t>research</w:t>
      </w:r>
      <w:r>
        <w:rPr>
          <w:rFonts w:ascii="Arial"/>
          <w:b/>
          <w:i/>
          <w:color w:val="0063BB"/>
          <w:spacing w:val="-6"/>
          <w:sz w:val="22"/>
        </w:rPr>
        <w:t> </w:t>
      </w:r>
      <w:r>
        <w:rPr>
          <w:rFonts w:ascii="Arial"/>
          <w:b/>
          <w:i/>
          <w:color w:val="0063BB"/>
          <w:spacing w:val="-2"/>
          <w:sz w:val="22"/>
        </w:rPr>
        <w:t>organizations</w:t>
      </w:r>
    </w:p>
    <w:p>
      <w:pPr>
        <w:pStyle w:val="BodyText"/>
        <w:ind w:left="720" w:right="713"/>
        <w:jc w:val="both"/>
      </w:pPr>
      <w:r>
        <w:rPr/>
        <w:t>In accordance with Section 223 of the NDAA for FY 2021, an administrative remedy or enforcement action, including those listed in Subsection 2 of this section, may be taken by a research</w:t>
      </w:r>
      <w:r>
        <w:rPr>
          <w:spacing w:val="-5"/>
        </w:rPr>
        <w:t> </w:t>
      </w:r>
      <w:r>
        <w:rPr/>
        <w:t>agency</w:t>
      </w:r>
      <w:r>
        <w:rPr>
          <w:spacing w:val="-10"/>
        </w:rPr>
        <w:t> </w:t>
      </w:r>
      <w:r>
        <w:rPr/>
        <w:t>against</w:t>
      </w:r>
      <w:r>
        <w:rPr>
          <w:spacing w:val="-7"/>
        </w:rPr>
        <w:t> </w:t>
      </w:r>
      <w:r>
        <w:rPr/>
        <w:t>a</w:t>
      </w:r>
      <w:r>
        <w:rPr>
          <w:spacing w:val="-6"/>
        </w:rPr>
        <w:t> </w:t>
      </w:r>
      <w:r>
        <w:rPr/>
        <w:t>research</w:t>
      </w:r>
      <w:r>
        <w:rPr>
          <w:spacing w:val="-7"/>
        </w:rPr>
        <w:t> </w:t>
      </w:r>
      <w:r>
        <w:rPr/>
        <w:t>organization</w:t>
      </w:r>
      <w:r>
        <w:rPr>
          <w:spacing w:val="-7"/>
        </w:rPr>
        <w:t> </w:t>
      </w:r>
      <w:r>
        <w:rPr/>
        <w:t>only</w:t>
      </w:r>
      <w:r>
        <w:rPr>
          <w:spacing w:val="-12"/>
        </w:rPr>
        <w:t> </w:t>
      </w:r>
      <w:r>
        <w:rPr/>
        <w:t>in</w:t>
      </w:r>
      <w:r>
        <w:rPr>
          <w:spacing w:val="-7"/>
        </w:rPr>
        <w:t> </w:t>
      </w:r>
      <w:r>
        <w:rPr/>
        <w:t>cases</w:t>
      </w:r>
      <w:r>
        <w:rPr>
          <w:spacing w:val="-7"/>
        </w:rPr>
        <w:t> </w:t>
      </w:r>
      <w:r>
        <w:rPr/>
        <w:t>in</w:t>
      </w:r>
      <w:r>
        <w:rPr>
          <w:spacing w:val="-7"/>
        </w:rPr>
        <w:t> </w:t>
      </w:r>
      <w:r>
        <w:rPr/>
        <w:t>which</w:t>
      </w:r>
      <w:r>
        <w:rPr>
          <w:spacing w:val="-5"/>
        </w:rPr>
        <w:t> </w:t>
      </w:r>
      <w:r>
        <w:rPr/>
        <w:t>(a)</w:t>
      </w:r>
      <w:r>
        <w:rPr>
          <w:spacing w:val="-6"/>
        </w:rPr>
        <w:t> </w:t>
      </w:r>
      <w:r>
        <w:rPr/>
        <w:t>the</w:t>
      </w:r>
      <w:r>
        <w:rPr>
          <w:spacing w:val="-8"/>
        </w:rPr>
        <w:t> </w:t>
      </w:r>
      <w:r>
        <w:rPr/>
        <w:t>organization</w:t>
      </w:r>
      <w:r>
        <w:rPr>
          <w:spacing w:val="-7"/>
        </w:rPr>
        <w:t> </w:t>
      </w:r>
      <w:r>
        <w:rPr/>
        <w:t>did not</w:t>
      </w:r>
      <w:r>
        <w:rPr>
          <w:spacing w:val="-4"/>
        </w:rPr>
        <w:t> </w:t>
      </w:r>
      <w:r>
        <w:rPr/>
        <w:t>meet</w:t>
      </w:r>
      <w:r>
        <w:rPr>
          <w:spacing w:val="-5"/>
        </w:rPr>
        <w:t> </w:t>
      </w:r>
      <w:r>
        <w:rPr/>
        <w:t>requirements</w:t>
      </w:r>
      <w:r>
        <w:rPr>
          <w:spacing w:val="-5"/>
        </w:rPr>
        <w:t> </w:t>
      </w:r>
      <w:r>
        <w:rPr/>
        <w:t>for</w:t>
      </w:r>
      <w:r>
        <w:rPr>
          <w:spacing w:val="-6"/>
        </w:rPr>
        <w:t> </w:t>
      </w:r>
      <w:r>
        <w:rPr/>
        <w:t>entities</w:t>
      </w:r>
      <w:r>
        <w:rPr>
          <w:spacing w:val="-5"/>
        </w:rPr>
        <w:t> </w:t>
      </w:r>
      <w:r>
        <w:rPr/>
        <w:t>to</w:t>
      </w:r>
      <w:r>
        <w:rPr>
          <w:spacing w:val="-5"/>
        </w:rPr>
        <w:t> </w:t>
      </w:r>
      <w:r>
        <w:rPr/>
        <w:t>certify</w:t>
      </w:r>
      <w:r>
        <w:rPr>
          <w:spacing w:val="-10"/>
        </w:rPr>
        <w:t> </w:t>
      </w:r>
      <w:r>
        <w:rPr/>
        <w:t>that</w:t>
      </w:r>
      <w:r>
        <w:rPr>
          <w:spacing w:val="-4"/>
        </w:rPr>
        <w:t> </w:t>
      </w:r>
      <w:r>
        <w:rPr/>
        <w:t>covered</w:t>
      </w:r>
      <w:r>
        <w:rPr>
          <w:spacing w:val="-5"/>
        </w:rPr>
        <w:t> </w:t>
      </w:r>
      <w:r>
        <w:rPr/>
        <w:t>individuals</w:t>
      </w:r>
      <w:r>
        <w:rPr>
          <w:spacing w:val="-5"/>
        </w:rPr>
        <w:t> </w:t>
      </w:r>
      <w:r>
        <w:rPr/>
        <w:t>have</w:t>
      </w:r>
      <w:r>
        <w:rPr>
          <w:spacing w:val="-4"/>
        </w:rPr>
        <w:t> </w:t>
      </w:r>
      <w:r>
        <w:rPr/>
        <w:t>been</w:t>
      </w:r>
      <w:r>
        <w:rPr>
          <w:spacing w:val="-5"/>
        </w:rPr>
        <w:t> </w:t>
      </w:r>
      <w:r>
        <w:rPr/>
        <w:t>made</w:t>
      </w:r>
      <w:r>
        <w:rPr>
          <w:spacing w:val="-4"/>
        </w:rPr>
        <w:t> </w:t>
      </w:r>
      <w:r>
        <w:rPr/>
        <w:t>aware</w:t>
      </w:r>
      <w:r>
        <w:rPr>
          <w:spacing w:val="-6"/>
        </w:rPr>
        <w:t> </w:t>
      </w:r>
      <w:r>
        <w:rPr/>
        <w:t>of disclosure</w:t>
      </w:r>
      <w:r>
        <w:rPr>
          <w:spacing w:val="-5"/>
        </w:rPr>
        <w:t> </w:t>
      </w:r>
      <w:r>
        <w:rPr/>
        <w:t>requirements;</w:t>
      </w:r>
      <w:r>
        <w:rPr>
          <w:spacing w:val="-2"/>
        </w:rPr>
        <w:t> </w:t>
      </w:r>
      <w:r>
        <w:rPr/>
        <w:t>(b)</w:t>
      </w:r>
      <w:r>
        <w:rPr>
          <w:spacing w:val="-5"/>
        </w:rPr>
        <w:t> </w:t>
      </w:r>
      <w:r>
        <w:rPr/>
        <w:t>the</w:t>
      </w:r>
      <w:r>
        <w:rPr>
          <w:spacing w:val="-5"/>
        </w:rPr>
        <w:t> </w:t>
      </w:r>
      <w:r>
        <w:rPr/>
        <w:t>organization</w:t>
      </w:r>
      <w:r>
        <w:rPr>
          <w:spacing w:val="-4"/>
        </w:rPr>
        <w:t> </w:t>
      </w:r>
      <w:r>
        <w:rPr/>
        <w:t>knew</w:t>
      </w:r>
      <w:r>
        <w:rPr>
          <w:spacing w:val="-5"/>
        </w:rPr>
        <w:t> </w:t>
      </w:r>
      <w:r>
        <w:rPr/>
        <w:t>that</w:t>
      </w:r>
      <w:r>
        <w:rPr>
          <w:spacing w:val="-4"/>
        </w:rPr>
        <w:t> </w:t>
      </w:r>
      <w:r>
        <w:rPr/>
        <w:t>a</w:t>
      </w:r>
      <w:r>
        <w:rPr>
          <w:spacing w:val="-5"/>
        </w:rPr>
        <w:t> </w:t>
      </w:r>
      <w:r>
        <w:rPr/>
        <w:t>covered</w:t>
      </w:r>
      <w:r>
        <w:rPr>
          <w:spacing w:val="-4"/>
        </w:rPr>
        <w:t> </w:t>
      </w:r>
      <w:r>
        <w:rPr/>
        <w:t>individual</w:t>
      </w:r>
      <w:r>
        <w:rPr>
          <w:spacing w:val="-4"/>
        </w:rPr>
        <w:t> </w:t>
      </w:r>
      <w:r>
        <w:rPr/>
        <w:t>failed</w:t>
      </w:r>
      <w:r>
        <w:rPr>
          <w:spacing w:val="-4"/>
        </w:rPr>
        <w:t> </w:t>
      </w:r>
      <w:r>
        <w:rPr/>
        <w:t>to</w:t>
      </w:r>
      <w:r>
        <w:rPr>
          <w:spacing w:val="-4"/>
        </w:rPr>
        <w:t> </w:t>
      </w:r>
      <w:r>
        <w:rPr/>
        <w:t>disclose required information and the research organization did not take steps to remedy such nondisclosure before the application was submitted; or (c) the head of the research agency concerned determines that the organization is owned, controlled, or substantially influenced by</w:t>
      </w:r>
      <w:r>
        <w:rPr>
          <w:spacing w:val="-19"/>
        </w:rPr>
        <w:t> </w:t>
      </w:r>
      <w:r>
        <w:rPr/>
        <w:t>a</w:t>
      </w:r>
      <w:r>
        <w:rPr>
          <w:spacing w:val="-15"/>
        </w:rPr>
        <w:t> </w:t>
      </w:r>
      <w:r>
        <w:rPr/>
        <w:t>covered</w:t>
      </w:r>
      <w:r>
        <w:rPr>
          <w:spacing w:val="-15"/>
        </w:rPr>
        <w:t> </w:t>
      </w:r>
      <w:r>
        <w:rPr/>
        <w:t>individual;</w:t>
      </w:r>
      <w:r>
        <w:rPr>
          <w:spacing w:val="-13"/>
        </w:rPr>
        <w:t> </w:t>
      </w:r>
      <w:r>
        <w:rPr/>
        <w:t>and</w:t>
      </w:r>
      <w:r>
        <w:rPr>
          <w:spacing w:val="-13"/>
        </w:rPr>
        <w:t> </w:t>
      </w:r>
      <w:r>
        <w:rPr/>
        <w:t>such</w:t>
      </w:r>
      <w:r>
        <w:rPr>
          <w:spacing w:val="-13"/>
        </w:rPr>
        <w:t> </w:t>
      </w:r>
      <w:r>
        <w:rPr/>
        <w:t>individual</w:t>
      </w:r>
      <w:r>
        <w:rPr>
          <w:spacing w:val="-13"/>
        </w:rPr>
        <w:t> </w:t>
      </w:r>
      <w:r>
        <w:rPr/>
        <w:t>knowingly</w:t>
      </w:r>
      <w:r>
        <w:rPr>
          <w:spacing w:val="-17"/>
        </w:rPr>
        <w:t> </w:t>
      </w:r>
      <w:r>
        <w:rPr/>
        <w:t>failed</w:t>
      </w:r>
      <w:r>
        <w:rPr>
          <w:spacing w:val="-13"/>
        </w:rPr>
        <w:t> </w:t>
      </w:r>
      <w:r>
        <w:rPr/>
        <w:t>to</w:t>
      </w:r>
      <w:r>
        <w:rPr>
          <w:spacing w:val="-13"/>
        </w:rPr>
        <w:t> </w:t>
      </w:r>
      <w:r>
        <w:rPr/>
        <w:t>disclose</w:t>
      </w:r>
      <w:r>
        <w:rPr>
          <w:spacing w:val="-15"/>
        </w:rPr>
        <w:t> </w:t>
      </w:r>
      <w:r>
        <w:rPr/>
        <w:t>required</w:t>
      </w:r>
      <w:r>
        <w:rPr>
          <w:spacing w:val="-13"/>
        </w:rPr>
        <w:t> </w:t>
      </w:r>
      <w:r>
        <w:rPr>
          <w:spacing w:val="-2"/>
        </w:rPr>
        <w:t>information.</w:t>
      </w:r>
    </w:p>
    <w:p>
      <w:pPr>
        <w:pStyle w:val="BodyText"/>
        <w:spacing w:before="120"/>
        <w:ind w:left="720" w:right="715"/>
        <w:jc w:val="both"/>
      </w:pPr>
      <w:r>
        <w:rPr/>
        <w:t>Where</w:t>
      </w:r>
      <w:r>
        <w:rPr>
          <w:spacing w:val="-2"/>
        </w:rPr>
        <w:t> </w:t>
      </w:r>
      <w:r>
        <w:rPr/>
        <w:t>applicable,</w:t>
      </w:r>
      <w:r>
        <w:rPr>
          <w:spacing w:val="-1"/>
        </w:rPr>
        <w:t> </w:t>
      </w:r>
      <w:r>
        <w:rPr/>
        <w:t>research</w:t>
      </w:r>
      <w:r>
        <w:rPr>
          <w:spacing w:val="-1"/>
        </w:rPr>
        <w:t> </w:t>
      </w:r>
      <w:r>
        <w:rPr/>
        <w:t>agencies</w:t>
      </w:r>
      <w:r>
        <w:rPr>
          <w:spacing w:val="-1"/>
        </w:rPr>
        <w:t> </w:t>
      </w:r>
      <w:r>
        <w:rPr/>
        <w:t>may</w:t>
      </w:r>
      <w:r>
        <w:rPr>
          <w:spacing w:val="-3"/>
        </w:rPr>
        <w:t> </w:t>
      </w:r>
      <w:r>
        <w:rPr/>
        <w:t>apply</w:t>
      </w:r>
      <w:r>
        <w:rPr>
          <w:spacing w:val="-6"/>
        </w:rPr>
        <w:t> </w:t>
      </w:r>
      <w:r>
        <w:rPr/>
        <w:t>other</w:t>
      </w:r>
      <w:r>
        <w:rPr>
          <w:spacing w:val="-2"/>
        </w:rPr>
        <w:t> </w:t>
      </w:r>
      <w:r>
        <w:rPr/>
        <w:t>non-enforcement</w:t>
      </w:r>
      <w:r>
        <w:rPr>
          <w:spacing w:val="-1"/>
        </w:rPr>
        <w:t> </w:t>
      </w:r>
      <w:r>
        <w:rPr/>
        <w:t>administrative</w:t>
      </w:r>
      <w:r>
        <w:rPr>
          <w:spacing w:val="-2"/>
        </w:rPr>
        <w:t> </w:t>
      </w:r>
      <w:r>
        <w:rPr/>
        <w:t>actions and remedies to research organizations for noncompliance with disclosure requirements, including those recommended by the cognizant OIG, and including but not limited to those listed in the table below.</w:t>
      </w:r>
    </w:p>
    <w:p>
      <w:pPr>
        <w:spacing w:before="119"/>
        <w:ind w:left="720" w:right="717" w:firstLine="0"/>
        <w:jc w:val="both"/>
        <w:rPr>
          <w:sz w:val="22"/>
        </w:rPr>
      </w:pPr>
      <w:r>
        <w:rPr>
          <w:sz w:val="22"/>
        </w:rPr>
        <w:t>Table</w:t>
      </w:r>
      <w:r>
        <w:rPr>
          <w:spacing w:val="-4"/>
          <w:sz w:val="22"/>
        </w:rPr>
        <w:t> </w:t>
      </w:r>
      <w:r>
        <w:rPr>
          <w:sz w:val="22"/>
        </w:rPr>
        <w:t>3.</w:t>
      </w:r>
      <w:r>
        <w:rPr>
          <w:spacing w:val="-5"/>
          <w:sz w:val="22"/>
        </w:rPr>
        <w:t> </w:t>
      </w:r>
      <w:r>
        <w:rPr>
          <w:sz w:val="22"/>
        </w:rPr>
        <w:t>Examples</w:t>
      </w:r>
      <w:r>
        <w:rPr>
          <w:spacing w:val="-4"/>
          <w:sz w:val="22"/>
        </w:rPr>
        <w:t> </w:t>
      </w:r>
      <w:r>
        <w:rPr>
          <w:sz w:val="22"/>
        </w:rPr>
        <w:t>of</w:t>
      </w:r>
      <w:r>
        <w:rPr>
          <w:spacing w:val="-4"/>
          <w:sz w:val="22"/>
        </w:rPr>
        <w:t> </w:t>
      </w:r>
      <w:r>
        <w:rPr>
          <w:sz w:val="22"/>
        </w:rPr>
        <w:t>non-enforcement</w:t>
      </w:r>
      <w:r>
        <w:rPr>
          <w:spacing w:val="-4"/>
          <w:sz w:val="22"/>
        </w:rPr>
        <w:t> </w:t>
      </w:r>
      <w:r>
        <w:rPr>
          <w:sz w:val="22"/>
        </w:rPr>
        <w:t>administrative</w:t>
      </w:r>
      <w:r>
        <w:rPr>
          <w:spacing w:val="-4"/>
          <w:sz w:val="22"/>
        </w:rPr>
        <w:t> </w:t>
      </w:r>
      <w:r>
        <w:rPr>
          <w:sz w:val="22"/>
        </w:rPr>
        <w:t>actions</w:t>
      </w:r>
      <w:r>
        <w:rPr>
          <w:spacing w:val="-7"/>
          <w:sz w:val="22"/>
        </w:rPr>
        <w:t> </w:t>
      </w:r>
      <w:r>
        <w:rPr>
          <w:sz w:val="22"/>
        </w:rPr>
        <w:t>and</w:t>
      </w:r>
      <w:r>
        <w:rPr>
          <w:spacing w:val="-5"/>
          <w:sz w:val="22"/>
        </w:rPr>
        <w:t> </w:t>
      </w:r>
      <w:r>
        <w:rPr>
          <w:sz w:val="22"/>
        </w:rPr>
        <w:t>remedies</w:t>
      </w:r>
      <w:r>
        <w:rPr>
          <w:spacing w:val="-7"/>
          <w:sz w:val="22"/>
        </w:rPr>
        <w:t> </w:t>
      </w:r>
      <w:r>
        <w:rPr>
          <w:sz w:val="22"/>
        </w:rPr>
        <w:t>that</w:t>
      </w:r>
      <w:r>
        <w:rPr>
          <w:spacing w:val="-4"/>
          <w:sz w:val="22"/>
        </w:rPr>
        <w:t> </w:t>
      </w:r>
      <w:r>
        <w:rPr>
          <w:sz w:val="22"/>
        </w:rPr>
        <w:t>may</w:t>
      </w:r>
      <w:r>
        <w:rPr>
          <w:spacing w:val="-7"/>
          <w:sz w:val="22"/>
        </w:rPr>
        <w:t> </w:t>
      </w:r>
      <w:r>
        <w:rPr>
          <w:sz w:val="22"/>
        </w:rPr>
        <w:t>apply</w:t>
      </w:r>
      <w:r>
        <w:rPr>
          <w:spacing w:val="-7"/>
          <w:sz w:val="22"/>
        </w:rPr>
        <w:t> </w:t>
      </w:r>
      <w:r>
        <w:rPr>
          <w:sz w:val="22"/>
        </w:rPr>
        <w:t>to</w:t>
      </w:r>
      <w:r>
        <w:rPr>
          <w:spacing w:val="-5"/>
          <w:sz w:val="22"/>
        </w:rPr>
        <w:t> </w:t>
      </w:r>
      <w:r>
        <w:rPr>
          <w:sz w:val="22"/>
        </w:rPr>
        <w:t>research organizations for noncompliance with disclosure requirements.</w:t>
      </w:r>
    </w:p>
    <w:p>
      <w:pPr>
        <w:pStyle w:val="BodyText"/>
        <w:spacing w:before="7"/>
        <w:rPr>
          <w:sz w:val="10"/>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5580"/>
        <w:gridCol w:w="2249"/>
      </w:tblGrid>
      <w:tr>
        <w:trPr>
          <w:trHeight w:val="414" w:hRule="atLeast"/>
        </w:trPr>
        <w:tc>
          <w:tcPr>
            <w:tcW w:w="1526" w:type="dxa"/>
            <w:shd w:val="clear" w:color="auto" w:fill="33689A"/>
          </w:tcPr>
          <w:p>
            <w:pPr>
              <w:pStyle w:val="TableParagraph"/>
              <w:spacing w:before="120"/>
              <w:ind w:left="367"/>
              <w:rPr>
                <w:b/>
                <w:sz w:val="20"/>
              </w:rPr>
            </w:pPr>
            <w:r>
              <w:rPr>
                <w:b/>
                <w:color w:val="FFFFFF"/>
                <w:spacing w:val="-2"/>
                <w:sz w:val="20"/>
              </w:rPr>
              <w:t>Category</w:t>
            </w:r>
          </w:p>
        </w:tc>
        <w:tc>
          <w:tcPr>
            <w:tcW w:w="5580" w:type="dxa"/>
            <w:shd w:val="clear" w:color="auto" w:fill="33689A"/>
          </w:tcPr>
          <w:p>
            <w:pPr>
              <w:pStyle w:val="TableParagraph"/>
              <w:spacing w:before="120"/>
              <w:ind w:left="3"/>
              <w:jc w:val="center"/>
              <w:rPr>
                <w:b/>
                <w:sz w:val="20"/>
              </w:rPr>
            </w:pPr>
            <w:r>
              <w:rPr>
                <w:b/>
                <w:color w:val="FFFFFF"/>
                <w:spacing w:val="-2"/>
                <w:sz w:val="20"/>
              </w:rPr>
              <w:t>Examples</w:t>
            </w:r>
          </w:p>
        </w:tc>
        <w:tc>
          <w:tcPr>
            <w:tcW w:w="2249" w:type="dxa"/>
            <w:shd w:val="clear" w:color="auto" w:fill="33689A"/>
          </w:tcPr>
          <w:p>
            <w:pPr>
              <w:pStyle w:val="TableParagraph"/>
              <w:spacing w:before="120"/>
              <w:ind w:left="3"/>
              <w:jc w:val="center"/>
              <w:rPr>
                <w:b/>
                <w:sz w:val="20"/>
              </w:rPr>
            </w:pPr>
            <w:r>
              <w:rPr>
                <w:b/>
                <w:color w:val="FFFFFF"/>
                <w:spacing w:val="-2"/>
                <w:sz w:val="20"/>
              </w:rPr>
              <w:t>Citation</w:t>
            </w:r>
          </w:p>
        </w:tc>
      </w:tr>
      <w:tr>
        <w:trPr>
          <w:trHeight w:val="909" w:hRule="atLeast"/>
        </w:trPr>
        <w:tc>
          <w:tcPr>
            <w:tcW w:w="1526" w:type="dxa"/>
          </w:tcPr>
          <w:p>
            <w:pPr>
              <w:pStyle w:val="TableParagraph"/>
              <w:spacing w:before="120"/>
              <w:ind w:left="7"/>
              <w:jc w:val="center"/>
              <w:rPr>
                <w:sz w:val="20"/>
              </w:rPr>
            </w:pPr>
            <w:r>
              <w:rPr>
                <w:spacing w:val="-2"/>
                <w:sz w:val="20"/>
              </w:rPr>
              <w:t>Monitoring/ administrative actions</w:t>
            </w:r>
          </w:p>
        </w:tc>
        <w:tc>
          <w:tcPr>
            <w:tcW w:w="5580" w:type="dxa"/>
          </w:tcPr>
          <w:p>
            <w:pPr>
              <w:pStyle w:val="TableParagraph"/>
              <w:numPr>
                <w:ilvl w:val="0"/>
                <w:numId w:val="8"/>
              </w:numPr>
              <w:tabs>
                <w:tab w:pos="465" w:val="left" w:leader="none"/>
              </w:tabs>
              <w:spacing w:line="245" w:lineRule="exact" w:before="0" w:after="0"/>
              <w:ind w:left="465" w:right="0" w:hanging="360"/>
              <w:jc w:val="left"/>
              <w:rPr>
                <w:sz w:val="20"/>
              </w:rPr>
            </w:pPr>
            <w:r>
              <w:rPr>
                <w:sz w:val="20"/>
              </w:rPr>
              <w:t>Financial</w:t>
            </w:r>
            <w:r>
              <w:rPr>
                <w:spacing w:val="-10"/>
                <w:sz w:val="20"/>
              </w:rPr>
              <w:t> </w:t>
            </w:r>
            <w:r>
              <w:rPr>
                <w:sz w:val="20"/>
              </w:rPr>
              <w:t>and</w:t>
            </w:r>
            <w:r>
              <w:rPr>
                <w:spacing w:val="-9"/>
                <w:sz w:val="20"/>
              </w:rPr>
              <w:t> </w:t>
            </w:r>
            <w:r>
              <w:rPr>
                <w:sz w:val="20"/>
              </w:rPr>
              <w:t>performance</w:t>
            </w:r>
            <w:r>
              <w:rPr>
                <w:spacing w:val="-9"/>
                <w:sz w:val="20"/>
              </w:rPr>
              <w:t> </w:t>
            </w:r>
            <w:r>
              <w:rPr>
                <w:spacing w:val="-2"/>
                <w:sz w:val="20"/>
              </w:rPr>
              <w:t>reports</w:t>
            </w:r>
          </w:p>
          <w:p>
            <w:pPr>
              <w:pStyle w:val="TableParagraph"/>
              <w:numPr>
                <w:ilvl w:val="0"/>
                <w:numId w:val="8"/>
              </w:numPr>
              <w:tabs>
                <w:tab w:pos="465" w:val="left" w:leader="none"/>
              </w:tabs>
              <w:spacing w:line="245" w:lineRule="exact" w:before="0" w:after="0"/>
              <w:ind w:left="465" w:right="0" w:hanging="360"/>
              <w:jc w:val="left"/>
              <w:rPr>
                <w:sz w:val="20"/>
              </w:rPr>
            </w:pPr>
            <w:r>
              <w:rPr>
                <w:sz w:val="20"/>
              </w:rPr>
              <w:t>Site</w:t>
            </w:r>
            <w:r>
              <w:rPr>
                <w:spacing w:val="-7"/>
                <w:sz w:val="20"/>
              </w:rPr>
              <w:t> </w:t>
            </w:r>
            <w:r>
              <w:rPr>
                <w:spacing w:val="-2"/>
                <w:sz w:val="20"/>
              </w:rPr>
              <w:t>visits</w:t>
            </w:r>
          </w:p>
          <w:p>
            <w:pPr>
              <w:pStyle w:val="TableParagraph"/>
              <w:numPr>
                <w:ilvl w:val="0"/>
                <w:numId w:val="8"/>
              </w:numPr>
              <w:tabs>
                <w:tab w:pos="465" w:val="left" w:leader="none"/>
              </w:tabs>
              <w:spacing w:line="240" w:lineRule="auto" w:before="0" w:after="0"/>
              <w:ind w:left="465" w:right="0" w:hanging="360"/>
              <w:jc w:val="left"/>
              <w:rPr>
                <w:sz w:val="20"/>
              </w:rPr>
            </w:pPr>
            <w:r>
              <w:rPr>
                <w:sz w:val="20"/>
              </w:rPr>
              <w:t>Video</w:t>
            </w:r>
            <w:r>
              <w:rPr>
                <w:spacing w:val="-9"/>
                <w:sz w:val="20"/>
              </w:rPr>
              <w:t> </w:t>
            </w:r>
            <w:r>
              <w:rPr>
                <w:sz w:val="20"/>
              </w:rPr>
              <w:t>conferences,</w:t>
            </w:r>
            <w:r>
              <w:rPr>
                <w:spacing w:val="-9"/>
                <w:sz w:val="20"/>
              </w:rPr>
              <w:t> </w:t>
            </w:r>
            <w:r>
              <w:rPr>
                <w:sz w:val="20"/>
              </w:rPr>
              <w:t>telephone</w:t>
            </w:r>
            <w:r>
              <w:rPr>
                <w:spacing w:val="-7"/>
                <w:sz w:val="20"/>
              </w:rPr>
              <w:t> </w:t>
            </w:r>
            <w:r>
              <w:rPr>
                <w:sz w:val="20"/>
              </w:rPr>
              <w:t>calls,</w:t>
            </w:r>
            <w:r>
              <w:rPr>
                <w:spacing w:val="-9"/>
                <w:sz w:val="20"/>
              </w:rPr>
              <w:t> </w:t>
            </w:r>
            <w:r>
              <w:rPr>
                <w:sz w:val="20"/>
              </w:rPr>
              <w:t>e-</w:t>
            </w:r>
            <w:r>
              <w:rPr>
                <w:spacing w:val="-4"/>
                <w:sz w:val="20"/>
              </w:rPr>
              <w:t>mails</w:t>
            </w:r>
          </w:p>
        </w:tc>
        <w:tc>
          <w:tcPr>
            <w:tcW w:w="2249" w:type="dxa"/>
          </w:tcPr>
          <w:p>
            <w:pPr>
              <w:pStyle w:val="TableParagraph"/>
              <w:spacing w:before="120"/>
              <w:ind w:left="105"/>
              <w:rPr>
                <w:sz w:val="20"/>
              </w:rPr>
            </w:pPr>
            <w:hyperlink r:id="rId17">
              <w:r>
                <w:rPr>
                  <w:color w:val="0562C1"/>
                  <w:sz w:val="20"/>
                  <w:u w:val="single" w:color="0562C1"/>
                </w:rPr>
                <w:t>2</w:t>
              </w:r>
              <w:r>
                <w:rPr>
                  <w:color w:val="0562C1"/>
                  <w:spacing w:val="-3"/>
                  <w:sz w:val="20"/>
                  <w:u w:val="single" w:color="0562C1"/>
                </w:rPr>
                <w:t> </w:t>
              </w:r>
              <w:r>
                <w:rPr>
                  <w:color w:val="0562C1"/>
                  <w:sz w:val="20"/>
                  <w:u w:val="single" w:color="0562C1"/>
                </w:rPr>
                <w:t>CFR</w:t>
              </w:r>
              <w:r>
                <w:rPr>
                  <w:color w:val="0562C1"/>
                  <w:spacing w:val="-4"/>
                  <w:sz w:val="20"/>
                  <w:u w:val="single" w:color="0562C1"/>
                </w:rPr>
                <w:t> </w:t>
              </w:r>
              <w:r>
                <w:rPr>
                  <w:color w:val="0562C1"/>
                  <w:spacing w:val="-2"/>
                  <w:sz w:val="20"/>
                  <w:u w:val="single" w:color="0562C1"/>
                </w:rPr>
                <w:t>§200.329,</w:t>
              </w:r>
            </w:hyperlink>
          </w:p>
          <w:p>
            <w:pPr>
              <w:pStyle w:val="TableParagraph"/>
              <w:ind w:left="105"/>
              <w:rPr>
                <w:sz w:val="20"/>
              </w:rPr>
            </w:pPr>
            <w:r>
              <w:rPr>
                <w:sz w:val="20"/>
              </w:rPr>
              <w:t>Monitoring</w:t>
            </w:r>
            <w:r>
              <w:rPr>
                <w:spacing w:val="-13"/>
                <w:sz w:val="20"/>
              </w:rPr>
              <w:t> </w:t>
            </w:r>
            <w:r>
              <w:rPr>
                <w:sz w:val="20"/>
              </w:rPr>
              <w:t>and</w:t>
            </w:r>
            <w:r>
              <w:rPr>
                <w:spacing w:val="-12"/>
                <w:sz w:val="20"/>
              </w:rPr>
              <w:t> </w:t>
            </w:r>
            <w:r>
              <w:rPr>
                <w:sz w:val="20"/>
              </w:rPr>
              <w:t>reporting program performance</w:t>
            </w:r>
          </w:p>
        </w:tc>
      </w:tr>
      <w:tr>
        <w:trPr>
          <w:trHeight w:val="2171" w:hRule="atLeast"/>
        </w:trPr>
        <w:tc>
          <w:tcPr>
            <w:tcW w:w="1526"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4"/>
              <w:rPr>
                <w:sz w:val="20"/>
              </w:rPr>
            </w:pPr>
          </w:p>
          <w:p>
            <w:pPr>
              <w:pStyle w:val="TableParagraph"/>
              <w:ind w:left="151" w:firstLine="74"/>
              <w:rPr>
                <w:sz w:val="20"/>
              </w:rPr>
            </w:pPr>
            <w:r>
              <w:rPr>
                <w:sz w:val="20"/>
              </w:rPr>
              <w:t>Remedies for </w:t>
            </w:r>
            <w:r>
              <w:rPr>
                <w:spacing w:val="-2"/>
                <w:sz w:val="20"/>
              </w:rPr>
              <w:t>noncompliance</w:t>
            </w:r>
          </w:p>
        </w:tc>
        <w:tc>
          <w:tcPr>
            <w:tcW w:w="5580" w:type="dxa"/>
          </w:tcPr>
          <w:p>
            <w:pPr>
              <w:pStyle w:val="TableParagraph"/>
              <w:numPr>
                <w:ilvl w:val="0"/>
                <w:numId w:val="9"/>
              </w:numPr>
              <w:tabs>
                <w:tab w:pos="465" w:val="left" w:leader="none"/>
              </w:tabs>
              <w:spacing w:line="245" w:lineRule="exact" w:before="0" w:after="0"/>
              <w:ind w:left="465" w:right="0" w:hanging="360"/>
              <w:jc w:val="left"/>
              <w:rPr>
                <w:sz w:val="20"/>
              </w:rPr>
            </w:pPr>
            <w:r>
              <w:rPr>
                <w:sz w:val="20"/>
              </w:rPr>
              <w:t>Specific</w:t>
            </w:r>
            <w:r>
              <w:rPr>
                <w:spacing w:val="-9"/>
                <w:sz w:val="20"/>
              </w:rPr>
              <w:t> </w:t>
            </w:r>
            <w:r>
              <w:rPr>
                <w:sz w:val="20"/>
              </w:rPr>
              <w:t>award</w:t>
            </w:r>
            <w:r>
              <w:rPr>
                <w:spacing w:val="-7"/>
                <w:sz w:val="20"/>
              </w:rPr>
              <w:t> </w:t>
            </w:r>
            <w:r>
              <w:rPr>
                <w:spacing w:val="-2"/>
                <w:sz w:val="20"/>
              </w:rPr>
              <w:t>conditions</w:t>
            </w:r>
          </w:p>
          <w:p>
            <w:pPr>
              <w:pStyle w:val="TableParagraph"/>
              <w:numPr>
                <w:ilvl w:val="0"/>
                <w:numId w:val="9"/>
              </w:numPr>
              <w:tabs>
                <w:tab w:pos="465" w:val="left" w:leader="none"/>
              </w:tabs>
              <w:spacing w:line="245" w:lineRule="exact" w:before="0" w:after="0"/>
              <w:ind w:left="465" w:right="0" w:hanging="360"/>
              <w:jc w:val="left"/>
              <w:rPr>
                <w:sz w:val="20"/>
              </w:rPr>
            </w:pPr>
            <w:r>
              <w:rPr>
                <w:sz w:val="20"/>
              </w:rPr>
              <w:t>Require</w:t>
            </w:r>
            <w:r>
              <w:rPr>
                <w:spacing w:val="-7"/>
                <w:sz w:val="20"/>
              </w:rPr>
              <w:t> </w:t>
            </w:r>
            <w:r>
              <w:rPr>
                <w:sz w:val="20"/>
              </w:rPr>
              <w:t>payments</w:t>
            </w:r>
            <w:r>
              <w:rPr>
                <w:spacing w:val="-8"/>
                <w:sz w:val="20"/>
              </w:rPr>
              <w:t> </w:t>
            </w:r>
            <w:r>
              <w:rPr>
                <w:sz w:val="20"/>
              </w:rPr>
              <w:t>as</w:t>
            </w:r>
            <w:r>
              <w:rPr>
                <w:spacing w:val="-7"/>
                <w:sz w:val="20"/>
              </w:rPr>
              <w:t> </w:t>
            </w:r>
            <w:r>
              <w:rPr>
                <w:sz w:val="20"/>
              </w:rPr>
              <w:t>reimbursements</w:t>
            </w:r>
            <w:r>
              <w:rPr>
                <w:spacing w:val="-8"/>
                <w:sz w:val="20"/>
              </w:rPr>
              <w:t> </w:t>
            </w:r>
            <w:r>
              <w:rPr>
                <w:sz w:val="20"/>
              </w:rPr>
              <w:t>rather</w:t>
            </w:r>
            <w:r>
              <w:rPr>
                <w:spacing w:val="-6"/>
                <w:sz w:val="20"/>
              </w:rPr>
              <w:t> </w:t>
            </w:r>
            <w:r>
              <w:rPr>
                <w:sz w:val="20"/>
              </w:rPr>
              <w:t>than</w:t>
            </w:r>
            <w:r>
              <w:rPr>
                <w:spacing w:val="-7"/>
                <w:sz w:val="20"/>
              </w:rPr>
              <w:t> </w:t>
            </w:r>
            <w:r>
              <w:rPr>
                <w:sz w:val="20"/>
              </w:rPr>
              <w:t>in</w:t>
            </w:r>
            <w:r>
              <w:rPr>
                <w:spacing w:val="-8"/>
                <w:sz w:val="20"/>
              </w:rPr>
              <w:t> </w:t>
            </w:r>
            <w:r>
              <w:rPr>
                <w:spacing w:val="-2"/>
                <w:sz w:val="20"/>
              </w:rPr>
              <w:t>advance</w:t>
            </w:r>
          </w:p>
          <w:p>
            <w:pPr>
              <w:pStyle w:val="TableParagraph"/>
              <w:numPr>
                <w:ilvl w:val="0"/>
                <w:numId w:val="9"/>
              </w:numPr>
              <w:tabs>
                <w:tab w:pos="465" w:val="left" w:leader="none"/>
              </w:tabs>
              <w:spacing w:line="240" w:lineRule="auto" w:before="0" w:after="0"/>
              <w:ind w:left="465" w:right="124" w:hanging="360"/>
              <w:jc w:val="left"/>
              <w:rPr>
                <w:sz w:val="20"/>
              </w:rPr>
            </w:pPr>
            <w:r>
              <w:rPr>
                <w:sz w:val="20"/>
              </w:rPr>
              <w:t>Withhold</w:t>
            </w:r>
            <w:r>
              <w:rPr>
                <w:spacing w:val="-4"/>
                <w:sz w:val="20"/>
              </w:rPr>
              <w:t> </w:t>
            </w:r>
            <w:r>
              <w:rPr>
                <w:sz w:val="20"/>
              </w:rPr>
              <w:t>authority</w:t>
            </w:r>
            <w:r>
              <w:rPr>
                <w:spacing w:val="-6"/>
                <w:sz w:val="20"/>
              </w:rPr>
              <w:t> </w:t>
            </w:r>
            <w:r>
              <w:rPr>
                <w:sz w:val="20"/>
              </w:rPr>
              <w:t>to</w:t>
            </w:r>
            <w:r>
              <w:rPr>
                <w:spacing w:val="-4"/>
                <w:sz w:val="20"/>
              </w:rPr>
              <w:t> </w:t>
            </w:r>
            <w:r>
              <w:rPr>
                <w:sz w:val="20"/>
              </w:rPr>
              <w:t>proceed</w:t>
            </w:r>
            <w:r>
              <w:rPr>
                <w:spacing w:val="-6"/>
                <w:sz w:val="20"/>
              </w:rPr>
              <w:t> </w:t>
            </w:r>
            <w:r>
              <w:rPr>
                <w:sz w:val="20"/>
              </w:rPr>
              <w:t>to</w:t>
            </w:r>
            <w:r>
              <w:rPr>
                <w:spacing w:val="-4"/>
                <w:sz w:val="20"/>
              </w:rPr>
              <w:t> </w:t>
            </w:r>
            <w:r>
              <w:rPr>
                <w:sz w:val="20"/>
              </w:rPr>
              <w:t>next</w:t>
            </w:r>
            <w:r>
              <w:rPr>
                <w:spacing w:val="-5"/>
                <w:sz w:val="20"/>
              </w:rPr>
              <w:t> </w:t>
            </w:r>
            <w:r>
              <w:rPr>
                <w:sz w:val="20"/>
              </w:rPr>
              <w:t>phase</w:t>
            </w:r>
            <w:r>
              <w:rPr>
                <w:spacing w:val="-5"/>
                <w:sz w:val="20"/>
              </w:rPr>
              <w:t> </w:t>
            </w:r>
            <w:r>
              <w:rPr>
                <w:sz w:val="20"/>
              </w:rPr>
              <w:t>pending</w:t>
            </w:r>
            <w:r>
              <w:rPr>
                <w:spacing w:val="-6"/>
                <w:sz w:val="20"/>
              </w:rPr>
              <w:t> </w:t>
            </w:r>
            <w:r>
              <w:rPr>
                <w:sz w:val="20"/>
              </w:rPr>
              <w:t>evidence of</w:t>
            </w:r>
            <w:r>
              <w:rPr>
                <w:spacing w:val="-2"/>
                <w:sz w:val="20"/>
              </w:rPr>
              <w:t> </w:t>
            </w:r>
            <w:r>
              <w:rPr>
                <w:sz w:val="20"/>
              </w:rPr>
              <w:t>acceptable performance within</w:t>
            </w:r>
            <w:r>
              <w:rPr>
                <w:spacing w:val="-1"/>
                <w:sz w:val="20"/>
              </w:rPr>
              <w:t> </w:t>
            </w:r>
            <w:r>
              <w:rPr>
                <w:sz w:val="20"/>
              </w:rPr>
              <w:t>a given</w:t>
            </w:r>
            <w:r>
              <w:rPr>
                <w:spacing w:val="-1"/>
                <w:sz w:val="20"/>
              </w:rPr>
              <w:t> </w:t>
            </w:r>
            <w:r>
              <w:rPr>
                <w:sz w:val="20"/>
              </w:rPr>
              <w:t>performance period</w:t>
            </w:r>
          </w:p>
          <w:p>
            <w:pPr>
              <w:pStyle w:val="TableParagraph"/>
              <w:numPr>
                <w:ilvl w:val="0"/>
                <w:numId w:val="9"/>
              </w:numPr>
              <w:tabs>
                <w:tab w:pos="465" w:val="left" w:leader="none"/>
              </w:tabs>
              <w:spacing w:line="243" w:lineRule="exact" w:before="0" w:after="0"/>
              <w:ind w:left="465" w:right="0" w:hanging="359"/>
              <w:jc w:val="left"/>
              <w:rPr>
                <w:sz w:val="20"/>
              </w:rPr>
            </w:pPr>
            <w:r>
              <w:rPr>
                <w:sz w:val="20"/>
              </w:rPr>
              <w:t>Require</w:t>
            </w:r>
            <w:r>
              <w:rPr>
                <w:spacing w:val="-10"/>
                <w:sz w:val="20"/>
              </w:rPr>
              <w:t> </w:t>
            </w:r>
            <w:r>
              <w:rPr>
                <w:sz w:val="20"/>
              </w:rPr>
              <w:t>additional,</w:t>
            </w:r>
            <w:r>
              <w:rPr>
                <w:spacing w:val="-6"/>
                <w:sz w:val="20"/>
              </w:rPr>
              <w:t> </w:t>
            </w:r>
            <w:r>
              <w:rPr>
                <w:sz w:val="20"/>
              </w:rPr>
              <w:t>more</w:t>
            </w:r>
            <w:r>
              <w:rPr>
                <w:spacing w:val="-9"/>
                <w:sz w:val="20"/>
              </w:rPr>
              <w:t> </w:t>
            </w:r>
            <w:r>
              <w:rPr>
                <w:sz w:val="20"/>
              </w:rPr>
              <w:t>detailed</w:t>
            </w:r>
            <w:r>
              <w:rPr>
                <w:spacing w:val="-9"/>
                <w:sz w:val="20"/>
              </w:rPr>
              <w:t> </w:t>
            </w:r>
            <w:r>
              <w:rPr>
                <w:sz w:val="20"/>
              </w:rPr>
              <w:t>financial</w:t>
            </w:r>
            <w:r>
              <w:rPr>
                <w:spacing w:val="-9"/>
                <w:sz w:val="20"/>
              </w:rPr>
              <w:t> </w:t>
            </w:r>
            <w:r>
              <w:rPr>
                <w:spacing w:val="-2"/>
                <w:sz w:val="20"/>
              </w:rPr>
              <w:t>reports</w:t>
            </w:r>
          </w:p>
          <w:p>
            <w:pPr>
              <w:pStyle w:val="TableParagraph"/>
              <w:numPr>
                <w:ilvl w:val="0"/>
                <w:numId w:val="9"/>
              </w:numPr>
              <w:tabs>
                <w:tab w:pos="466" w:val="left" w:leader="none"/>
              </w:tabs>
              <w:spacing w:line="245" w:lineRule="exact" w:before="0" w:after="0"/>
              <w:ind w:left="466" w:right="0" w:hanging="360"/>
              <w:jc w:val="left"/>
              <w:rPr>
                <w:sz w:val="20"/>
              </w:rPr>
            </w:pPr>
            <w:r>
              <w:rPr>
                <w:sz w:val="20"/>
              </w:rPr>
              <w:t>Require</w:t>
            </w:r>
            <w:r>
              <w:rPr>
                <w:spacing w:val="-7"/>
                <w:sz w:val="20"/>
              </w:rPr>
              <w:t> </w:t>
            </w:r>
            <w:r>
              <w:rPr>
                <w:sz w:val="20"/>
              </w:rPr>
              <w:t>additional</w:t>
            </w:r>
            <w:r>
              <w:rPr>
                <w:spacing w:val="-7"/>
                <w:sz w:val="20"/>
              </w:rPr>
              <w:t> </w:t>
            </w:r>
            <w:r>
              <w:rPr>
                <w:sz w:val="20"/>
              </w:rPr>
              <w:t>project</w:t>
            </w:r>
            <w:r>
              <w:rPr>
                <w:spacing w:val="-7"/>
                <w:sz w:val="20"/>
              </w:rPr>
              <w:t> </w:t>
            </w:r>
            <w:r>
              <w:rPr>
                <w:spacing w:val="-2"/>
                <w:sz w:val="20"/>
              </w:rPr>
              <w:t>monitoring</w:t>
            </w:r>
          </w:p>
          <w:p>
            <w:pPr>
              <w:pStyle w:val="TableParagraph"/>
              <w:numPr>
                <w:ilvl w:val="0"/>
                <w:numId w:val="9"/>
              </w:numPr>
              <w:tabs>
                <w:tab w:pos="466" w:val="left" w:leader="none"/>
              </w:tabs>
              <w:spacing w:line="240" w:lineRule="auto" w:before="0" w:after="0"/>
              <w:ind w:left="466" w:right="311" w:hanging="360"/>
              <w:jc w:val="left"/>
              <w:rPr>
                <w:sz w:val="20"/>
              </w:rPr>
            </w:pPr>
            <w:r>
              <w:rPr>
                <w:sz w:val="20"/>
              </w:rPr>
              <w:t>Require</w:t>
            </w:r>
            <w:r>
              <w:rPr>
                <w:spacing w:val="-6"/>
                <w:sz w:val="20"/>
              </w:rPr>
              <w:t> </w:t>
            </w:r>
            <w:r>
              <w:rPr>
                <w:sz w:val="20"/>
              </w:rPr>
              <w:t>the</w:t>
            </w:r>
            <w:r>
              <w:rPr>
                <w:spacing w:val="-6"/>
                <w:sz w:val="20"/>
              </w:rPr>
              <w:t> </w:t>
            </w:r>
            <w:r>
              <w:rPr>
                <w:sz w:val="20"/>
              </w:rPr>
              <w:t>organization</w:t>
            </w:r>
            <w:r>
              <w:rPr>
                <w:spacing w:val="-7"/>
                <w:sz w:val="20"/>
              </w:rPr>
              <w:t> </w:t>
            </w:r>
            <w:r>
              <w:rPr>
                <w:sz w:val="20"/>
              </w:rPr>
              <w:t>to</w:t>
            </w:r>
            <w:r>
              <w:rPr>
                <w:spacing w:val="-5"/>
                <w:sz w:val="20"/>
              </w:rPr>
              <w:t> </w:t>
            </w:r>
            <w:r>
              <w:rPr>
                <w:sz w:val="20"/>
              </w:rPr>
              <w:t>obtain</w:t>
            </w:r>
            <w:r>
              <w:rPr>
                <w:spacing w:val="-7"/>
                <w:sz w:val="20"/>
              </w:rPr>
              <w:t> </w:t>
            </w:r>
            <w:r>
              <w:rPr>
                <w:sz w:val="20"/>
              </w:rPr>
              <w:t>technical</w:t>
            </w:r>
            <w:r>
              <w:rPr>
                <w:spacing w:val="-6"/>
                <w:sz w:val="20"/>
              </w:rPr>
              <w:t> </w:t>
            </w:r>
            <w:r>
              <w:rPr>
                <w:sz w:val="20"/>
              </w:rPr>
              <w:t>or</w:t>
            </w:r>
            <w:r>
              <w:rPr>
                <w:spacing w:val="-5"/>
                <w:sz w:val="20"/>
              </w:rPr>
              <w:t> </w:t>
            </w:r>
            <w:r>
              <w:rPr>
                <w:sz w:val="20"/>
              </w:rPr>
              <w:t>management </w:t>
            </w:r>
            <w:r>
              <w:rPr>
                <w:spacing w:val="-2"/>
                <w:sz w:val="20"/>
              </w:rPr>
              <w:t>assistance</w:t>
            </w:r>
          </w:p>
          <w:p>
            <w:pPr>
              <w:pStyle w:val="TableParagraph"/>
              <w:numPr>
                <w:ilvl w:val="0"/>
                <w:numId w:val="9"/>
              </w:numPr>
              <w:tabs>
                <w:tab w:pos="465" w:val="left" w:leader="none"/>
              </w:tabs>
              <w:spacing w:line="224" w:lineRule="exact" w:before="0" w:after="0"/>
              <w:ind w:left="465" w:right="0" w:hanging="360"/>
              <w:jc w:val="left"/>
              <w:rPr>
                <w:sz w:val="20"/>
              </w:rPr>
            </w:pPr>
            <w:r>
              <w:rPr>
                <w:sz w:val="20"/>
              </w:rPr>
              <w:t>Establish</w:t>
            </w:r>
            <w:r>
              <w:rPr>
                <w:spacing w:val="-9"/>
                <w:sz w:val="20"/>
              </w:rPr>
              <w:t> </w:t>
            </w:r>
            <w:r>
              <w:rPr>
                <w:sz w:val="20"/>
              </w:rPr>
              <w:t>additional</w:t>
            </w:r>
            <w:r>
              <w:rPr>
                <w:spacing w:val="-7"/>
                <w:sz w:val="20"/>
              </w:rPr>
              <w:t> </w:t>
            </w:r>
            <w:r>
              <w:rPr>
                <w:sz w:val="20"/>
              </w:rPr>
              <w:t>prior</w:t>
            </w:r>
            <w:r>
              <w:rPr>
                <w:spacing w:val="-7"/>
                <w:sz w:val="20"/>
              </w:rPr>
              <w:t> </w:t>
            </w:r>
            <w:r>
              <w:rPr>
                <w:spacing w:val="-2"/>
                <w:sz w:val="20"/>
              </w:rPr>
              <w:t>approvals</w:t>
            </w:r>
          </w:p>
        </w:tc>
        <w:tc>
          <w:tcPr>
            <w:tcW w:w="2249" w:type="dxa"/>
          </w:tcPr>
          <w:p>
            <w:pPr>
              <w:pStyle w:val="TableParagraph"/>
              <w:spacing w:before="120"/>
              <w:ind w:left="105"/>
              <w:rPr>
                <w:sz w:val="20"/>
              </w:rPr>
            </w:pPr>
            <w:hyperlink r:id="rId18">
              <w:r>
                <w:rPr>
                  <w:color w:val="0562C1"/>
                  <w:sz w:val="20"/>
                  <w:u w:val="single" w:color="0562C1"/>
                </w:rPr>
                <w:t>2</w:t>
              </w:r>
              <w:r>
                <w:rPr>
                  <w:color w:val="0562C1"/>
                  <w:spacing w:val="-3"/>
                  <w:sz w:val="20"/>
                  <w:u w:val="single" w:color="0562C1"/>
                </w:rPr>
                <w:t> </w:t>
              </w:r>
              <w:r>
                <w:rPr>
                  <w:color w:val="0562C1"/>
                  <w:sz w:val="20"/>
                  <w:u w:val="single" w:color="0562C1"/>
                </w:rPr>
                <w:t>CFR</w:t>
              </w:r>
              <w:r>
                <w:rPr>
                  <w:color w:val="0562C1"/>
                  <w:spacing w:val="-4"/>
                  <w:sz w:val="20"/>
                  <w:u w:val="single" w:color="0562C1"/>
                </w:rPr>
                <w:t> </w:t>
              </w:r>
              <w:r>
                <w:rPr>
                  <w:color w:val="0562C1"/>
                  <w:spacing w:val="-2"/>
                  <w:sz w:val="20"/>
                  <w:u w:val="single" w:color="0562C1"/>
                </w:rPr>
                <w:t>§200.208,</w:t>
              </w:r>
            </w:hyperlink>
          </w:p>
          <w:p>
            <w:pPr>
              <w:pStyle w:val="TableParagraph"/>
              <w:ind w:left="105"/>
              <w:rPr>
                <w:sz w:val="20"/>
              </w:rPr>
            </w:pPr>
            <w:hyperlink r:id="rId18">
              <w:r>
                <w:rPr>
                  <w:sz w:val="20"/>
                </w:rPr>
                <w:t>Specific</w:t>
              </w:r>
              <w:r>
                <w:rPr>
                  <w:spacing w:val="-11"/>
                  <w:sz w:val="20"/>
                </w:rPr>
                <w:t> </w:t>
              </w:r>
              <w:r>
                <w:rPr>
                  <w:spacing w:val="-2"/>
                  <w:sz w:val="20"/>
                </w:rPr>
                <w:t>conditions.</w:t>
              </w:r>
            </w:hyperlink>
          </w:p>
        </w:tc>
      </w:tr>
      <w:tr>
        <w:trPr>
          <w:trHeight w:val="1206" w:hRule="atLeast"/>
        </w:trPr>
        <w:tc>
          <w:tcPr>
            <w:tcW w:w="1526" w:type="dxa"/>
            <w:vMerge/>
            <w:tcBorders>
              <w:top w:val="nil"/>
            </w:tcBorders>
          </w:tcPr>
          <w:p>
            <w:pPr>
              <w:rPr>
                <w:sz w:val="2"/>
                <w:szCs w:val="2"/>
              </w:rPr>
            </w:pPr>
          </w:p>
        </w:tc>
        <w:tc>
          <w:tcPr>
            <w:tcW w:w="5580" w:type="dxa"/>
          </w:tcPr>
          <w:p>
            <w:pPr>
              <w:pStyle w:val="TableParagraph"/>
              <w:numPr>
                <w:ilvl w:val="0"/>
                <w:numId w:val="10"/>
              </w:numPr>
              <w:tabs>
                <w:tab w:pos="465" w:val="left" w:leader="none"/>
              </w:tabs>
              <w:spacing w:line="244" w:lineRule="exact" w:before="0" w:after="0"/>
              <w:ind w:left="465" w:right="0" w:hanging="360"/>
              <w:jc w:val="left"/>
              <w:rPr>
                <w:sz w:val="20"/>
              </w:rPr>
            </w:pPr>
            <w:r>
              <w:rPr>
                <w:sz w:val="20"/>
              </w:rPr>
              <w:t>Withhold</w:t>
            </w:r>
            <w:r>
              <w:rPr>
                <w:spacing w:val="-6"/>
                <w:sz w:val="20"/>
              </w:rPr>
              <w:t> </w:t>
            </w:r>
            <w:r>
              <w:rPr>
                <w:sz w:val="20"/>
              </w:rPr>
              <w:t>cash</w:t>
            </w:r>
            <w:r>
              <w:rPr>
                <w:spacing w:val="-7"/>
                <w:sz w:val="20"/>
              </w:rPr>
              <w:t> </w:t>
            </w:r>
            <w:r>
              <w:rPr>
                <w:sz w:val="20"/>
              </w:rPr>
              <w:t>payments</w:t>
            </w:r>
            <w:r>
              <w:rPr>
                <w:spacing w:val="-7"/>
                <w:sz w:val="20"/>
              </w:rPr>
              <w:t> </w:t>
            </w:r>
            <w:r>
              <w:rPr>
                <w:sz w:val="20"/>
              </w:rPr>
              <w:t>pending</w:t>
            </w:r>
            <w:r>
              <w:rPr>
                <w:spacing w:val="-7"/>
                <w:sz w:val="20"/>
              </w:rPr>
              <w:t> </w:t>
            </w:r>
            <w:r>
              <w:rPr>
                <w:sz w:val="20"/>
              </w:rPr>
              <w:t>correction</w:t>
            </w:r>
            <w:r>
              <w:rPr>
                <w:spacing w:val="-7"/>
                <w:sz w:val="20"/>
              </w:rPr>
              <w:t> </w:t>
            </w:r>
            <w:r>
              <w:rPr>
                <w:sz w:val="20"/>
              </w:rPr>
              <w:t>of</w:t>
            </w:r>
            <w:r>
              <w:rPr>
                <w:spacing w:val="-8"/>
                <w:sz w:val="20"/>
              </w:rPr>
              <w:t> </w:t>
            </w:r>
            <w:r>
              <w:rPr>
                <w:sz w:val="20"/>
              </w:rPr>
              <w:t>the</w:t>
            </w:r>
            <w:r>
              <w:rPr>
                <w:spacing w:val="-6"/>
                <w:sz w:val="20"/>
              </w:rPr>
              <w:t> </w:t>
            </w:r>
            <w:r>
              <w:rPr>
                <w:spacing w:val="-2"/>
                <w:sz w:val="20"/>
              </w:rPr>
              <w:t>deficiency</w:t>
            </w:r>
          </w:p>
          <w:p>
            <w:pPr>
              <w:pStyle w:val="TableParagraph"/>
              <w:numPr>
                <w:ilvl w:val="0"/>
                <w:numId w:val="10"/>
              </w:numPr>
              <w:tabs>
                <w:tab w:pos="465" w:val="left" w:leader="none"/>
              </w:tabs>
              <w:spacing w:line="240" w:lineRule="auto" w:before="0" w:after="0"/>
              <w:ind w:left="465" w:right="455" w:hanging="360"/>
              <w:jc w:val="left"/>
              <w:rPr>
                <w:sz w:val="20"/>
              </w:rPr>
            </w:pPr>
            <w:r>
              <w:rPr>
                <w:sz w:val="20"/>
              </w:rPr>
              <w:t>Disallow</w:t>
            </w:r>
            <w:r>
              <w:rPr>
                <w:spacing w:val="-6"/>
                <w:sz w:val="20"/>
              </w:rPr>
              <w:t> </w:t>
            </w:r>
            <w:r>
              <w:rPr>
                <w:sz w:val="20"/>
              </w:rPr>
              <w:t>all</w:t>
            </w:r>
            <w:r>
              <w:rPr>
                <w:spacing w:val="-4"/>
                <w:sz w:val="20"/>
              </w:rPr>
              <w:t> </w:t>
            </w:r>
            <w:r>
              <w:rPr>
                <w:sz w:val="20"/>
              </w:rPr>
              <w:t>or</w:t>
            </w:r>
            <w:r>
              <w:rPr>
                <w:spacing w:val="-3"/>
                <w:sz w:val="20"/>
              </w:rPr>
              <w:t> </w:t>
            </w:r>
            <w:r>
              <w:rPr>
                <w:sz w:val="20"/>
              </w:rPr>
              <w:t>part</w:t>
            </w:r>
            <w:r>
              <w:rPr>
                <w:spacing w:val="-4"/>
                <w:sz w:val="20"/>
              </w:rPr>
              <w:t> </w:t>
            </w:r>
            <w:r>
              <w:rPr>
                <w:sz w:val="20"/>
              </w:rPr>
              <w:t>of</w:t>
            </w:r>
            <w:r>
              <w:rPr>
                <w:spacing w:val="-6"/>
                <w:sz w:val="20"/>
              </w:rPr>
              <w:t> </w:t>
            </w:r>
            <w:r>
              <w:rPr>
                <w:sz w:val="20"/>
              </w:rPr>
              <w:t>the</w:t>
            </w:r>
            <w:r>
              <w:rPr>
                <w:spacing w:val="-4"/>
                <w:sz w:val="20"/>
              </w:rPr>
              <w:t> </w:t>
            </w:r>
            <w:r>
              <w:rPr>
                <w:sz w:val="20"/>
              </w:rPr>
              <w:t>cost</w:t>
            </w:r>
            <w:r>
              <w:rPr>
                <w:spacing w:val="-2"/>
                <w:sz w:val="20"/>
              </w:rPr>
              <w:t> </w:t>
            </w:r>
            <w:r>
              <w:rPr>
                <w:sz w:val="20"/>
              </w:rPr>
              <w:t>of</w:t>
            </w:r>
            <w:r>
              <w:rPr>
                <w:spacing w:val="-6"/>
                <w:sz w:val="20"/>
              </w:rPr>
              <w:t> </w:t>
            </w:r>
            <w:r>
              <w:rPr>
                <w:sz w:val="20"/>
              </w:rPr>
              <w:t>the</w:t>
            </w:r>
            <w:r>
              <w:rPr>
                <w:spacing w:val="-4"/>
                <w:sz w:val="20"/>
              </w:rPr>
              <w:t> </w:t>
            </w:r>
            <w:r>
              <w:rPr>
                <w:sz w:val="20"/>
              </w:rPr>
              <w:t>activity/action</w:t>
            </w:r>
            <w:r>
              <w:rPr>
                <w:spacing w:val="-3"/>
                <w:sz w:val="20"/>
              </w:rPr>
              <w:t> </w:t>
            </w:r>
            <w:r>
              <w:rPr>
                <w:sz w:val="20"/>
              </w:rPr>
              <w:t>not</w:t>
            </w:r>
            <w:r>
              <w:rPr>
                <w:spacing w:val="-4"/>
                <w:sz w:val="20"/>
              </w:rPr>
              <w:t> </w:t>
            </w:r>
            <w:r>
              <w:rPr>
                <w:sz w:val="20"/>
              </w:rPr>
              <w:t>in </w:t>
            </w:r>
            <w:r>
              <w:rPr>
                <w:spacing w:val="-2"/>
                <w:sz w:val="20"/>
              </w:rPr>
              <w:t>compliance</w:t>
            </w:r>
          </w:p>
          <w:p>
            <w:pPr>
              <w:pStyle w:val="TableParagraph"/>
              <w:numPr>
                <w:ilvl w:val="0"/>
                <w:numId w:val="10"/>
              </w:numPr>
              <w:tabs>
                <w:tab w:pos="465" w:val="left" w:leader="none"/>
              </w:tabs>
              <w:spacing w:line="245" w:lineRule="exact" w:before="0" w:after="0"/>
              <w:ind w:left="465" w:right="0" w:hanging="360"/>
              <w:jc w:val="left"/>
              <w:rPr>
                <w:sz w:val="20"/>
              </w:rPr>
            </w:pPr>
            <w:r>
              <w:rPr>
                <w:sz w:val="20"/>
              </w:rPr>
              <w:t>Wholly</w:t>
            </w:r>
            <w:r>
              <w:rPr>
                <w:spacing w:val="-10"/>
                <w:sz w:val="20"/>
              </w:rPr>
              <w:t> </w:t>
            </w:r>
            <w:r>
              <w:rPr>
                <w:sz w:val="20"/>
              </w:rPr>
              <w:t>or</w:t>
            </w:r>
            <w:r>
              <w:rPr>
                <w:spacing w:val="-4"/>
                <w:sz w:val="20"/>
              </w:rPr>
              <w:t> </w:t>
            </w:r>
            <w:r>
              <w:rPr>
                <w:sz w:val="20"/>
              </w:rPr>
              <w:t>partly</w:t>
            </w:r>
            <w:r>
              <w:rPr>
                <w:spacing w:val="-6"/>
                <w:sz w:val="20"/>
              </w:rPr>
              <w:t> </w:t>
            </w:r>
            <w:r>
              <w:rPr>
                <w:sz w:val="20"/>
              </w:rPr>
              <w:t>suspend</w:t>
            </w:r>
            <w:r>
              <w:rPr>
                <w:spacing w:val="-5"/>
                <w:sz w:val="20"/>
              </w:rPr>
              <w:t> </w:t>
            </w:r>
            <w:r>
              <w:rPr>
                <w:sz w:val="20"/>
              </w:rPr>
              <w:t>or</w:t>
            </w:r>
            <w:r>
              <w:rPr>
                <w:spacing w:val="-5"/>
                <w:sz w:val="20"/>
              </w:rPr>
              <w:t> </w:t>
            </w:r>
            <w:r>
              <w:rPr>
                <w:sz w:val="20"/>
              </w:rPr>
              <w:t>terminate</w:t>
            </w:r>
            <w:r>
              <w:rPr>
                <w:spacing w:val="-5"/>
                <w:sz w:val="20"/>
              </w:rPr>
              <w:t> </w:t>
            </w:r>
            <w:r>
              <w:rPr>
                <w:sz w:val="20"/>
              </w:rPr>
              <w:t>the</w:t>
            </w:r>
            <w:r>
              <w:rPr>
                <w:spacing w:val="-5"/>
                <w:sz w:val="20"/>
              </w:rPr>
              <w:t> </w:t>
            </w:r>
            <w:r>
              <w:rPr>
                <w:sz w:val="20"/>
              </w:rPr>
              <w:t>Federal</w:t>
            </w:r>
            <w:r>
              <w:rPr>
                <w:spacing w:val="-6"/>
                <w:sz w:val="20"/>
              </w:rPr>
              <w:t> </w:t>
            </w:r>
            <w:r>
              <w:rPr>
                <w:spacing w:val="-2"/>
                <w:sz w:val="20"/>
              </w:rPr>
              <w:t>award</w:t>
            </w:r>
          </w:p>
          <w:p>
            <w:pPr>
              <w:pStyle w:val="TableParagraph"/>
              <w:numPr>
                <w:ilvl w:val="0"/>
                <w:numId w:val="10"/>
              </w:numPr>
              <w:tabs>
                <w:tab w:pos="465" w:val="left" w:leader="none"/>
              </w:tabs>
              <w:spacing w:line="224" w:lineRule="exact" w:before="0" w:after="0"/>
              <w:ind w:left="465" w:right="0" w:hanging="360"/>
              <w:jc w:val="left"/>
              <w:rPr>
                <w:sz w:val="20"/>
              </w:rPr>
            </w:pPr>
            <w:r>
              <w:rPr>
                <w:sz w:val="20"/>
              </w:rPr>
              <w:t>Withhold</w:t>
            </w:r>
            <w:r>
              <w:rPr>
                <w:spacing w:val="-5"/>
                <w:sz w:val="20"/>
              </w:rPr>
              <w:t> </w:t>
            </w:r>
            <w:r>
              <w:rPr>
                <w:sz w:val="20"/>
              </w:rPr>
              <w:t>further</w:t>
            </w:r>
            <w:r>
              <w:rPr>
                <w:spacing w:val="-4"/>
                <w:sz w:val="20"/>
              </w:rPr>
              <w:t> </w:t>
            </w:r>
            <w:r>
              <w:rPr>
                <w:sz w:val="20"/>
              </w:rPr>
              <w:t>Federal</w:t>
            </w:r>
            <w:r>
              <w:rPr>
                <w:spacing w:val="-5"/>
                <w:sz w:val="20"/>
              </w:rPr>
              <w:t> </w:t>
            </w:r>
            <w:r>
              <w:rPr>
                <w:sz w:val="20"/>
              </w:rPr>
              <w:t>awards</w:t>
            </w:r>
            <w:r>
              <w:rPr>
                <w:spacing w:val="-6"/>
                <w:sz w:val="20"/>
              </w:rPr>
              <w:t> </w:t>
            </w:r>
            <w:r>
              <w:rPr>
                <w:sz w:val="20"/>
              </w:rPr>
              <w:t>for</w:t>
            </w:r>
            <w:r>
              <w:rPr>
                <w:spacing w:val="-5"/>
                <w:sz w:val="20"/>
              </w:rPr>
              <w:t> </w:t>
            </w:r>
            <w:r>
              <w:rPr>
                <w:sz w:val="20"/>
              </w:rPr>
              <w:t>the</w:t>
            </w:r>
            <w:r>
              <w:rPr>
                <w:spacing w:val="-5"/>
                <w:sz w:val="20"/>
              </w:rPr>
              <w:t> </w:t>
            </w:r>
            <w:r>
              <w:rPr>
                <w:sz w:val="20"/>
              </w:rPr>
              <w:t>project</w:t>
            </w:r>
            <w:r>
              <w:rPr>
                <w:spacing w:val="-8"/>
                <w:sz w:val="20"/>
              </w:rPr>
              <w:t> </w:t>
            </w:r>
            <w:r>
              <w:rPr>
                <w:sz w:val="20"/>
              </w:rPr>
              <w:t>or</w:t>
            </w:r>
            <w:r>
              <w:rPr>
                <w:spacing w:val="-4"/>
                <w:sz w:val="20"/>
              </w:rPr>
              <w:t> </w:t>
            </w:r>
            <w:r>
              <w:rPr>
                <w:spacing w:val="-2"/>
                <w:sz w:val="20"/>
              </w:rPr>
              <w:t>program</w:t>
            </w:r>
          </w:p>
        </w:tc>
        <w:tc>
          <w:tcPr>
            <w:tcW w:w="2249" w:type="dxa"/>
          </w:tcPr>
          <w:p>
            <w:pPr>
              <w:pStyle w:val="TableParagraph"/>
              <w:spacing w:before="120"/>
              <w:ind w:left="105"/>
              <w:rPr>
                <w:sz w:val="20"/>
              </w:rPr>
            </w:pPr>
            <w:hyperlink r:id="rId19">
              <w:r>
                <w:rPr>
                  <w:color w:val="0562C1"/>
                  <w:sz w:val="20"/>
                  <w:u w:val="single" w:color="0562C1"/>
                </w:rPr>
                <w:t>2</w:t>
              </w:r>
              <w:r>
                <w:rPr>
                  <w:color w:val="0562C1"/>
                  <w:spacing w:val="-3"/>
                  <w:sz w:val="20"/>
                  <w:u w:val="single" w:color="0562C1"/>
                </w:rPr>
                <w:t> </w:t>
              </w:r>
              <w:r>
                <w:rPr>
                  <w:color w:val="0562C1"/>
                  <w:sz w:val="20"/>
                  <w:u w:val="single" w:color="0562C1"/>
                </w:rPr>
                <w:t>CFR</w:t>
              </w:r>
              <w:r>
                <w:rPr>
                  <w:color w:val="0562C1"/>
                  <w:spacing w:val="-4"/>
                  <w:sz w:val="20"/>
                  <w:u w:val="single" w:color="0562C1"/>
                </w:rPr>
                <w:t> </w:t>
              </w:r>
              <w:r>
                <w:rPr>
                  <w:color w:val="0562C1"/>
                  <w:spacing w:val="-2"/>
                  <w:sz w:val="20"/>
                  <w:u w:val="single" w:color="0562C1"/>
                </w:rPr>
                <w:t>§200.339,</w:t>
              </w:r>
            </w:hyperlink>
          </w:p>
          <w:p>
            <w:pPr>
              <w:pStyle w:val="TableParagraph"/>
              <w:ind w:left="105" w:right="912"/>
              <w:rPr>
                <w:sz w:val="20"/>
              </w:rPr>
            </w:pPr>
            <w:hyperlink r:id="rId19">
              <w:r>
                <w:rPr>
                  <w:sz w:val="20"/>
                </w:rPr>
                <w:t>Remedies for</w:t>
              </w:r>
            </w:hyperlink>
            <w:r>
              <w:rPr>
                <w:sz w:val="20"/>
              </w:rPr>
              <w:t> </w:t>
            </w:r>
            <w:hyperlink r:id="rId19">
              <w:r>
                <w:rPr>
                  <w:spacing w:val="-2"/>
                  <w:sz w:val="20"/>
                </w:rPr>
                <w:t>noncompliance</w:t>
              </w:r>
            </w:hyperlink>
          </w:p>
        </w:tc>
      </w:tr>
    </w:tbl>
    <w:p>
      <w:pPr>
        <w:pStyle w:val="TableParagraph"/>
        <w:spacing w:after="0"/>
        <w:rPr>
          <w:sz w:val="20"/>
        </w:rPr>
        <w:sectPr>
          <w:pgSz w:w="12240" w:h="15840"/>
          <w:pgMar w:header="0" w:footer="721" w:top="1360" w:bottom="920" w:left="1080" w:right="720"/>
        </w:sectPr>
      </w:pPr>
    </w:p>
    <w:p>
      <w:pPr>
        <w:pStyle w:val="ListParagraph"/>
        <w:numPr>
          <w:ilvl w:val="0"/>
          <w:numId w:val="7"/>
        </w:numPr>
        <w:tabs>
          <w:tab w:pos="717" w:val="left" w:leader="none"/>
          <w:tab w:pos="719" w:val="left" w:leader="none"/>
        </w:tabs>
        <w:spacing w:line="240" w:lineRule="auto" w:before="80" w:after="0"/>
        <w:ind w:left="719" w:right="713" w:hanging="360"/>
        <w:jc w:val="left"/>
        <w:rPr>
          <w:rFonts w:ascii="Arial"/>
          <w:b/>
          <w:i/>
          <w:sz w:val="22"/>
        </w:rPr>
      </w:pPr>
      <w:bookmarkStart w:name="8. Circumstances for potential suspensio" w:id="59"/>
      <w:bookmarkEnd w:id="59"/>
      <w:r>
        <w:rPr/>
      </w:r>
      <w:r>
        <w:rPr>
          <w:rFonts w:ascii="Arial"/>
          <w:b/>
          <w:i/>
          <w:color w:val="0063BB"/>
          <w:sz w:val="22"/>
        </w:rPr>
        <w:t>Circumstances for potential suspension or denial of Higher Education Act (HEA) Title</w:t>
      </w:r>
      <w:r>
        <w:rPr>
          <w:rFonts w:ascii="Arial"/>
          <w:b/>
          <w:i/>
          <w:color w:val="0063BB"/>
          <w:sz w:val="22"/>
        </w:rPr>
        <w:t> IV funds</w:t>
      </w:r>
    </w:p>
    <w:p>
      <w:pPr>
        <w:pStyle w:val="BodyText"/>
        <w:ind w:left="720" w:right="716"/>
        <w:jc w:val="both"/>
      </w:pPr>
      <w:r>
        <w:rPr/>
        <w:t>Termination, suspension, or limitation by the Department of Education of an institution’s participation in HEA Title IV programs (which would result in the denial of Federal student financial aid to its students) may be appropriate in cases where a failure to disclose foreign gifts or contracts constitutes a violation of a requirement under the HEA (e.g., HEA Section 117</w:t>
      </w:r>
      <w:r>
        <w:rPr>
          <w:spacing w:val="-5"/>
        </w:rPr>
        <w:t> </w:t>
      </w:r>
      <w:r>
        <w:rPr/>
        <w:t>disclosure</w:t>
      </w:r>
      <w:r>
        <w:rPr>
          <w:spacing w:val="-6"/>
        </w:rPr>
        <w:t> </w:t>
      </w:r>
      <w:r>
        <w:rPr/>
        <w:t>requirements).</w:t>
      </w:r>
      <w:r>
        <w:rPr>
          <w:spacing w:val="-5"/>
        </w:rPr>
        <w:t> </w:t>
      </w:r>
      <w:r>
        <w:rPr/>
        <w:t>Any</w:t>
      </w:r>
      <w:r>
        <w:rPr>
          <w:spacing w:val="-10"/>
        </w:rPr>
        <w:t> </w:t>
      </w:r>
      <w:r>
        <w:rPr/>
        <w:t>proposed</w:t>
      </w:r>
      <w:r>
        <w:rPr>
          <w:spacing w:val="-5"/>
        </w:rPr>
        <w:t> </w:t>
      </w:r>
      <w:r>
        <w:rPr/>
        <w:t>action</w:t>
      </w:r>
      <w:r>
        <w:rPr>
          <w:spacing w:val="-5"/>
        </w:rPr>
        <w:t> </w:t>
      </w:r>
      <w:r>
        <w:rPr/>
        <w:t>under</w:t>
      </w:r>
      <w:r>
        <w:rPr>
          <w:spacing w:val="-6"/>
        </w:rPr>
        <w:t> </w:t>
      </w:r>
      <w:r>
        <w:rPr/>
        <w:t>this</w:t>
      </w:r>
      <w:r>
        <w:rPr>
          <w:spacing w:val="-5"/>
        </w:rPr>
        <w:t> </w:t>
      </w:r>
      <w:r>
        <w:rPr/>
        <w:t>provision</w:t>
      </w:r>
      <w:r>
        <w:rPr>
          <w:spacing w:val="-5"/>
        </w:rPr>
        <w:t> </w:t>
      </w:r>
      <w:r>
        <w:rPr/>
        <w:t>must</w:t>
      </w:r>
      <w:r>
        <w:rPr>
          <w:spacing w:val="-5"/>
        </w:rPr>
        <w:t> </w:t>
      </w:r>
      <w:r>
        <w:rPr/>
        <w:t>comply</w:t>
      </w:r>
      <w:r>
        <w:rPr>
          <w:spacing w:val="-10"/>
        </w:rPr>
        <w:t> </w:t>
      </w:r>
      <w:r>
        <w:rPr/>
        <w:t>with</w:t>
      </w:r>
      <w:r>
        <w:rPr>
          <w:spacing w:val="-5"/>
        </w:rPr>
        <w:t> </w:t>
      </w:r>
      <w:r>
        <w:rPr/>
        <w:t>the HEA’s requirements for notice and opportunity of a hearing.</w:t>
      </w:r>
      <w:r>
        <w:rPr>
          <w:spacing w:val="-2"/>
        </w:rPr>
        <w:t> </w:t>
      </w:r>
      <w:r>
        <w:rPr/>
        <w:t>Failure to meet disclosure requirements under other authorities (e.g., Section 223 of the NDAA for 2021) would not be subject to the remedies under the HEA.</w:t>
      </w:r>
    </w:p>
    <w:p>
      <w:pPr>
        <w:pStyle w:val="BodyText"/>
        <w:spacing w:after="0"/>
        <w:jc w:val="both"/>
        <w:sectPr>
          <w:pgSz w:w="12240" w:h="15840"/>
          <w:pgMar w:header="0" w:footer="721" w:top="1360" w:bottom="920" w:left="1080" w:right="720"/>
        </w:sectPr>
      </w:pPr>
    </w:p>
    <w:p>
      <w:pPr>
        <w:pStyle w:val="Heading1"/>
        <w:spacing w:before="60"/>
      </w:pPr>
      <w:bookmarkStart w:name="Information Sharing" w:id="60"/>
      <w:bookmarkEnd w:id="60"/>
      <w:r>
        <w:rPr>
          <w:b w:val="0"/>
        </w:rPr>
      </w:r>
      <w:bookmarkStart w:name="_bookmark13" w:id="61"/>
      <w:bookmarkEnd w:id="61"/>
      <w:r>
        <w:rPr>
          <w:b w:val="0"/>
        </w:rPr>
      </w:r>
      <w:r>
        <w:rPr>
          <w:color w:val="092357"/>
        </w:rPr>
        <w:t>Information</w:t>
      </w:r>
      <w:r>
        <w:rPr>
          <w:color w:val="092357"/>
          <w:spacing w:val="-7"/>
        </w:rPr>
        <w:t> </w:t>
      </w:r>
      <w:r>
        <w:rPr>
          <w:color w:val="092357"/>
          <w:spacing w:val="-2"/>
        </w:rPr>
        <w:t>Sharing</w:t>
      </w:r>
    </w:p>
    <w:p>
      <w:pPr>
        <w:spacing w:before="121"/>
        <w:ind w:left="360" w:right="714" w:firstLine="0"/>
        <w:jc w:val="both"/>
        <w:rPr>
          <w:i/>
          <w:sz w:val="24"/>
        </w:rPr>
      </w:pPr>
      <w:r>
        <w:rPr>
          <w:b/>
          <w:sz w:val="26"/>
        </w:rPr>
        <w:t>Background:</w:t>
      </w:r>
      <w:r>
        <w:rPr>
          <w:b/>
          <w:spacing w:val="-10"/>
          <w:sz w:val="26"/>
        </w:rPr>
        <w:t> </w:t>
      </w:r>
      <w:r>
        <w:rPr>
          <w:sz w:val="24"/>
        </w:rPr>
        <w:t>Section</w:t>
      </w:r>
      <w:r>
        <w:rPr>
          <w:spacing w:val="-5"/>
          <w:sz w:val="24"/>
        </w:rPr>
        <w:t> </w:t>
      </w:r>
      <w:r>
        <w:rPr>
          <w:sz w:val="24"/>
        </w:rPr>
        <w:t>4(e)</w:t>
      </w:r>
      <w:r>
        <w:rPr>
          <w:spacing w:val="-6"/>
          <w:sz w:val="24"/>
        </w:rPr>
        <w:t> </w:t>
      </w:r>
      <w:r>
        <w:rPr>
          <w:sz w:val="24"/>
        </w:rPr>
        <w:t>of</w:t>
      </w:r>
      <w:r>
        <w:rPr>
          <w:spacing w:val="-6"/>
          <w:sz w:val="24"/>
        </w:rPr>
        <w:t> </w:t>
      </w:r>
      <w:r>
        <w:rPr>
          <w:sz w:val="24"/>
        </w:rPr>
        <w:t>NSPM-33</w:t>
      </w:r>
      <w:r>
        <w:rPr>
          <w:spacing w:val="-5"/>
          <w:sz w:val="24"/>
        </w:rPr>
        <w:t> </w:t>
      </w:r>
      <w:r>
        <w:rPr>
          <w:sz w:val="24"/>
        </w:rPr>
        <w:t>directs</w:t>
      </w:r>
      <w:r>
        <w:rPr>
          <w:spacing w:val="-5"/>
          <w:sz w:val="24"/>
        </w:rPr>
        <w:t> </w:t>
      </w:r>
      <w:r>
        <w:rPr>
          <w:sz w:val="24"/>
        </w:rPr>
        <w:t>that</w:t>
      </w:r>
      <w:r>
        <w:rPr>
          <w:spacing w:val="-4"/>
          <w:sz w:val="24"/>
        </w:rPr>
        <w:t> </w:t>
      </w:r>
      <w:r>
        <w:rPr>
          <w:sz w:val="24"/>
        </w:rPr>
        <w:t>“</w:t>
      </w:r>
      <w:r>
        <w:rPr>
          <w:i/>
          <w:sz w:val="24"/>
        </w:rPr>
        <w:t>To</w:t>
      </w:r>
      <w:r>
        <w:rPr>
          <w:i/>
          <w:spacing w:val="-5"/>
          <w:sz w:val="24"/>
        </w:rPr>
        <w:t> </w:t>
      </w:r>
      <w:r>
        <w:rPr>
          <w:i/>
          <w:sz w:val="24"/>
        </w:rPr>
        <w:t>strengthen</w:t>
      </w:r>
      <w:r>
        <w:rPr>
          <w:i/>
          <w:spacing w:val="-2"/>
          <w:sz w:val="24"/>
        </w:rPr>
        <w:t> </w:t>
      </w:r>
      <w:r>
        <w:rPr>
          <w:i/>
          <w:sz w:val="24"/>
        </w:rPr>
        <w:t>the</w:t>
      </w:r>
      <w:r>
        <w:rPr>
          <w:i/>
          <w:spacing w:val="-3"/>
          <w:sz w:val="24"/>
        </w:rPr>
        <w:t> </w:t>
      </w:r>
      <w:r>
        <w:rPr>
          <w:i/>
          <w:sz w:val="24"/>
        </w:rPr>
        <w:t>effectiveness</w:t>
      </w:r>
      <w:r>
        <w:rPr>
          <w:i/>
          <w:spacing w:val="-5"/>
          <w:sz w:val="24"/>
        </w:rPr>
        <w:t> </w:t>
      </w:r>
      <w:r>
        <w:rPr>
          <w:i/>
          <w:sz w:val="24"/>
        </w:rPr>
        <w:t>of</w:t>
      </w:r>
      <w:r>
        <w:rPr>
          <w:i/>
          <w:spacing w:val="-4"/>
          <w:sz w:val="24"/>
        </w:rPr>
        <w:t> </w:t>
      </w:r>
      <w:r>
        <w:rPr>
          <w:i/>
          <w:sz w:val="24"/>
        </w:rPr>
        <w:t>response</w:t>
      </w:r>
      <w:r>
        <w:rPr>
          <w:i/>
          <w:sz w:val="24"/>
        </w:rPr>
        <w:t> measures, heads of agencies shall share information about violators (e.g., those who violate disclosure or other policies promulgated pursuant to this memorandum, participate in foreign government-sponsored</w:t>
      </w:r>
      <w:r>
        <w:rPr>
          <w:i/>
          <w:spacing w:val="-15"/>
          <w:sz w:val="24"/>
        </w:rPr>
        <w:t> </w:t>
      </w:r>
      <w:r>
        <w:rPr>
          <w:i/>
          <w:sz w:val="24"/>
        </w:rPr>
        <w:t>talent</w:t>
      </w:r>
      <w:r>
        <w:rPr>
          <w:i/>
          <w:spacing w:val="-15"/>
          <w:sz w:val="24"/>
        </w:rPr>
        <w:t> </w:t>
      </w:r>
      <w:r>
        <w:rPr>
          <w:i/>
          <w:sz w:val="24"/>
        </w:rPr>
        <w:t>recruitment</w:t>
      </w:r>
      <w:r>
        <w:rPr>
          <w:i/>
          <w:spacing w:val="-15"/>
          <w:sz w:val="24"/>
        </w:rPr>
        <w:t> </w:t>
      </w:r>
      <w:r>
        <w:rPr>
          <w:i/>
          <w:sz w:val="24"/>
        </w:rPr>
        <w:t>programs</w:t>
      </w:r>
      <w:r>
        <w:rPr>
          <w:i/>
          <w:spacing w:val="-15"/>
          <w:sz w:val="24"/>
        </w:rPr>
        <w:t> </w:t>
      </w:r>
      <w:r>
        <w:rPr>
          <w:i/>
          <w:sz w:val="24"/>
        </w:rPr>
        <w:t>contrary</w:t>
      </w:r>
      <w:r>
        <w:rPr>
          <w:i/>
          <w:spacing w:val="-15"/>
          <w:sz w:val="24"/>
        </w:rPr>
        <w:t> </w:t>
      </w:r>
      <w:r>
        <w:rPr>
          <w:i/>
          <w:sz w:val="24"/>
        </w:rPr>
        <w:t>to</w:t>
      </w:r>
      <w:r>
        <w:rPr>
          <w:i/>
          <w:spacing w:val="-15"/>
          <w:sz w:val="24"/>
        </w:rPr>
        <w:t> </w:t>
      </w:r>
      <w:r>
        <w:rPr>
          <w:i/>
          <w:sz w:val="24"/>
        </w:rPr>
        <w:t>policies</w:t>
      </w:r>
      <w:r>
        <w:rPr>
          <w:i/>
          <w:spacing w:val="-15"/>
          <w:sz w:val="24"/>
        </w:rPr>
        <w:t> </w:t>
      </w:r>
      <w:r>
        <w:rPr>
          <w:i/>
          <w:sz w:val="24"/>
        </w:rPr>
        <w:t>issued</w:t>
      </w:r>
      <w:r>
        <w:rPr>
          <w:i/>
          <w:spacing w:val="-15"/>
          <w:sz w:val="24"/>
        </w:rPr>
        <w:t> </w:t>
      </w:r>
      <w:r>
        <w:rPr>
          <w:i/>
          <w:sz w:val="24"/>
        </w:rPr>
        <w:t>pursuant</w:t>
      </w:r>
      <w:r>
        <w:rPr>
          <w:i/>
          <w:spacing w:val="-15"/>
          <w:sz w:val="24"/>
        </w:rPr>
        <w:t> </w:t>
      </w:r>
      <w:r>
        <w:rPr>
          <w:i/>
          <w:sz w:val="24"/>
        </w:rPr>
        <w:t>to</w:t>
      </w:r>
      <w:r>
        <w:rPr>
          <w:i/>
          <w:spacing w:val="-15"/>
          <w:sz w:val="24"/>
        </w:rPr>
        <w:t> </w:t>
      </w:r>
      <w:r>
        <w:rPr>
          <w:i/>
          <w:sz w:val="24"/>
        </w:rPr>
        <w:t>section 4(c)(ii), or whose activities clearly demonstrate an intent to threaten research security and integrity) across Federal funding institutions and with Federal law enforcement agencies, the DHS, and State, to the extent that such sharing is consistent with privacy laws and other legal restrictions, and does not interfere with law enforcement or intelligence activities. Where appropriate</w:t>
      </w:r>
      <w:r>
        <w:rPr>
          <w:i/>
          <w:spacing w:val="-14"/>
          <w:sz w:val="24"/>
        </w:rPr>
        <w:t> </w:t>
      </w:r>
      <w:r>
        <w:rPr>
          <w:i/>
          <w:sz w:val="24"/>
        </w:rPr>
        <w:t>and</w:t>
      </w:r>
      <w:r>
        <w:rPr>
          <w:i/>
          <w:spacing w:val="-13"/>
          <w:sz w:val="24"/>
        </w:rPr>
        <w:t> </w:t>
      </w:r>
      <w:r>
        <w:rPr>
          <w:i/>
          <w:sz w:val="24"/>
        </w:rPr>
        <w:t>consistent</w:t>
      </w:r>
      <w:r>
        <w:rPr>
          <w:i/>
          <w:spacing w:val="-13"/>
          <w:sz w:val="24"/>
        </w:rPr>
        <w:t> </w:t>
      </w:r>
      <w:r>
        <w:rPr>
          <w:i/>
          <w:sz w:val="24"/>
        </w:rPr>
        <w:t>with</w:t>
      </w:r>
      <w:r>
        <w:rPr>
          <w:i/>
          <w:spacing w:val="-13"/>
          <w:sz w:val="24"/>
        </w:rPr>
        <w:t> </w:t>
      </w:r>
      <w:r>
        <w:rPr>
          <w:i/>
          <w:sz w:val="24"/>
        </w:rPr>
        <w:t>due</w:t>
      </w:r>
      <w:r>
        <w:rPr>
          <w:i/>
          <w:spacing w:val="-14"/>
          <w:sz w:val="24"/>
        </w:rPr>
        <w:t> </w:t>
      </w:r>
      <w:r>
        <w:rPr>
          <w:i/>
          <w:sz w:val="24"/>
        </w:rPr>
        <w:t>process,</w:t>
      </w:r>
      <w:r>
        <w:rPr>
          <w:i/>
          <w:spacing w:val="-13"/>
          <w:sz w:val="24"/>
        </w:rPr>
        <w:t> </w:t>
      </w:r>
      <w:r>
        <w:rPr>
          <w:i/>
          <w:sz w:val="24"/>
        </w:rPr>
        <w:t>privacy</w:t>
      </w:r>
      <w:r>
        <w:rPr>
          <w:i/>
          <w:spacing w:val="-14"/>
          <w:sz w:val="24"/>
        </w:rPr>
        <w:t> </w:t>
      </w:r>
      <w:r>
        <w:rPr>
          <w:i/>
          <w:sz w:val="24"/>
        </w:rPr>
        <w:t>considerations,</w:t>
      </w:r>
      <w:r>
        <w:rPr>
          <w:i/>
          <w:spacing w:val="-13"/>
          <w:sz w:val="24"/>
        </w:rPr>
        <w:t> </w:t>
      </w:r>
      <w:r>
        <w:rPr>
          <w:i/>
          <w:sz w:val="24"/>
        </w:rPr>
        <w:t>and</w:t>
      </w:r>
      <w:r>
        <w:rPr>
          <w:i/>
          <w:spacing w:val="-13"/>
          <w:sz w:val="24"/>
        </w:rPr>
        <w:t> </w:t>
      </w:r>
      <w:r>
        <w:rPr>
          <w:i/>
          <w:sz w:val="24"/>
        </w:rPr>
        <w:t>all</w:t>
      </w:r>
      <w:r>
        <w:rPr>
          <w:i/>
          <w:spacing w:val="-10"/>
          <w:sz w:val="24"/>
        </w:rPr>
        <w:t> </w:t>
      </w:r>
      <w:r>
        <w:rPr>
          <w:i/>
          <w:sz w:val="24"/>
        </w:rPr>
        <w:t>other</w:t>
      </w:r>
      <w:r>
        <w:rPr>
          <w:i/>
          <w:spacing w:val="-13"/>
          <w:sz w:val="24"/>
        </w:rPr>
        <w:t> </w:t>
      </w:r>
      <w:r>
        <w:rPr>
          <w:i/>
          <w:sz w:val="24"/>
        </w:rPr>
        <w:t>applicable</w:t>
      </w:r>
      <w:r>
        <w:rPr>
          <w:i/>
          <w:spacing w:val="-14"/>
          <w:sz w:val="24"/>
        </w:rPr>
        <w:t> </w:t>
      </w:r>
      <w:r>
        <w:rPr>
          <w:i/>
          <w:sz w:val="24"/>
        </w:rPr>
        <w:t>law, heads of agencies should</w:t>
      </w:r>
      <w:r>
        <w:rPr>
          <w:i/>
          <w:spacing w:val="-1"/>
          <w:sz w:val="24"/>
        </w:rPr>
        <w:t> </w:t>
      </w:r>
      <w:r>
        <w:rPr>
          <w:i/>
          <w:sz w:val="24"/>
        </w:rPr>
        <w:t>consider providing notice to other Federal funding institutions</w:t>
      </w:r>
      <w:r>
        <w:rPr>
          <w:i/>
          <w:spacing w:val="-1"/>
          <w:sz w:val="24"/>
        </w:rPr>
        <w:t> </w:t>
      </w:r>
      <w:r>
        <w:rPr>
          <w:i/>
          <w:sz w:val="24"/>
        </w:rPr>
        <w:t>in cases where significant concerns have arisen but a final determination has not yet been made.”</w:t>
      </w:r>
    </w:p>
    <w:p>
      <w:pPr>
        <w:pStyle w:val="BodyText"/>
        <w:spacing w:before="119"/>
        <w:ind w:left="360" w:right="713"/>
        <w:jc w:val="both"/>
      </w:pPr>
      <w:r>
        <w:rPr>
          <w:b/>
          <w:sz w:val="26"/>
        </w:rPr>
        <w:t>Objective: </w:t>
      </w:r>
      <w:r>
        <w:rPr/>
        <w:t>Provide clarity regarding circumstances when agencies may share information regarding</w:t>
      </w:r>
      <w:r>
        <w:rPr>
          <w:spacing w:val="-7"/>
        </w:rPr>
        <w:t> </w:t>
      </w:r>
      <w:r>
        <w:rPr/>
        <w:t>violations</w:t>
      </w:r>
      <w:r>
        <w:rPr>
          <w:spacing w:val="-5"/>
        </w:rPr>
        <w:t> </w:t>
      </w:r>
      <w:r>
        <w:rPr/>
        <w:t>and potential</w:t>
      </w:r>
      <w:r>
        <w:rPr>
          <w:spacing w:val="-4"/>
        </w:rPr>
        <w:t> </w:t>
      </w:r>
      <w:r>
        <w:rPr/>
        <w:t>violations,</w:t>
      </w:r>
      <w:hyperlink w:history="true" w:anchor="_bookmark14">
        <w:r>
          <w:rPr>
            <w:vertAlign w:val="superscript"/>
          </w:rPr>
          <w:t>10</w:t>
        </w:r>
      </w:hyperlink>
      <w:r>
        <w:rPr>
          <w:spacing w:val="-4"/>
          <w:vertAlign w:val="baseline"/>
        </w:rPr>
        <w:t> </w:t>
      </w:r>
      <w:r>
        <w:rPr>
          <w:vertAlign w:val="baseline"/>
        </w:rPr>
        <w:t>and</w:t>
      </w:r>
      <w:r>
        <w:rPr>
          <w:spacing w:val="-2"/>
          <w:vertAlign w:val="baseline"/>
        </w:rPr>
        <w:t> </w:t>
      </w:r>
      <w:r>
        <w:rPr>
          <w:vertAlign w:val="baseline"/>
        </w:rPr>
        <w:t>provide</w:t>
      </w:r>
      <w:r>
        <w:rPr>
          <w:spacing w:val="-6"/>
          <w:vertAlign w:val="baseline"/>
        </w:rPr>
        <w:t> </w:t>
      </w:r>
      <w:r>
        <w:rPr>
          <w:vertAlign w:val="baseline"/>
        </w:rPr>
        <w:t>assurance</w:t>
      </w:r>
      <w:r>
        <w:rPr>
          <w:spacing w:val="-3"/>
          <w:vertAlign w:val="baseline"/>
        </w:rPr>
        <w:t> </w:t>
      </w:r>
      <w:r>
        <w:rPr>
          <w:vertAlign w:val="baseline"/>
        </w:rPr>
        <w:t>regarding</w:t>
      </w:r>
      <w:r>
        <w:rPr>
          <w:spacing w:val="-7"/>
          <w:vertAlign w:val="baseline"/>
        </w:rPr>
        <w:t> </w:t>
      </w:r>
      <w:r>
        <w:rPr>
          <w:vertAlign w:val="baseline"/>
        </w:rPr>
        <w:t>how</w:t>
      </w:r>
      <w:r>
        <w:rPr>
          <w:spacing w:val="-5"/>
          <w:vertAlign w:val="baseline"/>
        </w:rPr>
        <w:t> </w:t>
      </w:r>
      <w:r>
        <w:rPr>
          <w:vertAlign w:val="baseline"/>
        </w:rPr>
        <w:t>such</w:t>
      </w:r>
      <w:r>
        <w:rPr>
          <w:spacing w:val="-5"/>
          <w:vertAlign w:val="baseline"/>
        </w:rPr>
        <w:t> </w:t>
      </w:r>
      <w:r>
        <w:rPr>
          <w:vertAlign w:val="baseline"/>
        </w:rPr>
        <w:t>sharing will be limited to respect privacy and other legal and reasonable protections.</w:t>
      </w:r>
    </w:p>
    <w:p>
      <w:pPr>
        <w:pStyle w:val="Heading3"/>
      </w:pPr>
      <w:bookmarkStart w:name="Implementation Guidance" w:id="62"/>
      <w:bookmarkEnd w:id="62"/>
      <w:r>
        <w:rPr>
          <w:b w:val="0"/>
        </w:rPr>
      </w:r>
      <w:r>
        <w:rPr>
          <w:spacing w:val="-2"/>
        </w:rPr>
        <w:t>Implementation</w:t>
      </w:r>
      <w:r>
        <w:rPr>
          <w:spacing w:val="7"/>
        </w:rPr>
        <w:t> </w:t>
      </w:r>
      <w:r>
        <w:rPr>
          <w:spacing w:val="-2"/>
        </w:rPr>
        <w:t>Guidance</w:t>
      </w:r>
    </w:p>
    <w:p>
      <w:pPr>
        <w:pStyle w:val="ListParagraph"/>
        <w:numPr>
          <w:ilvl w:val="0"/>
          <w:numId w:val="11"/>
        </w:numPr>
        <w:tabs>
          <w:tab w:pos="717" w:val="left" w:leader="none"/>
          <w:tab w:pos="719" w:val="left" w:leader="none"/>
        </w:tabs>
        <w:spacing w:line="240" w:lineRule="auto" w:before="239" w:after="0"/>
        <w:ind w:left="719" w:right="717" w:hanging="360"/>
        <w:jc w:val="left"/>
        <w:rPr>
          <w:rFonts w:ascii="Arial"/>
          <w:b/>
          <w:i/>
          <w:sz w:val="22"/>
        </w:rPr>
      </w:pPr>
      <w:bookmarkStart w:name="1. Circumstances for research agency sha" w:id="63"/>
      <w:bookmarkEnd w:id="63"/>
      <w:r>
        <w:rPr/>
      </w:r>
      <w:r>
        <w:rPr>
          <w:rFonts w:ascii="Arial"/>
          <w:b/>
          <w:i/>
          <w:color w:val="0063BB"/>
          <w:sz w:val="22"/>
        </w:rPr>
        <w:t>Circumstances</w:t>
      </w:r>
      <w:r>
        <w:rPr>
          <w:rFonts w:ascii="Arial"/>
          <w:b/>
          <w:i/>
          <w:color w:val="0063BB"/>
          <w:spacing w:val="36"/>
          <w:sz w:val="22"/>
        </w:rPr>
        <w:t> </w:t>
      </w:r>
      <w:r>
        <w:rPr>
          <w:rFonts w:ascii="Arial"/>
          <w:b/>
          <w:i/>
          <w:color w:val="0063BB"/>
          <w:sz w:val="22"/>
        </w:rPr>
        <w:t>for</w:t>
      </w:r>
      <w:r>
        <w:rPr>
          <w:rFonts w:ascii="Arial"/>
          <w:b/>
          <w:i/>
          <w:color w:val="0063BB"/>
          <w:spacing w:val="36"/>
          <w:sz w:val="22"/>
        </w:rPr>
        <w:t> </w:t>
      </w:r>
      <w:r>
        <w:rPr>
          <w:rFonts w:ascii="Arial"/>
          <w:b/>
          <w:i/>
          <w:color w:val="0063BB"/>
          <w:sz w:val="22"/>
        </w:rPr>
        <w:t>research</w:t>
      </w:r>
      <w:r>
        <w:rPr>
          <w:rFonts w:ascii="Arial"/>
          <w:b/>
          <w:i/>
          <w:color w:val="0063BB"/>
          <w:spacing w:val="38"/>
          <w:sz w:val="22"/>
        </w:rPr>
        <w:t> </w:t>
      </w:r>
      <w:r>
        <w:rPr>
          <w:rFonts w:ascii="Arial"/>
          <w:b/>
          <w:i/>
          <w:color w:val="0063BB"/>
          <w:sz w:val="22"/>
        </w:rPr>
        <w:t>agency</w:t>
      </w:r>
      <w:r>
        <w:rPr>
          <w:rFonts w:ascii="Arial"/>
          <w:b/>
          <w:i/>
          <w:color w:val="0063BB"/>
          <w:spacing w:val="38"/>
          <w:sz w:val="22"/>
        </w:rPr>
        <w:t> </w:t>
      </w:r>
      <w:r>
        <w:rPr>
          <w:rFonts w:ascii="Arial"/>
          <w:b/>
          <w:i/>
          <w:color w:val="0063BB"/>
          <w:sz w:val="22"/>
        </w:rPr>
        <w:t>sharing</w:t>
      </w:r>
      <w:r>
        <w:rPr>
          <w:rFonts w:ascii="Arial"/>
          <w:b/>
          <w:i/>
          <w:color w:val="0063BB"/>
          <w:spacing w:val="33"/>
          <w:sz w:val="22"/>
        </w:rPr>
        <w:t> </w:t>
      </w:r>
      <w:r>
        <w:rPr>
          <w:rFonts w:ascii="Arial"/>
          <w:b/>
          <w:i/>
          <w:color w:val="0063BB"/>
          <w:sz w:val="22"/>
        </w:rPr>
        <w:t>with</w:t>
      </w:r>
      <w:r>
        <w:rPr>
          <w:rFonts w:ascii="Arial"/>
          <w:b/>
          <w:i/>
          <w:color w:val="0063BB"/>
          <w:spacing w:val="38"/>
          <w:sz w:val="22"/>
        </w:rPr>
        <w:t> </w:t>
      </w:r>
      <w:r>
        <w:rPr>
          <w:rFonts w:ascii="Arial"/>
          <w:b/>
          <w:i/>
          <w:color w:val="0063BB"/>
          <w:sz w:val="22"/>
        </w:rPr>
        <w:t>other</w:t>
      </w:r>
      <w:r>
        <w:rPr>
          <w:rFonts w:ascii="Arial"/>
          <w:b/>
          <w:i/>
          <w:color w:val="0063BB"/>
          <w:spacing w:val="39"/>
          <w:sz w:val="22"/>
        </w:rPr>
        <w:t> </w:t>
      </w:r>
      <w:r>
        <w:rPr>
          <w:rFonts w:ascii="Arial"/>
          <w:b/>
          <w:i/>
          <w:color w:val="0063BB"/>
          <w:sz w:val="22"/>
        </w:rPr>
        <w:t>agencies</w:t>
      </w:r>
      <w:r>
        <w:rPr>
          <w:rFonts w:ascii="Arial"/>
          <w:b/>
          <w:i/>
          <w:color w:val="0063BB"/>
          <w:spacing w:val="36"/>
          <w:sz w:val="22"/>
        </w:rPr>
        <w:t> </w:t>
      </w:r>
      <w:r>
        <w:rPr>
          <w:rFonts w:ascii="Arial"/>
          <w:b/>
          <w:i/>
          <w:color w:val="0063BB"/>
          <w:sz w:val="22"/>
        </w:rPr>
        <w:t>information</w:t>
      </w:r>
      <w:r>
        <w:rPr>
          <w:rFonts w:ascii="Arial"/>
          <w:b/>
          <w:i/>
          <w:color w:val="0063BB"/>
          <w:spacing w:val="36"/>
          <w:sz w:val="22"/>
        </w:rPr>
        <w:t> </w:t>
      </w:r>
      <w:r>
        <w:rPr>
          <w:rFonts w:ascii="Arial"/>
          <w:b/>
          <w:i/>
          <w:color w:val="0063BB"/>
          <w:sz w:val="22"/>
        </w:rPr>
        <w:t>about</w:t>
      </w:r>
      <w:r>
        <w:rPr>
          <w:rFonts w:ascii="Arial"/>
          <w:b/>
          <w:i/>
          <w:color w:val="0063BB"/>
          <w:sz w:val="22"/>
        </w:rPr>
        <w:t> violations of disclosure requirements</w:t>
      </w:r>
    </w:p>
    <w:p>
      <w:pPr>
        <w:pStyle w:val="BodyText"/>
        <w:ind w:left="720"/>
      </w:pPr>
      <w:r>
        <w:rPr/>
        <w:t>Research</w:t>
      </w:r>
      <w:r>
        <w:rPr>
          <w:spacing w:val="40"/>
        </w:rPr>
        <w:t> </w:t>
      </w:r>
      <w:r>
        <w:rPr/>
        <w:t>agencies</w:t>
      </w:r>
      <w:r>
        <w:rPr>
          <w:spacing w:val="40"/>
        </w:rPr>
        <w:t> </w:t>
      </w:r>
      <w:r>
        <w:rPr/>
        <w:t>should</w:t>
      </w:r>
      <w:r>
        <w:rPr>
          <w:spacing w:val="40"/>
        </w:rPr>
        <w:t> </w:t>
      </w:r>
      <w:r>
        <w:rPr/>
        <w:t>share</w:t>
      </w:r>
      <w:r>
        <w:rPr>
          <w:spacing w:val="40"/>
        </w:rPr>
        <w:t> </w:t>
      </w:r>
      <w:r>
        <w:rPr/>
        <w:t>information</w:t>
      </w:r>
      <w:r>
        <w:rPr>
          <w:spacing w:val="40"/>
        </w:rPr>
        <w:t> </w:t>
      </w:r>
      <w:r>
        <w:rPr/>
        <w:t>about</w:t>
      </w:r>
      <w:r>
        <w:rPr>
          <w:spacing w:val="40"/>
        </w:rPr>
        <w:t> </w:t>
      </w:r>
      <w:r>
        <w:rPr/>
        <w:t>violations</w:t>
      </w:r>
      <w:r>
        <w:rPr>
          <w:spacing w:val="40"/>
        </w:rPr>
        <w:t> </w:t>
      </w:r>
      <w:r>
        <w:rPr/>
        <w:t>of</w:t>
      </w:r>
      <w:r>
        <w:rPr>
          <w:spacing w:val="40"/>
        </w:rPr>
        <w:t> </w:t>
      </w:r>
      <w:r>
        <w:rPr/>
        <w:t>disclosure</w:t>
      </w:r>
      <w:r>
        <w:rPr>
          <w:spacing w:val="40"/>
        </w:rPr>
        <w:t> </w:t>
      </w:r>
      <w:r>
        <w:rPr/>
        <w:t>requirements, consistent with due process, privacy considerations, and all other applicable laws:</w:t>
      </w:r>
    </w:p>
    <w:p>
      <w:pPr>
        <w:pStyle w:val="ListParagraph"/>
        <w:numPr>
          <w:ilvl w:val="1"/>
          <w:numId w:val="11"/>
        </w:numPr>
        <w:tabs>
          <w:tab w:pos="1440" w:val="left" w:leader="none"/>
        </w:tabs>
        <w:spacing w:line="254" w:lineRule="auto" w:before="2" w:after="0"/>
        <w:ind w:left="1440" w:right="1137" w:hanging="360"/>
        <w:jc w:val="left"/>
        <w:rPr>
          <w:sz w:val="24"/>
        </w:rPr>
      </w:pPr>
      <w:r>
        <w:rPr>
          <w:sz w:val="24"/>
        </w:rPr>
        <w:t>Where</w:t>
      </w:r>
      <w:r>
        <w:rPr>
          <w:spacing w:val="-5"/>
          <w:sz w:val="24"/>
        </w:rPr>
        <w:t> </w:t>
      </w:r>
      <w:r>
        <w:rPr>
          <w:sz w:val="24"/>
        </w:rPr>
        <w:t>potentially</w:t>
      </w:r>
      <w:r>
        <w:rPr>
          <w:spacing w:val="-7"/>
          <w:sz w:val="24"/>
        </w:rPr>
        <w:t> </w:t>
      </w:r>
      <w:r>
        <w:rPr>
          <w:sz w:val="24"/>
        </w:rPr>
        <w:t>relevant</w:t>
      </w:r>
      <w:r>
        <w:rPr>
          <w:spacing w:val="-4"/>
          <w:sz w:val="24"/>
        </w:rPr>
        <w:t> </w:t>
      </w:r>
      <w:r>
        <w:rPr>
          <w:sz w:val="24"/>
        </w:rPr>
        <w:t>to</w:t>
      </w:r>
      <w:r>
        <w:rPr>
          <w:spacing w:val="-4"/>
          <w:sz w:val="24"/>
        </w:rPr>
        <w:t> </w:t>
      </w:r>
      <w:r>
        <w:rPr>
          <w:sz w:val="24"/>
        </w:rPr>
        <w:t>other</w:t>
      </w:r>
      <w:r>
        <w:rPr>
          <w:spacing w:val="-5"/>
          <w:sz w:val="24"/>
        </w:rPr>
        <w:t> </w:t>
      </w:r>
      <w:r>
        <w:rPr>
          <w:sz w:val="24"/>
        </w:rPr>
        <w:t>research</w:t>
      </w:r>
      <w:r>
        <w:rPr>
          <w:spacing w:val="-2"/>
          <w:sz w:val="24"/>
        </w:rPr>
        <w:t> </w:t>
      </w:r>
      <w:r>
        <w:rPr>
          <w:sz w:val="24"/>
        </w:rPr>
        <w:t>agency</w:t>
      </w:r>
      <w:r>
        <w:rPr>
          <w:spacing w:val="-8"/>
          <w:sz w:val="24"/>
        </w:rPr>
        <w:t> </w:t>
      </w:r>
      <w:r>
        <w:rPr>
          <w:sz w:val="24"/>
        </w:rPr>
        <w:t>management</w:t>
      </w:r>
      <w:r>
        <w:rPr>
          <w:spacing w:val="-4"/>
          <w:sz w:val="24"/>
        </w:rPr>
        <w:t> </w:t>
      </w:r>
      <w:r>
        <w:rPr>
          <w:sz w:val="24"/>
        </w:rPr>
        <w:t>of</w:t>
      </w:r>
      <w:r>
        <w:rPr>
          <w:spacing w:val="-5"/>
          <w:sz w:val="24"/>
        </w:rPr>
        <w:t> </w:t>
      </w:r>
      <w:r>
        <w:rPr>
          <w:sz w:val="24"/>
        </w:rPr>
        <w:t>Federal</w:t>
      </w:r>
      <w:r>
        <w:rPr>
          <w:spacing w:val="-4"/>
          <w:sz w:val="24"/>
        </w:rPr>
        <w:t> </w:t>
      </w:r>
      <w:r>
        <w:rPr>
          <w:sz w:val="24"/>
        </w:rPr>
        <w:t>R&amp;D funding. Examples include when a research agency identifies:</w:t>
      </w:r>
    </w:p>
    <w:p>
      <w:pPr>
        <w:pStyle w:val="ListParagraph"/>
        <w:numPr>
          <w:ilvl w:val="2"/>
          <w:numId w:val="11"/>
        </w:numPr>
        <w:tabs>
          <w:tab w:pos="2160" w:val="left" w:leader="none"/>
        </w:tabs>
        <w:spacing w:line="240" w:lineRule="auto" w:before="6" w:after="0"/>
        <w:ind w:left="2160" w:right="1547" w:hanging="360"/>
        <w:jc w:val="left"/>
        <w:rPr>
          <w:sz w:val="24"/>
        </w:rPr>
      </w:pPr>
      <w:r>
        <w:rPr>
          <w:sz w:val="24"/>
        </w:rPr>
        <w:t>That</w:t>
      </w:r>
      <w:r>
        <w:rPr>
          <w:spacing w:val="-4"/>
          <w:sz w:val="24"/>
        </w:rPr>
        <w:t> </w:t>
      </w:r>
      <w:r>
        <w:rPr>
          <w:sz w:val="24"/>
        </w:rPr>
        <w:t>a</w:t>
      </w:r>
      <w:r>
        <w:rPr>
          <w:spacing w:val="-5"/>
          <w:sz w:val="24"/>
        </w:rPr>
        <w:t> </w:t>
      </w:r>
      <w:r>
        <w:rPr>
          <w:sz w:val="24"/>
        </w:rPr>
        <w:t>covered</w:t>
      </w:r>
      <w:r>
        <w:rPr>
          <w:spacing w:val="-4"/>
          <w:sz w:val="24"/>
        </w:rPr>
        <w:t> </w:t>
      </w:r>
      <w:r>
        <w:rPr>
          <w:sz w:val="24"/>
        </w:rPr>
        <w:t>individual</w:t>
      </w:r>
      <w:r>
        <w:rPr>
          <w:spacing w:val="-4"/>
          <w:sz w:val="24"/>
        </w:rPr>
        <w:t> </w:t>
      </w:r>
      <w:r>
        <w:rPr>
          <w:sz w:val="24"/>
        </w:rPr>
        <w:t>has</w:t>
      </w:r>
      <w:r>
        <w:rPr>
          <w:spacing w:val="-4"/>
          <w:sz w:val="24"/>
        </w:rPr>
        <w:t> </w:t>
      </w:r>
      <w:r>
        <w:rPr>
          <w:sz w:val="24"/>
        </w:rPr>
        <w:t>an</w:t>
      </w:r>
      <w:r>
        <w:rPr>
          <w:spacing w:val="-4"/>
          <w:sz w:val="24"/>
        </w:rPr>
        <w:t> </w:t>
      </w:r>
      <w:r>
        <w:rPr>
          <w:sz w:val="24"/>
        </w:rPr>
        <w:t>undisclosed</w:t>
      </w:r>
      <w:r>
        <w:rPr>
          <w:spacing w:val="-4"/>
          <w:sz w:val="24"/>
        </w:rPr>
        <w:t> </w:t>
      </w:r>
      <w:r>
        <w:rPr>
          <w:sz w:val="24"/>
        </w:rPr>
        <w:t>affiliation</w:t>
      </w:r>
      <w:r>
        <w:rPr>
          <w:spacing w:val="-4"/>
          <w:sz w:val="24"/>
        </w:rPr>
        <w:t> </w:t>
      </w:r>
      <w:r>
        <w:rPr>
          <w:sz w:val="24"/>
        </w:rPr>
        <w:t>with</w:t>
      </w:r>
      <w:r>
        <w:rPr>
          <w:spacing w:val="-4"/>
          <w:sz w:val="24"/>
        </w:rPr>
        <w:t> </w:t>
      </w:r>
      <w:r>
        <w:rPr>
          <w:sz w:val="24"/>
        </w:rPr>
        <w:t>a</w:t>
      </w:r>
      <w:r>
        <w:rPr>
          <w:spacing w:val="-5"/>
          <w:sz w:val="24"/>
        </w:rPr>
        <w:t> </w:t>
      </w:r>
      <w:r>
        <w:rPr>
          <w:sz w:val="24"/>
        </w:rPr>
        <w:t>foreign research organization and is also funded by other research agencies.</w:t>
      </w:r>
    </w:p>
    <w:p>
      <w:pPr>
        <w:pStyle w:val="ListParagraph"/>
        <w:numPr>
          <w:ilvl w:val="2"/>
          <w:numId w:val="11"/>
        </w:numPr>
        <w:tabs>
          <w:tab w:pos="2160" w:val="left" w:leader="none"/>
        </w:tabs>
        <w:spacing w:line="249" w:lineRule="auto" w:before="23" w:after="0"/>
        <w:ind w:left="2160" w:right="880" w:hanging="360"/>
        <w:jc w:val="left"/>
        <w:rPr>
          <w:sz w:val="24"/>
        </w:rPr>
      </w:pPr>
      <w:r>
        <w:rPr>
          <w:sz w:val="24"/>
        </w:rPr>
        <w:t>That a covered individual has undisclosed funding from another research agency,</w:t>
      </w:r>
      <w:r>
        <w:rPr>
          <w:spacing w:val="-5"/>
          <w:sz w:val="24"/>
        </w:rPr>
        <w:t> </w:t>
      </w:r>
      <w:r>
        <w:rPr>
          <w:sz w:val="24"/>
        </w:rPr>
        <w:t>including</w:t>
      </w:r>
      <w:r>
        <w:rPr>
          <w:spacing w:val="-8"/>
          <w:sz w:val="24"/>
        </w:rPr>
        <w:t> </w:t>
      </w:r>
      <w:r>
        <w:rPr>
          <w:sz w:val="24"/>
        </w:rPr>
        <w:t>indication</w:t>
      </w:r>
      <w:r>
        <w:rPr>
          <w:spacing w:val="-5"/>
          <w:sz w:val="24"/>
        </w:rPr>
        <w:t> </w:t>
      </w:r>
      <w:r>
        <w:rPr>
          <w:sz w:val="24"/>
        </w:rPr>
        <w:t>of</w:t>
      </w:r>
      <w:r>
        <w:rPr>
          <w:spacing w:val="-6"/>
          <w:sz w:val="24"/>
        </w:rPr>
        <w:t> </w:t>
      </w:r>
      <w:r>
        <w:rPr>
          <w:sz w:val="24"/>
        </w:rPr>
        <w:t>undisclosed</w:t>
      </w:r>
      <w:r>
        <w:rPr>
          <w:spacing w:val="-5"/>
          <w:sz w:val="24"/>
        </w:rPr>
        <w:t> </w:t>
      </w:r>
      <w:r>
        <w:rPr>
          <w:sz w:val="24"/>
        </w:rPr>
        <w:t>duplicative</w:t>
      </w:r>
      <w:r>
        <w:rPr>
          <w:spacing w:val="-6"/>
          <w:sz w:val="24"/>
        </w:rPr>
        <w:t> </w:t>
      </w:r>
      <w:r>
        <w:rPr>
          <w:sz w:val="24"/>
        </w:rPr>
        <w:t>funding</w:t>
      </w:r>
      <w:r>
        <w:rPr>
          <w:spacing w:val="-5"/>
          <w:sz w:val="24"/>
        </w:rPr>
        <w:t> </w:t>
      </w:r>
      <w:r>
        <w:rPr>
          <w:sz w:val="24"/>
        </w:rPr>
        <w:t>(overlapping funding to a single PI).</w:t>
      </w:r>
    </w:p>
    <w:p>
      <w:pPr>
        <w:pStyle w:val="ListParagraph"/>
        <w:numPr>
          <w:ilvl w:val="2"/>
          <w:numId w:val="11"/>
        </w:numPr>
        <w:tabs>
          <w:tab w:pos="2160" w:val="left" w:leader="none"/>
        </w:tabs>
        <w:spacing w:line="240" w:lineRule="auto" w:before="11" w:after="0"/>
        <w:ind w:left="2160" w:right="1169" w:hanging="360"/>
        <w:jc w:val="left"/>
        <w:rPr>
          <w:sz w:val="24"/>
        </w:rPr>
      </w:pPr>
      <w:r>
        <w:rPr>
          <w:sz w:val="24"/>
        </w:rPr>
        <w:t>Identical</w:t>
      </w:r>
      <w:r>
        <w:rPr>
          <w:spacing w:val="-3"/>
          <w:sz w:val="24"/>
        </w:rPr>
        <w:t> </w:t>
      </w:r>
      <w:r>
        <w:rPr>
          <w:sz w:val="24"/>
        </w:rPr>
        <w:t>proposals</w:t>
      </w:r>
      <w:r>
        <w:rPr>
          <w:spacing w:val="-3"/>
          <w:sz w:val="24"/>
        </w:rPr>
        <w:t> </w:t>
      </w:r>
      <w:r>
        <w:rPr>
          <w:sz w:val="24"/>
        </w:rPr>
        <w:t>from</w:t>
      </w:r>
      <w:r>
        <w:rPr>
          <w:spacing w:val="-1"/>
          <w:sz w:val="24"/>
        </w:rPr>
        <w:t> </w:t>
      </w:r>
      <w:r>
        <w:rPr>
          <w:sz w:val="24"/>
        </w:rPr>
        <w:t>one</w:t>
      </w:r>
      <w:r>
        <w:rPr>
          <w:spacing w:val="-4"/>
          <w:sz w:val="24"/>
        </w:rPr>
        <w:t> </w:t>
      </w:r>
      <w:r>
        <w:rPr>
          <w:sz w:val="24"/>
        </w:rPr>
        <w:t>or</w:t>
      </w:r>
      <w:r>
        <w:rPr>
          <w:spacing w:val="-4"/>
          <w:sz w:val="24"/>
        </w:rPr>
        <w:t> </w:t>
      </w:r>
      <w:r>
        <w:rPr>
          <w:sz w:val="24"/>
        </w:rPr>
        <w:t>more</w:t>
      </w:r>
      <w:r>
        <w:rPr>
          <w:spacing w:val="-4"/>
          <w:sz w:val="24"/>
        </w:rPr>
        <w:t> </w:t>
      </w:r>
      <w:r>
        <w:rPr>
          <w:sz w:val="24"/>
        </w:rPr>
        <w:t>PIs,</w:t>
      </w:r>
      <w:r>
        <w:rPr>
          <w:spacing w:val="-3"/>
          <w:sz w:val="24"/>
        </w:rPr>
        <w:t> </w:t>
      </w:r>
      <w:r>
        <w:rPr>
          <w:sz w:val="24"/>
        </w:rPr>
        <w:t>where</w:t>
      </w:r>
      <w:r>
        <w:rPr>
          <w:spacing w:val="-4"/>
          <w:sz w:val="24"/>
        </w:rPr>
        <w:t> </w:t>
      </w:r>
      <w:r>
        <w:rPr>
          <w:sz w:val="24"/>
        </w:rPr>
        <w:t>one</w:t>
      </w:r>
      <w:r>
        <w:rPr>
          <w:spacing w:val="-4"/>
          <w:sz w:val="24"/>
        </w:rPr>
        <w:t> </w:t>
      </w:r>
      <w:r>
        <w:rPr>
          <w:sz w:val="24"/>
        </w:rPr>
        <w:t>or</w:t>
      </w:r>
      <w:r>
        <w:rPr>
          <w:spacing w:val="-4"/>
          <w:sz w:val="24"/>
        </w:rPr>
        <w:t> </w:t>
      </w:r>
      <w:r>
        <w:rPr>
          <w:sz w:val="24"/>
        </w:rPr>
        <w:t>more</w:t>
      </w:r>
      <w:r>
        <w:rPr>
          <w:spacing w:val="-4"/>
          <w:sz w:val="24"/>
        </w:rPr>
        <w:t> </w:t>
      </w:r>
      <w:r>
        <w:rPr>
          <w:sz w:val="24"/>
        </w:rPr>
        <w:t>is</w:t>
      </w:r>
      <w:r>
        <w:rPr>
          <w:spacing w:val="-3"/>
          <w:sz w:val="24"/>
        </w:rPr>
        <w:t> </w:t>
      </w:r>
      <w:r>
        <w:rPr>
          <w:sz w:val="24"/>
        </w:rPr>
        <w:t>funded</w:t>
      </w:r>
      <w:r>
        <w:rPr>
          <w:spacing w:val="-3"/>
          <w:sz w:val="24"/>
        </w:rPr>
        <w:t> </w:t>
      </w:r>
      <w:r>
        <w:rPr>
          <w:sz w:val="24"/>
        </w:rPr>
        <w:t>by other research agencies.</w:t>
      </w:r>
    </w:p>
    <w:p>
      <w:pPr>
        <w:pStyle w:val="ListParagraph"/>
        <w:numPr>
          <w:ilvl w:val="1"/>
          <w:numId w:val="11"/>
        </w:numPr>
        <w:tabs>
          <w:tab w:pos="1439" w:val="left" w:leader="none"/>
        </w:tabs>
        <w:spacing w:line="240" w:lineRule="auto" w:before="28" w:after="0"/>
        <w:ind w:left="1439" w:right="0" w:hanging="360"/>
        <w:jc w:val="left"/>
        <w:rPr>
          <w:sz w:val="24"/>
        </w:rPr>
      </w:pPr>
      <w:r>
        <w:rPr>
          <w:sz w:val="24"/>
        </w:rPr>
        <w:t>Once</w:t>
      </w:r>
      <w:r>
        <w:rPr>
          <w:spacing w:val="-3"/>
          <w:sz w:val="24"/>
        </w:rPr>
        <w:t> </w:t>
      </w:r>
      <w:r>
        <w:rPr>
          <w:sz w:val="24"/>
        </w:rPr>
        <w:t>an</w:t>
      </w:r>
      <w:r>
        <w:rPr>
          <w:spacing w:val="1"/>
          <w:sz w:val="24"/>
        </w:rPr>
        <w:t> </w:t>
      </w:r>
      <w:r>
        <w:rPr>
          <w:sz w:val="24"/>
        </w:rPr>
        <w:t>administrative</w:t>
      </w:r>
      <w:r>
        <w:rPr>
          <w:spacing w:val="-2"/>
          <w:sz w:val="24"/>
        </w:rPr>
        <w:t> </w:t>
      </w:r>
      <w:r>
        <w:rPr>
          <w:sz w:val="24"/>
        </w:rPr>
        <w:t>or</w:t>
      </w:r>
      <w:r>
        <w:rPr>
          <w:spacing w:val="-2"/>
          <w:sz w:val="24"/>
        </w:rPr>
        <w:t> </w:t>
      </w:r>
      <w:r>
        <w:rPr>
          <w:sz w:val="24"/>
        </w:rPr>
        <w:t>enforcement</w:t>
      </w:r>
      <w:r>
        <w:rPr>
          <w:spacing w:val="-1"/>
          <w:sz w:val="24"/>
        </w:rPr>
        <w:t> </w:t>
      </w:r>
      <w:r>
        <w:rPr>
          <w:sz w:val="24"/>
        </w:rPr>
        <w:t>action</w:t>
      </w:r>
      <w:r>
        <w:rPr>
          <w:spacing w:val="-1"/>
          <w:sz w:val="24"/>
        </w:rPr>
        <w:t> </w:t>
      </w:r>
      <w:r>
        <w:rPr>
          <w:sz w:val="24"/>
        </w:rPr>
        <w:t>is</w:t>
      </w:r>
      <w:r>
        <w:rPr>
          <w:spacing w:val="-1"/>
          <w:sz w:val="24"/>
        </w:rPr>
        <w:t> </w:t>
      </w:r>
      <w:r>
        <w:rPr>
          <w:spacing w:val="-2"/>
          <w:sz w:val="24"/>
        </w:rPr>
        <w:t>taken.</w:t>
      </w:r>
    </w:p>
    <w:p>
      <w:pPr>
        <w:pStyle w:val="ListParagraph"/>
        <w:numPr>
          <w:ilvl w:val="2"/>
          <w:numId w:val="11"/>
        </w:numPr>
        <w:tabs>
          <w:tab w:pos="2159" w:val="left" w:leader="none"/>
        </w:tabs>
        <w:spacing w:line="249" w:lineRule="auto" w:before="18" w:after="0"/>
        <w:ind w:left="2159" w:right="1020" w:hanging="360"/>
        <w:jc w:val="left"/>
        <w:rPr>
          <w:sz w:val="24"/>
        </w:rPr>
      </w:pPr>
      <w:r>
        <w:rPr>
          <w:sz w:val="24"/>
        </w:rPr>
        <w:t>Notification is required for some actions. For example, suspension or debarment</w:t>
      </w:r>
      <w:r>
        <w:rPr>
          <w:spacing w:val="-4"/>
          <w:sz w:val="24"/>
        </w:rPr>
        <w:t> </w:t>
      </w:r>
      <w:r>
        <w:rPr>
          <w:sz w:val="24"/>
        </w:rPr>
        <w:t>determination</w:t>
      </w:r>
      <w:r>
        <w:rPr>
          <w:spacing w:val="-4"/>
          <w:sz w:val="24"/>
        </w:rPr>
        <w:t> </w:t>
      </w:r>
      <w:r>
        <w:rPr>
          <w:sz w:val="24"/>
        </w:rPr>
        <w:t>is</w:t>
      </w:r>
      <w:r>
        <w:rPr>
          <w:spacing w:val="-4"/>
          <w:sz w:val="24"/>
        </w:rPr>
        <w:t> </w:t>
      </w:r>
      <w:r>
        <w:rPr>
          <w:sz w:val="24"/>
        </w:rPr>
        <w:t>recorded</w:t>
      </w:r>
      <w:r>
        <w:rPr>
          <w:spacing w:val="-4"/>
          <w:sz w:val="24"/>
        </w:rPr>
        <w:t> </w:t>
      </w:r>
      <w:r>
        <w:rPr>
          <w:sz w:val="24"/>
        </w:rPr>
        <w:t>in</w:t>
      </w:r>
      <w:r>
        <w:rPr>
          <w:spacing w:val="-4"/>
          <w:sz w:val="24"/>
        </w:rPr>
        <w:t> </w:t>
      </w:r>
      <w:r>
        <w:rPr>
          <w:sz w:val="24"/>
        </w:rPr>
        <w:t>the</w:t>
      </w:r>
      <w:r>
        <w:rPr>
          <w:spacing w:val="-5"/>
          <w:sz w:val="24"/>
        </w:rPr>
        <w:t> </w:t>
      </w:r>
      <w:r>
        <w:rPr>
          <w:sz w:val="24"/>
        </w:rPr>
        <w:t>System</w:t>
      </w:r>
      <w:r>
        <w:rPr>
          <w:spacing w:val="-4"/>
          <w:sz w:val="24"/>
        </w:rPr>
        <w:t> </w:t>
      </w:r>
      <w:r>
        <w:rPr>
          <w:sz w:val="24"/>
        </w:rPr>
        <w:t>for</w:t>
      </w:r>
      <w:r>
        <w:rPr>
          <w:spacing w:val="-5"/>
          <w:sz w:val="24"/>
        </w:rPr>
        <w:t> </w:t>
      </w:r>
      <w:r>
        <w:rPr>
          <w:sz w:val="24"/>
        </w:rPr>
        <w:t>Award</w:t>
      </w:r>
      <w:r>
        <w:rPr>
          <w:spacing w:val="-4"/>
          <w:sz w:val="24"/>
        </w:rPr>
        <w:t> </w:t>
      </w:r>
      <w:r>
        <w:rPr>
          <w:sz w:val="24"/>
        </w:rPr>
        <w:t>Management </w:t>
      </w:r>
      <w:r>
        <w:rPr>
          <w:spacing w:val="-2"/>
          <w:sz w:val="24"/>
        </w:rPr>
        <w:t>(SAM.gov).</w:t>
      </w:r>
    </w:p>
    <w:p>
      <w:pPr>
        <w:pStyle w:val="ListParagraph"/>
        <w:numPr>
          <w:ilvl w:val="1"/>
          <w:numId w:val="11"/>
        </w:numPr>
        <w:tabs>
          <w:tab w:pos="1439" w:val="left" w:leader="none"/>
        </w:tabs>
        <w:spacing w:line="254" w:lineRule="auto" w:before="14" w:after="0"/>
        <w:ind w:left="1439" w:right="731" w:hanging="360"/>
        <w:jc w:val="left"/>
        <w:rPr>
          <w:sz w:val="24"/>
        </w:rPr>
      </w:pPr>
      <w:r>
        <w:rPr>
          <w:sz w:val="24"/>
        </w:rPr>
        <w:t>In</w:t>
      </w:r>
      <w:r>
        <w:rPr>
          <w:spacing w:val="-3"/>
          <w:sz w:val="24"/>
        </w:rPr>
        <w:t> </w:t>
      </w:r>
      <w:r>
        <w:rPr>
          <w:sz w:val="24"/>
        </w:rPr>
        <w:t>support</w:t>
      </w:r>
      <w:r>
        <w:rPr>
          <w:spacing w:val="-3"/>
          <w:sz w:val="24"/>
        </w:rPr>
        <w:t> </w:t>
      </w:r>
      <w:r>
        <w:rPr>
          <w:sz w:val="24"/>
        </w:rPr>
        <w:t>of</w:t>
      </w:r>
      <w:r>
        <w:rPr>
          <w:spacing w:val="-4"/>
          <w:sz w:val="24"/>
        </w:rPr>
        <w:t> </w:t>
      </w:r>
      <w:r>
        <w:rPr>
          <w:sz w:val="24"/>
        </w:rPr>
        <w:t>risk</w:t>
      </w:r>
      <w:r>
        <w:rPr>
          <w:spacing w:val="-3"/>
          <w:sz w:val="24"/>
        </w:rPr>
        <w:t> </w:t>
      </w:r>
      <w:r>
        <w:rPr>
          <w:sz w:val="24"/>
        </w:rPr>
        <w:t>analysis</w:t>
      </w:r>
      <w:r>
        <w:rPr>
          <w:spacing w:val="-3"/>
          <w:sz w:val="24"/>
        </w:rPr>
        <w:t> </w:t>
      </w:r>
      <w:r>
        <w:rPr>
          <w:sz w:val="24"/>
        </w:rPr>
        <w:t>and</w:t>
      </w:r>
      <w:r>
        <w:rPr>
          <w:spacing w:val="-3"/>
          <w:sz w:val="24"/>
        </w:rPr>
        <w:t> </w:t>
      </w:r>
      <w:r>
        <w:rPr>
          <w:sz w:val="24"/>
        </w:rPr>
        <w:t>lessons</w:t>
      </w:r>
      <w:r>
        <w:rPr>
          <w:spacing w:val="-3"/>
          <w:sz w:val="24"/>
        </w:rPr>
        <w:t> </w:t>
      </w:r>
      <w:r>
        <w:rPr>
          <w:sz w:val="24"/>
        </w:rPr>
        <w:t>learned,</w:t>
      </w:r>
      <w:r>
        <w:rPr>
          <w:spacing w:val="-3"/>
          <w:sz w:val="24"/>
        </w:rPr>
        <w:t> </w:t>
      </w:r>
      <w:r>
        <w:rPr>
          <w:sz w:val="24"/>
        </w:rPr>
        <w:t>particularly</w:t>
      </w:r>
      <w:r>
        <w:rPr>
          <w:spacing w:val="-8"/>
          <w:sz w:val="24"/>
        </w:rPr>
        <w:t> </w:t>
      </w:r>
      <w:r>
        <w:rPr>
          <w:sz w:val="24"/>
        </w:rPr>
        <w:t>where</w:t>
      </w:r>
      <w:r>
        <w:rPr>
          <w:spacing w:val="-4"/>
          <w:sz w:val="24"/>
        </w:rPr>
        <w:t> </w:t>
      </w:r>
      <w:r>
        <w:rPr>
          <w:sz w:val="24"/>
        </w:rPr>
        <w:t>agencies</w:t>
      </w:r>
      <w:r>
        <w:rPr>
          <w:spacing w:val="-2"/>
          <w:sz w:val="24"/>
        </w:rPr>
        <w:t> </w:t>
      </w:r>
      <w:r>
        <w:rPr>
          <w:sz w:val="24"/>
        </w:rPr>
        <w:t>have</w:t>
      </w:r>
      <w:r>
        <w:rPr>
          <w:spacing w:val="-4"/>
          <w:sz w:val="24"/>
        </w:rPr>
        <w:t> </w:t>
      </w:r>
      <w:r>
        <w:rPr>
          <w:sz w:val="24"/>
        </w:rPr>
        <w:t>taken steps</w:t>
      </w:r>
      <w:r>
        <w:rPr>
          <w:spacing w:val="-2"/>
          <w:sz w:val="24"/>
        </w:rPr>
        <w:t> </w:t>
      </w:r>
      <w:r>
        <w:rPr>
          <w:sz w:val="24"/>
        </w:rPr>
        <w:t>to</w:t>
      </w:r>
      <w:r>
        <w:rPr>
          <w:spacing w:val="-2"/>
          <w:sz w:val="24"/>
        </w:rPr>
        <w:t> </w:t>
      </w:r>
      <w:r>
        <w:rPr>
          <w:sz w:val="24"/>
        </w:rPr>
        <w:t>reduce</w:t>
      </w:r>
      <w:r>
        <w:rPr>
          <w:spacing w:val="-3"/>
          <w:sz w:val="24"/>
        </w:rPr>
        <w:t> </w:t>
      </w:r>
      <w:r>
        <w:rPr>
          <w:sz w:val="24"/>
        </w:rPr>
        <w:t>the</w:t>
      </w:r>
      <w:r>
        <w:rPr>
          <w:spacing w:val="-1"/>
          <w:sz w:val="24"/>
        </w:rPr>
        <w:t> </w:t>
      </w:r>
      <w:r>
        <w:rPr>
          <w:sz w:val="24"/>
        </w:rPr>
        <w:t>risk</w:t>
      </w:r>
      <w:r>
        <w:rPr>
          <w:spacing w:val="-2"/>
          <w:sz w:val="24"/>
        </w:rPr>
        <w:t> </w:t>
      </w:r>
      <w:r>
        <w:rPr>
          <w:sz w:val="24"/>
        </w:rPr>
        <w:t>of</w:t>
      </w:r>
      <w:r>
        <w:rPr>
          <w:spacing w:val="-3"/>
          <w:sz w:val="24"/>
        </w:rPr>
        <w:t> </w:t>
      </w:r>
      <w:r>
        <w:rPr>
          <w:sz w:val="24"/>
        </w:rPr>
        <w:t>re-identifying</w:t>
      </w:r>
      <w:r>
        <w:rPr>
          <w:spacing w:val="-5"/>
          <w:sz w:val="24"/>
        </w:rPr>
        <w:t> </w:t>
      </w:r>
      <w:r>
        <w:rPr>
          <w:sz w:val="24"/>
        </w:rPr>
        <w:t>individuals,</w:t>
      </w:r>
      <w:r>
        <w:rPr>
          <w:spacing w:val="-2"/>
          <w:sz w:val="24"/>
        </w:rPr>
        <w:t> </w:t>
      </w:r>
      <w:r>
        <w:rPr>
          <w:sz w:val="24"/>
        </w:rPr>
        <w:t>to</w:t>
      </w:r>
      <w:r>
        <w:rPr>
          <w:spacing w:val="-2"/>
          <w:sz w:val="24"/>
        </w:rPr>
        <w:t> </w:t>
      </w:r>
      <w:r>
        <w:rPr>
          <w:sz w:val="24"/>
        </w:rPr>
        <w:t>the</w:t>
      </w:r>
      <w:r>
        <w:rPr>
          <w:spacing w:val="-3"/>
          <w:sz w:val="24"/>
        </w:rPr>
        <w:t> </w:t>
      </w:r>
      <w:r>
        <w:rPr>
          <w:sz w:val="24"/>
        </w:rPr>
        <w:t>greatest</w:t>
      </w:r>
      <w:r>
        <w:rPr>
          <w:spacing w:val="-2"/>
          <w:sz w:val="24"/>
        </w:rPr>
        <w:t> </w:t>
      </w:r>
      <w:r>
        <w:rPr>
          <w:sz w:val="24"/>
        </w:rPr>
        <w:t>extent</w:t>
      </w:r>
      <w:r>
        <w:rPr>
          <w:spacing w:val="-2"/>
          <w:sz w:val="24"/>
        </w:rPr>
        <w:t> </w:t>
      </w:r>
      <w:r>
        <w:rPr>
          <w:sz w:val="24"/>
        </w:rPr>
        <w:t>practicable.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8"/>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293715</wp:posOffset>
                </wp:positionV>
                <wp:extent cx="1828800" cy="762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127192pt;width:144pt;height:.599pt;mso-position-horizontal-relative:page;mso-position-vertical-relative:paragraph;z-index:-15718912;mso-wrap-distance-left:0;mso-wrap-distance-right:0" id="docshape25" filled="true" fillcolor="#000000" stroked="false">
                <v:fill type="solid"/>
                <w10:wrap type="topAndBottom"/>
              </v:rect>
            </w:pict>
          </mc:Fallback>
        </mc:AlternateContent>
      </w:r>
    </w:p>
    <w:p>
      <w:pPr>
        <w:spacing w:before="99"/>
        <w:ind w:left="547" w:right="507" w:hanging="188"/>
        <w:jc w:val="left"/>
        <w:rPr>
          <w:sz w:val="18"/>
        </w:rPr>
      </w:pPr>
      <w:bookmarkStart w:name="_bookmark14" w:id="64"/>
      <w:bookmarkEnd w:id="64"/>
      <w:r>
        <w:rPr/>
      </w:r>
      <w:r>
        <w:rPr>
          <w:position w:val="6"/>
          <w:sz w:val="12"/>
        </w:rPr>
        <w:t>10</w:t>
      </w:r>
      <w:r>
        <w:rPr>
          <w:spacing w:val="6"/>
          <w:position w:val="6"/>
          <w:sz w:val="12"/>
        </w:rPr>
        <w:t> </w:t>
      </w:r>
      <w:r>
        <w:rPr>
          <w:sz w:val="18"/>
        </w:rPr>
        <w:t>In</w:t>
      </w:r>
      <w:r>
        <w:rPr>
          <w:spacing w:val="-8"/>
          <w:sz w:val="18"/>
        </w:rPr>
        <w:t> </w:t>
      </w:r>
      <w:r>
        <w:rPr>
          <w:sz w:val="18"/>
        </w:rPr>
        <w:t>this</w:t>
      </w:r>
      <w:r>
        <w:rPr>
          <w:spacing w:val="-10"/>
          <w:sz w:val="18"/>
        </w:rPr>
        <w:t> </w:t>
      </w:r>
      <w:r>
        <w:rPr>
          <w:sz w:val="18"/>
        </w:rPr>
        <w:t>context,</w:t>
      </w:r>
      <w:r>
        <w:rPr>
          <w:spacing w:val="-9"/>
          <w:sz w:val="18"/>
        </w:rPr>
        <w:t> </w:t>
      </w:r>
      <w:r>
        <w:rPr>
          <w:sz w:val="18"/>
        </w:rPr>
        <w:t>a</w:t>
      </w:r>
      <w:r>
        <w:rPr>
          <w:spacing w:val="-10"/>
          <w:sz w:val="18"/>
        </w:rPr>
        <w:t> </w:t>
      </w:r>
      <w:r>
        <w:rPr>
          <w:sz w:val="18"/>
        </w:rPr>
        <w:t>“violation”</w:t>
      </w:r>
      <w:r>
        <w:rPr>
          <w:spacing w:val="-10"/>
          <w:sz w:val="18"/>
        </w:rPr>
        <w:t> </w:t>
      </w:r>
      <w:r>
        <w:rPr>
          <w:sz w:val="18"/>
        </w:rPr>
        <w:t>may</w:t>
      </w:r>
      <w:r>
        <w:rPr>
          <w:spacing w:val="-10"/>
          <w:sz w:val="18"/>
        </w:rPr>
        <w:t> </w:t>
      </w:r>
      <w:r>
        <w:rPr>
          <w:sz w:val="18"/>
        </w:rPr>
        <w:t>be</w:t>
      </w:r>
      <w:r>
        <w:rPr>
          <w:spacing w:val="-10"/>
          <w:sz w:val="18"/>
        </w:rPr>
        <w:t> </w:t>
      </w:r>
      <w:r>
        <w:rPr>
          <w:sz w:val="18"/>
        </w:rPr>
        <w:t>established</w:t>
      </w:r>
      <w:r>
        <w:rPr>
          <w:spacing w:val="-10"/>
          <w:sz w:val="18"/>
        </w:rPr>
        <w:t> </w:t>
      </w:r>
      <w:r>
        <w:rPr>
          <w:sz w:val="18"/>
        </w:rPr>
        <w:t>through</w:t>
      </w:r>
      <w:r>
        <w:rPr>
          <w:spacing w:val="-8"/>
          <w:sz w:val="18"/>
        </w:rPr>
        <w:t> </w:t>
      </w:r>
      <w:r>
        <w:rPr>
          <w:sz w:val="18"/>
        </w:rPr>
        <w:t>a</w:t>
      </w:r>
      <w:r>
        <w:rPr>
          <w:spacing w:val="-10"/>
          <w:sz w:val="18"/>
        </w:rPr>
        <w:t> </w:t>
      </w:r>
      <w:r>
        <w:rPr>
          <w:sz w:val="18"/>
        </w:rPr>
        <w:t>criminal,</w:t>
      </w:r>
      <w:r>
        <w:rPr>
          <w:spacing w:val="-11"/>
          <w:sz w:val="18"/>
        </w:rPr>
        <w:t> </w:t>
      </w:r>
      <w:r>
        <w:rPr>
          <w:sz w:val="18"/>
        </w:rPr>
        <w:t>civil,</w:t>
      </w:r>
      <w:r>
        <w:rPr>
          <w:spacing w:val="-9"/>
          <w:sz w:val="18"/>
        </w:rPr>
        <w:t> </w:t>
      </w:r>
      <w:r>
        <w:rPr>
          <w:sz w:val="18"/>
        </w:rPr>
        <w:t>or</w:t>
      </w:r>
      <w:r>
        <w:rPr>
          <w:spacing w:val="-9"/>
          <w:sz w:val="18"/>
        </w:rPr>
        <w:t> </w:t>
      </w:r>
      <w:r>
        <w:rPr>
          <w:sz w:val="18"/>
        </w:rPr>
        <w:t>administrative</w:t>
      </w:r>
      <w:r>
        <w:rPr>
          <w:spacing w:val="-10"/>
          <w:sz w:val="18"/>
        </w:rPr>
        <w:t> </w:t>
      </w:r>
      <w:r>
        <w:rPr>
          <w:sz w:val="18"/>
        </w:rPr>
        <w:t>process;</w:t>
      </w:r>
      <w:r>
        <w:rPr>
          <w:spacing w:val="-9"/>
          <w:sz w:val="18"/>
        </w:rPr>
        <w:t> </w:t>
      </w:r>
      <w:r>
        <w:rPr>
          <w:sz w:val="18"/>
        </w:rPr>
        <w:t>a</w:t>
      </w:r>
      <w:r>
        <w:rPr>
          <w:spacing w:val="-12"/>
          <w:sz w:val="18"/>
        </w:rPr>
        <w:t> </w:t>
      </w:r>
      <w:r>
        <w:rPr>
          <w:sz w:val="18"/>
        </w:rPr>
        <w:t>“potential</w:t>
      </w:r>
      <w:r>
        <w:rPr>
          <w:spacing w:val="-10"/>
          <w:sz w:val="18"/>
        </w:rPr>
        <w:t> </w:t>
      </w:r>
      <w:r>
        <w:rPr>
          <w:sz w:val="18"/>
        </w:rPr>
        <w:t>violation”</w:t>
      </w:r>
      <w:r>
        <w:rPr>
          <w:spacing w:val="-10"/>
          <w:sz w:val="18"/>
        </w:rPr>
        <w:t> </w:t>
      </w:r>
      <w:r>
        <w:rPr>
          <w:sz w:val="18"/>
        </w:rPr>
        <w:t>merits further investigation by appropriate authorities.</w:t>
      </w:r>
    </w:p>
    <w:p>
      <w:pPr>
        <w:spacing w:after="0"/>
        <w:jc w:val="left"/>
        <w:rPr>
          <w:sz w:val="18"/>
        </w:rPr>
        <w:sectPr>
          <w:pgSz w:w="12240" w:h="15840"/>
          <w:pgMar w:header="0" w:footer="721" w:top="1380" w:bottom="920" w:left="1080" w:right="720"/>
        </w:sectPr>
      </w:pPr>
    </w:p>
    <w:p>
      <w:pPr>
        <w:pStyle w:val="ListParagraph"/>
        <w:numPr>
          <w:ilvl w:val="0"/>
          <w:numId w:val="11"/>
        </w:numPr>
        <w:tabs>
          <w:tab w:pos="717" w:val="left" w:leader="none"/>
          <w:tab w:pos="719" w:val="left" w:leader="none"/>
        </w:tabs>
        <w:spacing w:line="240" w:lineRule="auto" w:before="80" w:after="0"/>
        <w:ind w:left="719" w:right="715" w:hanging="360"/>
        <w:jc w:val="both"/>
        <w:rPr>
          <w:rFonts w:ascii="Arial"/>
          <w:b/>
          <w:i/>
          <w:sz w:val="22"/>
        </w:rPr>
      </w:pPr>
      <w:bookmarkStart w:name="2. Circumstances for appropriate researc" w:id="65"/>
      <w:bookmarkEnd w:id="65"/>
      <w:r>
        <w:rPr/>
      </w:r>
      <w:r>
        <w:rPr>
          <w:rFonts w:ascii="Arial"/>
          <w:b/>
          <w:i/>
          <w:color w:val="0063BB"/>
          <w:sz w:val="22"/>
        </w:rPr>
        <w:t>Circumstances for appropriate research agency sharing of information prior to final</w:t>
      </w:r>
      <w:r>
        <w:rPr>
          <w:rFonts w:ascii="Arial"/>
          <w:b/>
          <w:i/>
          <w:color w:val="0063BB"/>
          <w:sz w:val="22"/>
        </w:rPr>
        <w:t> determination of a violation</w:t>
      </w:r>
    </w:p>
    <w:p>
      <w:pPr>
        <w:pStyle w:val="BodyText"/>
        <w:ind w:left="720" w:right="715"/>
        <w:jc w:val="both"/>
      </w:pPr>
      <w:r>
        <w:rPr/>
        <w:t>Research</w:t>
      </w:r>
      <w:r>
        <w:rPr>
          <w:spacing w:val="-2"/>
        </w:rPr>
        <w:t> </w:t>
      </w:r>
      <w:r>
        <w:rPr/>
        <w:t>agencies</w:t>
      </w:r>
      <w:r>
        <w:rPr>
          <w:spacing w:val="-2"/>
        </w:rPr>
        <w:t> </w:t>
      </w:r>
      <w:r>
        <w:rPr/>
        <w:t>should</w:t>
      </w:r>
      <w:r>
        <w:rPr>
          <w:spacing w:val="-2"/>
        </w:rPr>
        <w:t> </w:t>
      </w:r>
      <w:r>
        <w:rPr/>
        <w:t>share</w:t>
      </w:r>
      <w:r>
        <w:rPr>
          <w:spacing w:val="-3"/>
        </w:rPr>
        <w:t> </w:t>
      </w:r>
      <w:r>
        <w:rPr/>
        <w:t>information</w:t>
      </w:r>
      <w:r>
        <w:rPr>
          <w:spacing w:val="-2"/>
        </w:rPr>
        <w:t> </w:t>
      </w:r>
      <w:r>
        <w:rPr/>
        <w:t>with</w:t>
      </w:r>
      <w:r>
        <w:rPr>
          <w:spacing w:val="-3"/>
        </w:rPr>
        <w:t> </w:t>
      </w:r>
      <w:r>
        <w:rPr/>
        <w:t>other</w:t>
      </w:r>
      <w:r>
        <w:rPr>
          <w:spacing w:val="-3"/>
        </w:rPr>
        <w:t> </w:t>
      </w:r>
      <w:r>
        <w:rPr/>
        <w:t>agencies</w:t>
      </w:r>
      <w:r>
        <w:rPr>
          <w:spacing w:val="-2"/>
        </w:rPr>
        <w:t> </w:t>
      </w:r>
      <w:r>
        <w:rPr/>
        <w:t>prior</w:t>
      </w:r>
      <w:r>
        <w:rPr>
          <w:spacing w:val="-3"/>
        </w:rPr>
        <w:t> </w:t>
      </w:r>
      <w:r>
        <w:rPr/>
        <w:t>to</w:t>
      </w:r>
      <w:r>
        <w:rPr>
          <w:spacing w:val="-2"/>
        </w:rPr>
        <w:t> </w:t>
      </w:r>
      <w:r>
        <w:rPr/>
        <w:t>a</w:t>
      </w:r>
      <w:r>
        <w:rPr>
          <w:spacing w:val="-3"/>
        </w:rPr>
        <w:t> </w:t>
      </w:r>
      <w:r>
        <w:rPr/>
        <w:t>final</w:t>
      </w:r>
      <w:r>
        <w:rPr>
          <w:spacing w:val="-2"/>
        </w:rPr>
        <w:t> </w:t>
      </w:r>
      <w:r>
        <w:rPr/>
        <w:t>determination of a violation in the following circumstances, consistent with due process, privacy considerations, and all other applicable law:</w:t>
      </w:r>
    </w:p>
    <w:p>
      <w:pPr>
        <w:pStyle w:val="ListParagraph"/>
        <w:numPr>
          <w:ilvl w:val="1"/>
          <w:numId w:val="11"/>
        </w:numPr>
        <w:tabs>
          <w:tab w:pos="1440" w:val="left" w:leader="none"/>
        </w:tabs>
        <w:spacing w:line="256" w:lineRule="auto" w:before="1" w:after="0"/>
        <w:ind w:left="1440" w:right="886" w:hanging="360"/>
        <w:jc w:val="left"/>
        <w:rPr>
          <w:sz w:val="24"/>
        </w:rPr>
      </w:pPr>
      <w:r>
        <w:rPr>
          <w:sz w:val="24"/>
        </w:rPr>
        <w:t>Where potentially relevant to other research agency management of Federal R&amp;D funding.</w:t>
      </w:r>
      <w:r>
        <w:rPr>
          <w:spacing w:val="-4"/>
          <w:sz w:val="24"/>
        </w:rPr>
        <w:t> </w:t>
      </w:r>
      <w:r>
        <w:rPr>
          <w:sz w:val="24"/>
        </w:rPr>
        <w:t>This</w:t>
      </w:r>
      <w:r>
        <w:rPr>
          <w:spacing w:val="-4"/>
          <w:sz w:val="24"/>
        </w:rPr>
        <w:t> </w:t>
      </w:r>
      <w:r>
        <w:rPr>
          <w:sz w:val="24"/>
        </w:rPr>
        <w:t>includes</w:t>
      </w:r>
      <w:r>
        <w:rPr>
          <w:spacing w:val="-4"/>
          <w:sz w:val="24"/>
        </w:rPr>
        <w:t> </w:t>
      </w:r>
      <w:r>
        <w:rPr>
          <w:sz w:val="24"/>
        </w:rPr>
        <w:t>indications</w:t>
      </w:r>
      <w:r>
        <w:rPr>
          <w:spacing w:val="-4"/>
          <w:sz w:val="24"/>
        </w:rPr>
        <w:t> </w:t>
      </w:r>
      <w:r>
        <w:rPr>
          <w:sz w:val="24"/>
        </w:rPr>
        <w:t>of</w:t>
      </w:r>
      <w:r>
        <w:rPr>
          <w:spacing w:val="-5"/>
          <w:sz w:val="24"/>
        </w:rPr>
        <w:t> </w:t>
      </w:r>
      <w:r>
        <w:rPr>
          <w:sz w:val="24"/>
        </w:rPr>
        <w:t>the</w:t>
      </w:r>
      <w:r>
        <w:rPr>
          <w:spacing w:val="-5"/>
          <w:sz w:val="24"/>
        </w:rPr>
        <w:t> </w:t>
      </w:r>
      <w:r>
        <w:rPr>
          <w:sz w:val="24"/>
        </w:rPr>
        <w:t>example</w:t>
      </w:r>
      <w:r>
        <w:rPr>
          <w:spacing w:val="-5"/>
          <w:sz w:val="24"/>
        </w:rPr>
        <w:t> </w:t>
      </w:r>
      <w:r>
        <w:rPr>
          <w:sz w:val="24"/>
        </w:rPr>
        <w:t>circumstances</w:t>
      </w:r>
      <w:r>
        <w:rPr>
          <w:spacing w:val="-4"/>
          <w:sz w:val="24"/>
        </w:rPr>
        <w:t> </w:t>
      </w:r>
      <w:r>
        <w:rPr>
          <w:sz w:val="24"/>
        </w:rPr>
        <w:t>listed</w:t>
      </w:r>
      <w:r>
        <w:rPr>
          <w:spacing w:val="-4"/>
          <w:sz w:val="24"/>
        </w:rPr>
        <w:t> </w:t>
      </w:r>
      <w:r>
        <w:rPr>
          <w:sz w:val="24"/>
        </w:rPr>
        <w:t>in</w:t>
      </w:r>
      <w:r>
        <w:rPr>
          <w:spacing w:val="-4"/>
          <w:sz w:val="24"/>
        </w:rPr>
        <w:t> </w:t>
      </w:r>
      <w:r>
        <w:rPr>
          <w:sz w:val="24"/>
        </w:rPr>
        <w:t>Subsection 1 of this section.</w:t>
      </w:r>
    </w:p>
    <w:p>
      <w:pPr>
        <w:pStyle w:val="ListParagraph"/>
        <w:numPr>
          <w:ilvl w:val="1"/>
          <w:numId w:val="11"/>
        </w:numPr>
        <w:tabs>
          <w:tab w:pos="1440" w:val="left" w:leader="none"/>
        </w:tabs>
        <w:spacing w:line="256" w:lineRule="auto" w:before="5" w:after="0"/>
        <w:ind w:left="1440" w:right="1103" w:hanging="360"/>
        <w:jc w:val="left"/>
        <w:rPr>
          <w:sz w:val="24"/>
        </w:rPr>
      </w:pPr>
      <w:r>
        <w:rPr>
          <w:sz w:val="24"/>
        </w:rPr>
        <w:t>When referring to an appropriate law enforcement or other agency or entity for further</w:t>
      </w:r>
      <w:r>
        <w:rPr>
          <w:spacing w:val="-6"/>
          <w:sz w:val="24"/>
        </w:rPr>
        <w:t> </w:t>
      </w:r>
      <w:r>
        <w:rPr>
          <w:sz w:val="24"/>
        </w:rPr>
        <w:t>investigation</w:t>
      </w:r>
      <w:r>
        <w:rPr>
          <w:spacing w:val="-5"/>
          <w:sz w:val="24"/>
        </w:rPr>
        <w:t> </w:t>
      </w:r>
      <w:r>
        <w:rPr>
          <w:sz w:val="24"/>
        </w:rPr>
        <w:t>and/or</w:t>
      </w:r>
      <w:r>
        <w:rPr>
          <w:spacing w:val="-6"/>
          <w:sz w:val="24"/>
        </w:rPr>
        <w:t> </w:t>
      </w:r>
      <w:r>
        <w:rPr>
          <w:sz w:val="24"/>
        </w:rPr>
        <w:t>consideration</w:t>
      </w:r>
      <w:r>
        <w:rPr>
          <w:spacing w:val="-5"/>
          <w:sz w:val="24"/>
        </w:rPr>
        <w:t> </w:t>
      </w:r>
      <w:r>
        <w:rPr>
          <w:sz w:val="24"/>
        </w:rPr>
        <w:t>of</w:t>
      </w:r>
      <w:r>
        <w:rPr>
          <w:spacing w:val="-5"/>
          <w:sz w:val="24"/>
        </w:rPr>
        <w:t> </w:t>
      </w:r>
      <w:r>
        <w:rPr>
          <w:sz w:val="24"/>
        </w:rPr>
        <w:t>enforcement</w:t>
      </w:r>
      <w:r>
        <w:rPr>
          <w:spacing w:val="-5"/>
          <w:sz w:val="24"/>
        </w:rPr>
        <w:t> </w:t>
      </w:r>
      <w:r>
        <w:rPr>
          <w:sz w:val="24"/>
        </w:rPr>
        <w:t>or</w:t>
      </w:r>
      <w:r>
        <w:rPr>
          <w:spacing w:val="-6"/>
          <w:sz w:val="24"/>
        </w:rPr>
        <w:t> </w:t>
      </w:r>
      <w:r>
        <w:rPr>
          <w:sz w:val="24"/>
        </w:rPr>
        <w:t>administrative</w:t>
      </w:r>
      <w:r>
        <w:rPr>
          <w:spacing w:val="-5"/>
          <w:sz w:val="24"/>
        </w:rPr>
        <w:t> </w:t>
      </w:r>
      <w:r>
        <w:rPr>
          <w:sz w:val="24"/>
        </w:rPr>
        <w:t>action.</w:t>
      </w:r>
    </w:p>
    <w:p>
      <w:pPr>
        <w:pStyle w:val="ListParagraph"/>
        <w:numPr>
          <w:ilvl w:val="1"/>
          <w:numId w:val="11"/>
        </w:numPr>
        <w:tabs>
          <w:tab w:pos="1440" w:val="left" w:leader="none"/>
        </w:tabs>
        <w:spacing w:line="256" w:lineRule="auto" w:before="4" w:after="0"/>
        <w:ind w:left="1440" w:right="794" w:hanging="360"/>
        <w:jc w:val="left"/>
        <w:rPr>
          <w:sz w:val="24"/>
        </w:rPr>
      </w:pPr>
      <w:r>
        <w:rPr>
          <w:sz w:val="24"/>
        </w:rPr>
        <w:t>In support of risk analysis/analytics to better understand scope and scale of research security</w:t>
      </w:r>
      <w:r>
        <w:rPr>
          <w:spacing w:val="-7"/>
          <w:sz w:val="24"/>
        </w:rPr>
        <w:t> </w:t>
      </w:r>
      <w:r>
        <w:rPr>
          <w:sz w:val="24"/>
        </w:rPr>
        <w:t>challenges,</w:t>
      </w:r>
      <w:r>
        <w:rPr>
          <w:spacing w:val="-3"/>
          <w:sz w:val="24"/>
        </w:rPr>
        <w:t> </w:t>
      </w:r>
      <w:r>
        <w:rPr>
          <w:sz w:val="24"/>
        </w:rPr>
        <w:t>particularly</w:t>
      </w:r>
      <w:r>
        <w:rPr>
          <w:spacing w:val="-7"/>
          <w:sz w:val="24"/>
        </w:rPr>
        <w:t> </w:t>
      </w:r>
      <w:r>
        <w:rPr>
          <w:sz w:val="24"/>
        </w:rPr>
        <w:t>where</w:t>
      </w:r>
      <w:r>
        <w:rPr>
          <w:spacing w:val="-4"/>
          <w:sz w:val="24"/>
        </w:rPr>
        <w:t> </w:t>
      </w:r>
      <w:r>
        <w:rPr>
          <w:sz w:val="24"/>
        </w:rPr>
        <w:t>agencies</w:t>
      </w:r>
      <w:r>
        <w:rPr>
          <w:spacing w:val="-3"/>
          <w:sz w:val="24"/>
        </w:rPr>
        <w:t> </w:t>
      </w:r>
      <w:r>
        <w:rPr>
          <w:sz w:val="24"/>
        </w:rPr>
        <w:t>have</w:t>
      </w:r>
      <w:r>
        <w:rPr>
          <w:spacing w:val="-4"/>
          <w:sz w:val="24"/>
        </w:rPr>
        <w:t> </w:t>
      </w:r>
      <w:r>
        <w:rPr>
          <w:sz w:val="24"/>
        </w:rPr>
        <w:t>taken</w:t>
      </w:r>
      <w:r>
        <w:rPr>
          <w:spacing w:val="-3"/>
          <w:sz w:val="24"/>
        </w:rPr>
        <w:t> </w:t>
      </w:r>
      <w:r>
        <w:rPr>
          <w:sz w:val="24"/>
        </w:rPr>
        <w:t>steps</w:t>
      </w:r>
      <w:r>
        <w:rPr>
          <w:spacing w:val="-3"/>
          <w:sz w:val="24"/>
        </w:rPr>
        <w:t> </w:t>
      </w:r>
      <w:r>
        <w:rPr>
          <w:sz w:val="24"/>
        </w:rPr>
        <w:t>to</w:t>
      </w:r>
      <w:r>
        <w:rPr>
          <w:spacing w:val="-3"/>
          <w:sz w:val="24"/>
        </w:rPr>
        <w:t> </w:t>
      </w:r>
      <w:r>
        <w:rPr>
          <w:sz w:val="24"/>
        </w:rPr>
        <w:t>reduce</w:t>
      </w:r>
      <w:r>
        <w:rPr>
          <w:spacing w:val="-2"/>
          <w:sz w:val="24"/>
        </w:rPr>
        <w:t> </w:t>
      </w:r>
      <w:r>
        <w:rPr>
          <w:sz w:val="24"/>
        </w:rPr>
        <w:t>the</w:t>
      </w:r>
      <w:r>
        <w:rPr>
          <w:spacing w:val="-4"/>
          <w:sz w:val="24"/>
        </w:rPr>
        <w:t> </w:t>
      </w:r>
      <w:r>
        <w:rPr>
          <w:sz w:val="24"/>
        </w:rPr>
        <w:t>risk</w:t>
      </w:r>
      <w:r>
        <w:rPr>
          <w:spacing w:val="-3"/>
          <w:sz w:val="24"/>
        </w:rPr>
        <w:t> </w:t>
      </w:r>
      <w:r>
        <w:rPr>
          <w:sz w:val="24"/>
        </w:rPr>
        <w:t>of re-identifying individuals, to the greatest extent practicable.</w:t>
      </w:r>
    </w:p>
    <w:p>
      <w:pPr>
        <w:pStyle w:val="ListParagraph"/>
        <w:numPr>
          <w:ilvl w:val="0"/>
          <w:numId w:val="11"/>
        </w:numPr>
        <w:tabs>
          <w:tab w:pos="717" w:val="left" w:leader="none"/>
          <w:tab w:pos="719" w:val="left" w:leader="none"/>
        </w:tabs>
        <w:spacing w:line="240" w:lineRule="auto" w:before="244" w:after="0"/>
        <w:ind w:left="719" w:right="713" w:hanging="360"/>
        <w:jc w:val="both"/>
        <w:rPr>
          <w:rFonts w:ascii="Arial"/>
          <w:b/>
          <w:i/>
          <w:sz w:val="22"/>
        </w:rPr>
      </w:pPr>
      <w:bookmarkStart w:name="3. Mechanisms for research agency sharin" w:id="66"/>
      <w:bookmarkEnd w:id="66"/>
      <w:r>
        <w:rPr/>
      </w:r>
      <w:r>
        <w:rPr>
          <w:rFonts w:ascii="Arial"/>
          <w:b/>
          <w:i/>
          <w:color w:val="0063BB"/>
          <w:sz w:val="22"/>
        </w:rPr>
        <w:t>Mechanisms</w:t>
      </w:r>
      <w:r>
        <w:rPr>
          <w:rFonts w:ascii="Arial"/>
          <w:b/>
          <w:i/>
          <w:color w:val="0063BB"/>
          <w:spacing w:val="-14"/>
          <w:sz w:val="22"/>
        </w:rPr>
        <w:t> </w:t>
      </w:r>
      <w:r>
        <w:rPr>
          <w:rFonts w:ascii="Arial"/>
          <w:b/>
          <w:i/>
          <w:color w:val="0063BB"/>
          <w:sz w:val="22"/>
        </w:rPr>
        <w:t>for</w:t>
      </w:r>
      <w:r>
        <w:rPr>
          <w:rFonts w:ascii="Arial"/>
          <w:b/>
          <w:i/>
          <w:color w:val="0063BB"/>
          <w:spacing w:val="-13"/>
          <w:sz w:val="22"/>
        </w:rPr>
        <w:t> </w:t>
      </w:r>
      <w:r>
        <w:rPr>
          <w:rFonts w:ascii="Arial"/>
          <w:b/>
          <w:i/>
          <w:color w:val="0063BB"/>
          <w:sz w:val="22"/>
        </w:rPr>
        <w:t>research</w:t>
      </w:r>
      <w:r>
        <w:rPr>
          <w:rFonts w:ascii="Arial"/>
          <w:b/>
          <w:i/>
          <w:color w:val="0063BB"/>
          <w:spacing w:val="-11"/>
          <w:sz w:val="22"/>
        </w:rPr>
        <w:t> </w:t>
      </w:r>
      <w:r>
        <w:rPr>
          <w:rFonts w:ascii="Arial"/>
          <w:b/>
          <w:i/>
          <w:color w:val="0063BB"/>
          <w:sz w:val="22"/>
        </w:rPr>
        <w:t>agency</w:t>
      </w:r>
      <w:r>
        <w:rPr>
          <w:rFonts w:ascii="Arial"/>
          <w:b/>
          <w:i/>
          <w:color w:val="0063BB"/>
          <w:spacing w:val="-11"/>
          <w:sz w:val="22"/>
        </w:rPr>
        <w:t> </w:t>
      </w:r>
      <w:r>
        <w:rPr>
          <w:rFonts w:ascii="Arial"/>
          <w:b/>
          <w:i/>
          <w:color w:val="0063BB"/>
          <w:sz w:val="22"/>
        </w:rPr>
        <w:t>sharing</w:t>
      </w:r>
      <w:r>
        <w:rPr>
          <w:rFonts w:ascii="Arial"/>
          <w:b/>
          <w:i/>
          <w:color w:val="0063BB"/>
          <w:spacing w:val="-14"/>
          <w:sz w:val="22"/>
        </w:rPr>
        <w:t> </w:t>
      </w:r>
      <w:r>
        <w:rPr>
          <w:rFonts w:ascii="Arial"/>
          <w:b/>
          <w:i/>
          <w:color w:val="0063BB"/>
          <w:sz w:val="22"/>
        </w:rPr>
        <w:t>of</w:t>
      </w:r>
      <w:r>
        <w:rPr>
          <w:rFonts w:ascii="Arial"/>
          <w:b/>
          <w:i/>
          <w:color w:val="0063BB"/>
          <w:spacing w:val="-12"/>
          <w:sz w:val="22"/>
        </w:rPr>
        <w:t> </w:t>
      </w:r>
      <w:r>
        <w:rPr>
          <w:rFonts w:ascii="Arial"/>
          <w:b/>
          <w:i/>
          <w:color w:val="0063BB"/>
          <w:sz w:val="22"/>
        </w:rPr>
        <w:t>information</w:t>
      </w:r>
      <w:r>
        <w:rPr>
          <w:rFonts w:ascii="Arial"/>
          <w:b/>
          <w:i/>
          <w:color w:val="0063BB"/>
          <w:spacing w:val="-14"/>
          <w:sz w:val="22"/>
        </w:rPr>
        <w:t> </w:t>
      </w:r>
      <w:r>
        <w:rPr>
          <w:rFonts w:ascii="Arial"/>
          <w:b/>
          <w:i/>
          <w:color w:val="0063BB"/>
          <w:sz w:val="22"/>
        </w:rPr>
        <w:t>regarding</w:t>
      </w:r>
      <w:r>
        <w:rPr>
          <w:rFonts w:ascii="Arial"/>
          <w:b/>
          <w:i/>
          <w:color w:val="0063BB"/>
          <w:spacing w:val="-14"/>
          <w:sz w:val="22"/>
        </w:rPr>
        <w:t> </w:t>
      </w:r>
      <w:r>
        <w:rPr>
          <w:rFonts w:ascii="Arial"/>
          <w:b/>
          <w:i/>
          <w:color w:val="0063BB"/>
          <w:sz w:val="22"/>
        </w:rPr>
        <w:t>violations</w:t>
      </w:r>
      <w:r>
        <w:rPr>
          <w:rFonts w:ascii="Arial"/>
          <w:b/>
          <w:i/>
          <w:color w:val="0063BB"/>
          <w:spacing w:val="-13"/>
          <w:sz w:val="22"/>
        </w:rPr>
        <w:t> </w:t>
      </w:r>
      <w:r>
        <w:rPr>
          <w:rFonts w:ascii="Arial"/>
          <w:b/>
          <w:i/>
          <w:color w:val="0063BB"/>
          <w:sz w:val="22"/>
        </w:rPr>
        <w:t>with</w:t>
      </w:r>
      <w:r>
        <w:rPr>
          <w:rFonts w:ascii="Arial"/>
          <w:b/>
          <w:i/>
          <w:color w:val="0063BB"/>
          <w:spacing w:val="-11"/>
          <w:sz w:val="22"/>
        </w:rPr>
        <w:t> </w:t>
      </w:r>
      <w:r>
        <w:rPr>
          <w:rFonts w:ascii="Arial"/>
          <w:b/>
          <w:i/>
          <w:color w:val="0063BB"/>
          <w:sz w:val="22"/>
        </w:rPr>
        <w:t>each</w:t>
      </w:r>
      <w:r>
        <w:rPr>
          <w:rFonts w:ascii="Arial"/>
          <w:b/>
          <w:i/>
          <w:color w:val="0063BB"/>
          <w:sz w:val="22"/>
        </w:rPr>
        <w:t> other and with the public</w:t>
      </w:r>
    </w:p>
    <w:p>
      <w:pPr>
        <w:pStyle w:val="BodyText"/>
        <w:ind w:left="720" w:right="788"/>
      </w:pPr>
      <w:r>
        <w:rPr/>
        <w:t>Mechanisms</w:t>
      </w:r>
      <w:r>
        <w:rPr>
          <w:spacing w:val="40"/>
        </w:rPr>
        <w:t> </w:t>
      </w:r>
      <w:r>
        <w:rPr/>
        <w:t>for</w:t>
      </w:r>
      <w:r>
        <w:rPr>
          <w:spacing w:val="40"/>
        </w:rPr>
        <w:t> </w:t>
      </w:r>
      <w:r>
        <w:rPr/>
        <w:t>research</w:t>
      </w:r>
      <w:r>
        <w:rPr>
          <w:spacing w:val="40"/>
        </w:rPr>
        <w:t> </w:t>
      </w:r>
      <w:r>
        <w:rPr/>
        <w:t>agency</w:t>
      </w:r>
      <w:r>
        <w:rPr>
          <w:spacing w:val="40"/>
        </w:rPr>
        <w:t> </w:t>
      </w:r>
      <w:r>
        <w:rPr/>
        <w:t>sharing</w:t>
      </w:r>
      <w:r>
        <w:rPr>
          <w:spacing w:val="40"/>
        </w:rPr>
        <w:t> </w:t>
      </w:r>
      <w:r>
        <w:rPr/>
        <w:t>of</w:t>
      </w:r>
      <w:r>
        <w:rPr>
          <w:spacing w:val="40"/>
        </w:rPr>
        <w:t> </w:t>
      </w:r>
      <w:r>
        <w:rPr/>
        <w:t>information</w:t>
      </w:r>
      <w:r>
        <w:rPr>
          <w:spacing w:val="40"/>
        </w:rPr>
        <w:t> </w:t>
      </w:r>
      <w:r>
        <w:rPr/>
        <w:t>regarding</w:t>
      </w:r>
      <w:r>
        <w:rPr>
          <w:spacing w:val="40"/>
        </w:rPr>
        <w:t> </w:t>
      </w:r>
      <w:r>
        <w:rPr/>
        <w:t>violations</w:t>
      </w:r>
      <w:r>
        <w:rPr>
          <w:spacing w:val="40"/>
        </w:rPr>
        <w:t> </w:t>
      </w:r>
      <w:r>
        <w:rPr/>
        <w:t>related</w:t>
      </w:r>
      <w:r>
        <w:rPr>
          <w:spacing w:val="40"/>
        </w:rPr>
        <w:t> </w:t>
      </w:r>
      <w:r>
        <w:rPr/>
        <w:t>to</w:t>
      </w:r>
      <w:r>
        <w:rPr>
          <w:spacing w:val="40"/>
        </w:rPr>
        <w:t> </w:t>
      </w:r>
      <w:r>
        <w:rPr/>
        <w:t>research security and integrity include the following:</w:t>
      </w:r>
    </w:p>
    <w:p>
      <w:pPr>
        <w:pStyle w:val="ListParagraph"/>
        <w:numPr>
          <w:ilvl w:val="1"/>
          <w:numId w:val="11"/>
        </w:numPr>
        <w:tabs>
          <w:tab w:pos="1440" w:val="left" w:leader="none"/>
        </w:tabs>
        <w:spacing w:line="256" w:lineRule="auto" w:before="1" w:after="0"/>
        <w:ind w:left="1440" w:right="921" w:hanging="360"/>
        <w:jc w:val="left"/>
        <w:rPr>
          <w:sz w:val="24"/>
        </w:rPr>
      </w:pPr>
      <w:r>
        <w:rPr>
          <w:sz w:val="24"/>
        </w:rPr>
        <w:t>Agencies use the System for Award Management website (SAM.gov) as the information</w:t>
      </w:r>
      <w:r>
        <w:rPr>
          <w:spacing w:val="-5"/>
          <w:sz w:val="24"/>
        </w:rPr>
        <w:t> </w:t>
      </w:r>
      <w:r>
        <w:rPr>
          <w:sz w:val="24"/>
        </w:rPr>
        <w:t>sharing</w:t>
      </w:r>
      <w:r>
        <w:rPr>
          <w:spacing w:val="-8"/>
          <w:sz w:val="24"/>
        </w:rPr>
        <w:t> </w:t>
      </w:r>
      <w:r>
        <w:rPr>
          <w:sz w:val="24"/>
        </w:rPr>
        <w:t>mechanism</w:t>
      </w:r>
      <w:r>
        <w:rPr>
          <w:spacing w:val="-5"/>
          <w:sz w:val="24"/>
        </w:rPr>
        <w:t> </w:t>
      </w:r>
      <w:r>
        <w:rPr>
          <w:sz w:val="24"/>
        </w:rPr>
        <w:t>for</w:t>
      </w:r>
      <w:r>
        <w:rPr>
          <w:spacing w:val="-4"/>
          <w:sz w:val="24"/>
        </w:rPr>
        <w:t> </w:t>
      </w:r>
      <w:r>
        <w:rPr>
          <w:sz w:val="24"/>
        </w:rPr>
        <w:t>government-wide</w:t>
      </w:r>
      <w:r>
        <w:rPr>
          <w:spacing w:val="-6"/>
          <w:sz w:val="24"/>
        </w:rPr>
        <w:t> </w:t>
      </w:r>
      <w:r>
        <w:rPr>
          <w:sz w:val="24"/>
        </w:rPr>
        <w:t>exclusions</w:t>
      </w:r>
      <w:r>
        <w:rPr>
          <w:spacing w:val="-5"/>
          <w:sz w:val="24"/>
        </w:rPr>
        <w:t> </w:t>
      </w:r>
      <w:r>
        <w:rPr>
          <w:sz w:val="24"/>
        </w:rPr>
        <w:t>(e.g.</w:t>
      </w:r>
      <w:r>
        <w:rPr>
          <w:spacing w:val="-5"/>
          <w:sz w:val="24"/>
        </w:rPr>
        <w:t> </w:t>
      </w:r>
      <w:r>
        <w:rPr>
          <w:sz w:val="24"/>
        </w:rPr>
        <w:t>suspension</w:t>
      </w:r>
      <w:r>
        <w:rPr>
          <w:spacing w:val="-5"/>
          <w:sz w:val="24"/>
        </w:rPr>
        <w:t> </w:t>
      </w:r>
      <w:r>
        <w:rPr>
          <w:sz w:val="24"/>
        </w:rPr>
        <w:t>or debarment), including voluntary exclusions, issued in response to violations.</w:t>
      </w:r>
    </w:p>
    <w:p>
      <w:pPr>
        <w:pStyle w:val="ListParagraph"/>
        <w:numPr>
          <w:ilvl w:val="1"/>
          <w:numId w:val="11"/>
        </w:numPr>
        <w:tabs>
          <w:tab w:pos="1439" w:val="left" w:leader="none"/>
        </w:tabs>
        <w:spacing w:line="259" w:lineRule="auto" w:before="5" w:after="0"/>
        <w:ind w:left="1439" w:right="1104" w:hanging="360"/>
        <w:jc w:val="left"/>
        <w:rPr>
          <w:sz w:val="24"/>
        </w:rPr>
      </w:pPr>
      <w:r>
        <w:rPr>
          <w:sz w:val="24"/>
        </w:rPr>
        <w:t>Agencies</w:t>
      </w:r>
      <w:r>
        <w:rPr>
          <w:spacing w:val="-4"/>
          <w:sz w:val="24"/>
        </w:rPr>
        <w:t> </w:t>
      </w:r>
      <w:r>
        <w:rPr>
          <w:sz w:val="24"/>
        </w:rPr>
        <w:t>use</w:t>
      </w:r>
      <w:r>
        <w:rPr>
          <w:spacing w:val="-4"/>
          <w:sz w:val="24"/>
        </w:rPr>
        <w:t> </w:t>
      </w:r>
      <w:r>
        <w:rPr>
          <w:sz w:val="24"/>
        </w:rPr>
        <w:t>the</w:t>
      </w:r>
      <w:r>
        <w:rPr>
          <w:spacing w:val="-4"/>
          <w:sz w:val="24"/>
        </w:rPr>
        <w:t> </w:t>
      </w:r>
      <w:r>
        <w:rPr>
          <w:sz w:val="24"/>
        </w:rPr>
        <w:t>Federal</w:t>
      </w:r>
      <w:r>
        <w:rPr>
          <w:spacing w:val="-4"/>
          <w:sz w:val="24"/>
        </w:rPr>
        <w:t> </w:t>
      </w:r>
      <w:r>
        <w:rPr>
          <w:sz w:val="24"/>
        </w:rPr>
        <w:t>Awardee</w:t>
      </w:r>
      <w:r>
        <w:rPr>
          <w:spacing w:val="-4"/>
          <w:sz w:val="24"/>
        </w:rPr>
        <w:t> </w:t>
      </w:r>
      <w:r>
        <w:rPr>
          <w:sz w:val="24"/>
        </w:rPr>
        <w:t>Performance</w:t>
      </w:r>
      <w:r>
        <w:rPr>
          <w:spacing w:val="-4"/>
          <w:sz w:val="24"/>
        </w:rPr>
        <w:t> </w:t>
      </w:r>
      <w:r>
        <w:rPr>
          <w:sz w:val="24"/>
        </w:rPr>
        <w:t>and</w:t>
      </w:r>
      <w:r>
        <w:rPr>
          <w:spacing w:val="-2"/>
          <w:sz w:val="24"/>
        </w:rPr>
        <w:t> </w:t>
      </w:r>
      <w:r>
        <w:rPr>
          <w:sz w:val="24"/>
        </w:rPr>
        <w:t>Integrity</w:t>
      </w:r>
      <w:r>
        <w:rPr>
          <w:spacing w:val="-4"/>
          <w:sz w:val="24"/>
        </w:rPr>
        <w:t> </w:t>
      </w:r>
      <w:r>
        <w:rPr>
          <w:sz w:val="24"/>
        </w:rPr>
        <w:t>Information</w:t>
      </w:r>
      <w:r>
        <w:rPr>
          <w:spacing w:val="-2"/>
          <w:sz w:val="24"/>
        </w:rPr>
        <w:t> </w:t>
      </w:r>
      <w:r>
        <w:rPr>
          <w:sz w:val="24"/>
        </w:rPr>
        <w:t>System (FAPIIS) to notify other agencies regarding actions including, but not limited to: criminal,</w:t>
      </w:r>
      <w:r>
        <w:rPr>
          <w:spacing w:val="-5"/>
          <w:sz w:val="24"/>
        </w:rPr>
        <w:t> </w:t>
      </w:r>
      <w:r>
        <w:rPr>
          <w:sz w:val="24"/>
        </w:rPr>
        <w:t>civil,</w:t>
      </w:r>
      <w:r>
        <w:rPr>
          <w:spacing w:val="-5"/>
          <w:sz w:val="24"/>
        </w:rPr>
        <w:t> </w:t>
      </w:r>
      <w:r>
        <w:rPr>
          <w:sz w:val="24"/>
        </w:rPr>
        <w:t>and</w:t>
      </w:r>
      <w:r>
        <w:rPr>
          <w:spacing w:val="-5"/>
          <w:sz w:val="24"/>
        </w:rPr>
        <w:t> </w:t>
      </w:r>
      <w:r>
        <w:rPr>
          <w:sz w:val="24"/>
        </w:rPr>
        <w:t>administrative</w:t>
      </w:r>
      <w:r>
        <w:rPr>
          <w:spacing w:val="-6"/>
          <w:sz w:val="24"/>
        </w:rPr>
        <w:t> </w:t>
      </w:r>
      <w:r>
        <w:rPr>
          <w:sz w:val="24"/>
        </w:rPr>
        <w:t>proceedings</w:t>
      </w:r>
      <w:r>
        <w:rPr>
          <w:spacing w:val="-5"/>
          <w:sz w:val="24"/>
        </w:rPr>
        <w:t> </w:t>
      </w:r>
      <w:r>
        <w:rPr>
          <w:sz w:val="24"/>
        </w:rPr>
        <w:t>in</w:t>
      </w:r>
      <w:r>
        <w:rPr>
          <w:spacing w:val="-3"/>
          <w:sz w:val="24"/>
        </w:rPr>
        <w:t> </w:t>
      </w:r>
      <w:r>
        <w:rPr>
          <w:sz w:val="24"/>
        </w:rPr>
        <w:t>connection</w:t>
      </w:r>
      <w:r>
        <w:rPr>
          <w:spacing w:val="-5"/>
          <w:sz w:val="24"/>
        </w:rPr>
        <w:t> </w:t>
      </w:r>
      <w:r>
        <w:rPr>
          <w:sz w:val="24"/>
        </w:rPr>
        <w:t>with</w:t>
      </w:r>
      <w:r>
        <w:rPr>
          <w:spacing w:val="-5"/>
          <w:sz w:val="24"/>
        </w:rPr>
        <w:t> </w:t>
      </w:r>
      <w:r>
        <w:rPr>
          <w:sz w:val="24"/>
        </w:rPr>
        <w:t>Federal</w:t>
      </w:r>
      <w:r>
        <w:rPr>
          <w:spacing w:val="-5"/>
          <w:sz w:val="24"/>
        </w:rPr>
        <w:t> </w:t>
      </w:r>
      <w:r>
        <w:rPr>
          <w:sz w:val="24"/>
        </w:rPr>
        <w:t>awards; administrative agreements issued in lieu of suspension or debarment; and award terminations for default, for cause, and for material failure to comply.</w:t>
      </w:r>
    </w:p>
    <w:p>
      <w:pPr>
        <w:pStyle w:val="ListParagraph"/>
        <w:numPr>
          <w:ilvl w:val="1"/>
          <w:numId w:val="11"/>
        </w:numPr>
        <w:tabs>
          <w:tab w:pos="1439" w:val="left" w:leader="none"/>
        </w:tabs>
        <w:spacing w:line="254" w:lineRule="auto" w:before="0" w:after="0"/>
        <w:ind w:left="1439" w:right="805" w:hanging="360"/>
        <w:jc w:val="left"/>
        <w:rPr>
          <w:sz w:val="24"/>
        </w:rPr>
      </w:pPr>
      <w:r>
        <w:rPr>
          <w:sz w:val="24"/>
        </w:rPr>
        <w:t>Agencies</w:t>
      </w:r>
      <w:r>
        <w:rPr>
          <w:spacing w:val="-3"/>
          <w:sz w:val="24"/>
        </w:rPr>
        <w:t> </w:t>
      </w:r>
      <w:r>
        <w:rPr>
          <w:sz w:val="24"/>
        </w:rPr>
        <w:t>may</w:t>
      </w:r>
      <w:r>
        <w:rPr>
          <w:spacing w:val="-8"/>
          <w:sz w:val="24"/>
        </w:rPr>
        <w:t> </w:t>
      </w:r>
      <w:r>
        <w:rPr>
          <w:sz w:val="24"/>
        </w:rPr>
        <w:t>publish</w:t>
      </w:r>
      <w:r>
        <w:rPr>
          <w:spacing w:val="-3"/>
          <w:sz w:val="24"/>
        </w:rPr>
        <w:t> </w:t>
      </w:r>
      <w:r>
        <w:rPr>
          <w:sz w:val="24"/>
        </w:rPr>
        <w:t>mandatory</w:t>
      </w:r>
      <w:r>
        <w:rPr>
          <w:spacing w:val="-8"/>
          <w:sz w:val="24"/>
        </w:rPr>
        <w:t> </w:t>
      </w:r>
      <w:r>
        <w:rPr>
          <w:sz w:val="24"/>
        </w:rPr>
        <w:t>and</w:t>
      </w:r>
      <w:r>
        <w:rPr>
          <w:spacing w:val="-1"/>
          <w:sz w:val="24"/>
        </w:rPr>
        <w:t> </w:t>
      </w:r>
      <w:r>
        <w:rPr>
          <w:sz w:val="24"/>
        </w:rPr>
        <w:t>agency-level</w:t>
      </w:r>
      <w:r>
        <w:rPr>
          <w:spacing w:val="-3"/>
          <w:sz w:val="24"/>
        </w:rPr>
        <w:t> </w:t>
      </w:r>
      <w:r>
        <w:rPr>
          <w:sz w:val="24"/>
        </w:rPr>
        <w:t>exclusions</w:t>
      </w:r>
      <w:r>
        <w:rPr>
          <w:spacing w:val="-3"/>
          <w:sz w:val="24"/>
        </w:rPr>
        <w:t> </w:t>
      </w:r>
      <w:r>
        <w:rPr>
          <w:sz w:val="24"/>
        </w:rPr>
        <w:t>in</w:t>
      </w:r>
      <w:r>
        <w:rPr>
          <w:spacing w:val="-3"/>
          <w:sz w:val="24"/>
        </w:rPr>
        <w:t> </w:t>
      </w:r>
      <w:r>
        <w:rPr>
          <w:sz w:val="24"/>
        </w:rPr>
        <w:t>SAM.gov</w:t>
      </w:r>
      <w:r>
        <w:rPr>
          <w:spacing w:val="-3"/>
          <w:sz w:val="24"/>
        </w:rPr>
        <w:t> </w:t>
      </w:r>
      <w:r>
        <w:rPr>
          <w:sz w:val="24"/>
        </w:rPr>
        <w:t>under</w:t>
      </w:r>
      <w:r>
        <w:rPr>
          <w:spacing w:val="-4"/>
          <w:sz w:val="24"/>
        </w:rPr>
        <w:t> </w:t>
      </w:r>
      <w:r>
        <w:rPr>
          <w:sz w:val="24"/>
        </w:rPr>
        <w:t>the Prohibition/Restriction section, on the Federal Register, and/or agency websites.</w:t>
      </w:r>
    </w:p>
    <w:p>
      <w:pPr>
        <w:pStyle w:val="ListParagraph"/>
        <w:numPr>
          <w:ilvl w:val="1"/>
          <w:numId w:val="11"/>
        </w:numPr>
        <w:tabs>
          <w:tab w:pos="1439" w:val="left" w:leader="none"/>
        </w:tabs>
        <w:spacing w:line="259" w:lineRule="auto" w:before="5" w:after="0"/>
        <w:ind w:left="1439" w:right="938" w:hanging="360"/>
        <w:jc w:val="left"/>
        <w:rPr>
          <w:sz w:val="24"/>
        </w:rPr>
      </w:pPr>
      <w:r>
        <w:rPr>
          <w:sz w:val="24"/>
        </w:rPr>
        <w:t>Whenever</w:t>
      </w:r>
      <w:r>
        <w:rPr>
          <w:spacing w:val="-4"/>
          <w:sz w:val="24"/>
        </w:rPr>
        <w:t> </w:t>
      </w:r>
      <w:r>
        <w:rPr>
          <w:sz w:val="24"/>
        </w:rPr>
        <w:t>feasible,</w:t>
      </w:r>
      <w:r>
        <w:rPr>
          <w:spacing w:val="-3"/>
          <w:sz w:val="24"/>
        </w:rPr>
        <w:t> </w:t>
      </w:r>
      <w:r>
        <w:rPr>
          <w:sz w:val="24"/>
        </w:rPr>
        <w:t>agencies</w:t>
      </w:r>
      <w:r>
        <w:rPr>
          <w:spacing w:val="-3"/>
          <w:sz w:val="24"/>
        </w:rPr>
        <w:t> </w:t>
      </w:r>
      <w:r>
        <w:rPr>
          <w:sz w:val="24"/>
        </w:rPr>
        <w:t>should</w:t>
      </w:r>
      <w:r>
        <w:rPr>
          <w:spacing w:val="-3"/>
          <w:sz w:val="24"/>
        </w:rPr>
        <w:t> </w:t>
      </w:r>
      <w:r>
        <w:rPr>
          <w:sz w:val="24"/>
        </w:rPr>
        <w:t>seek</w:t>
      </w:r>
      <w:r>
        <w:rPr>
          <w:spacing w:val="-3"/>
          <w:sz w:val="24"/>
        </w:rPr>
        <w:t> </w:t>
      </w:r>
      <w:r>
        <w:rPr>
          <w:sz w:val="24"/>
        </w:rPr>
        <w:t>to</w:t>
      </w:r>
      <w:r>
        <w:rPr>
          <w:spacing w:val="-3"/>
          <w:sz w:val="24"/>
        </w:rPr>
        <w:t> </w:t>
      </w:r>
      <w:r>
        <w:rPr>
          <w:sz w:val="24"/>
        </w:rPr>
        <w:t>publicly</w:t>
      </w:r>
      <w:r>
        <w:rPr>
          <w:spacing w:val="-8"/>
          <w:sz w:val="24"/>
        </w:rPr>
        <w:t> </w:t>
      </w:r>
      <w:r>
        <w:rPr>
          <w:sz w:val="24"/>
        </w:rPr>
        <w:t>share</w:t>
      </w:r>
      <w:r>
        <w:rPr>
          <w:spacing w:val="-4"/>
          <w:sz w:val="24"/>
        </w:rPr>
        <w:t> </w:t>
      </w:r>
      <w:r>
        <w:rPr>
          <w:sz w:val="24"/>
        </w:rPr>
        <w:t>information</w:t>
      </w:r>
      <w:r>
        <w:rPr>
          <w:spacing w:val="-3"/>
          <w:sz w:val="24"/>
        </w:rPr>
        <w:t> </w:t>
      </w:r>
      <w:r>
        <w:rPr>
          <w:sz w:val="24"/>
        </w:rPr>
        <w:t>about</w:t>
      </w:r>
      <w:r>
        <w:rPr>
          <w:spacing w:val="-3"/>
          <w:sz w:val="24"/>
        </w:rPr>
        <w:t> </w:t>
      </w:r>
      <w:r>
        <w:rPr>
          <w:sz w:val="24"/>
        </w:rPr>
        <w:t>results of risk analyses and administrative remedy</w:t>
      </w:r>
      <w:r>
        <w:rPr>
          <w:spacing w:val="-4"/>
          <w:sz w:val="24"/>
        </w:rPr>
        <w:t> </w:t>
      </w:r>
      <w:r>
        <w:rPr>
          <w:sz w:val="24"/>
        </w:rPr>
        <w:t>and enforcement processes to maximize transparency and enhance public understanding of research security risks and the consequences of confirmed violations.</w:t>
      </w:r>
    </w:p>
    <w:p>
      <w:pPr>
        <w:pStyle w:val="ListParagraph"/>
        <w:numPr>
          <w:ilvl w:val="0"/>
          <w:numId w:val="11"/>
        </w:numPr>
        <w:tabs>
          <w:tab w:pos="718" w:val="left" w:leader="none"/>
          <w:tab w:pos="720" w:val="left" w:leader="none"/>
        </w:tabs>
        <w:spacing w:line="240" w:lineRule="auto" w:before="237" w:after="0"/>
        <w:ind w:left="720" w:right="713" w:hanging="360"/>
        <w:jc w:val="both"/>
        <w:rPr>
          <w:sz w:val="24"/>
        </w:rPr>
      </w:pPr>
      <w:bookmarkStart w:name="4. Mechanisms for research agency sharin" w:id="67"/>
      <w:bookmarkEnd w:id="67"/>
      <w:r>
        <w:rPr/>
      </w:r>
      <w:r>
        <w:rPr>
          <w:rFonts w:ascii="Arial"/>
          <w:b/>
          <w:i/>
          <w:color w:val="0063BB"/>
          <w:sz w:val="22"/>
        </w:rPr>
        <w:t>Mechanisms</w:t>
      </w:r>
      <w:r>
        <w:rPr>
          <w:rFonts w:ascii="Arial"/>
          <w:b/>
          <w:i/>
          <w:color w:val="0063BB"/>
          <w:spacing w:val="-5"/>
          <w:sz w:val="22"/>
        </w:rPr>
        <w:t> </w:t>
      </w:r>
      <w:r>
        <w:rPr>
          <w:rFonts w:ascii="Arial"/>
          <w:b/>
          <w:i/>
          <w:color w:val="0063BB"/>
          <w:sz w:val="22"/>
        </w:rPr>
        <w:t>for</w:t>
      </w:r>
      <w:r>
        <w:rPr>
          <w:rFonts w:ascii="Arial"/>
          <w:b/>
          <w:i/>
          <w:color w:val="0063BB"/>
          <w:spacing w:val="-5"/>
          <w:sz w:val="22"/>
        </w:rPr>
        <w:t> </w:t>
      </w:r>
      <w:r>
        <w:rPr>
          <w:rFonts w:ascii="Arial"/>
          <w:b/>
          <w:i/>
          <w:color w:val="0063BB"/>
          <w:sz w:val="22"/>
        </w:rPr>
        <w:t>research</w:t>
      </w:r>
      <w:r>
        <w:rPr>
          <w:rFonts w:ascii="Arial"/>
          <w:b/>
          <w:i/>
          <w:color w:val="0063BB"/>
          <w:spacing w:val="-4"/>
          <w:sz w:val="22"/>
        </w:rPr>
        <w:t> </w:t>
      </w:r>
      <w:r>
        <w:rPr>
          <w:rFonts w:ascii="Arial"/>
          <w:b/>
          <w:i/>
          <w:color w:val="0063BB"/>
          <w:sz w:val="22"/>
        </w:rPr>
        <w:t>agency</w:t>
      </w:r>
      <w:r>
        <w:rPr>
          <w:rFonts w:ascii="Arial"/>
          <w:b/>
          <w:i/>
          <w:color w:val="0063BB"/>
          <w:spacing w:val="-5"/>
          <w:sz w:val="22"/>
        </w:rPr>
        <w:t> </w:t>
      </w:r>
      <w:r>
        <w:rPr>
          <w:rFonts w:ascii="Arial"/>
          <w:b/>
          <w:i/>
          <w:color w:val="0063BB"/>
          <w:sz w:val="22"/>
        </w:rPr>
        <w:t>sharing</w:t>
      </w:r>
      <w:r>
        <w:rPr>
          <w:rFonts w:ascii="Arial"/>
          <w:b/>
          <w:i/>
          <w:color w:val="0063BB"/>
          <w:spacing w:val="-5"/>
          <w:sz w:val="22"/>
        </w:rPr>
        <w:t> </w:t>
      </w:r>
      <w:r>
        <w:rPr>
          <w:rFonts w:ascii="Arial"/>
          <w:b/>
          <w:i/>
          <w:color w:val="0063BB"/>
          <w:sz w:val="22"/>
        </w:rPr>
        <w:t>of</w:t>
      </w:r>
      <w:r>
        <w:rPr>
          <w:rFonts w:ascii="Arial"/>
          <w:b/>
          <w:i/>
          <w:color w:val="0063BB"/>
          <w:spacing w:val="-6"/>
          <w:sz w:val="22"/>
        </w:rPr>
        <w:t> </w:t>
      </w:r>
      <w:r>
        <w:rPr>
          <w:rFonts w:ascii="Arial"/>
          <w:b/>
          <w:i/>
          <w:color w:val="0063BB"/>
          <w:sz w:val="22"/>
        </w:rPr>
        <w:t>information</w:t>
      </w:r>
      <w:r>
        <w:rPr>
          <w:rFonts w:ascii="Arial"/>
          <w:b/>
          <w:i/>
          <w:color w:val="0063BB"/>
          <w:spacing w:val="-7"/>
          <w:sz w:val="22"/>
        </w:rPr>
        <w:t> </w:t>
      </w:r>
      <w:r>
        <w:rPr>
          <w:rFonts w:ascii="Arial"/>
          <w:b/>
          <w:i/>
          <w:color w:val="0063BB"/>
          <w:sz w:val="22"/>
        </w:rPr>
        <w:t>regarding</w:t>
      </w:r>
      <w:r>
        <w:rPr>
          <w:rFonts w:ascii="Arial"/>
          <w:b/>
          <w:i/>
          <w:color w:val="0063BB"/>
          <w:spacing w:val="-4"/>
          <w:sz w:val="22"/>
        </w:rPr>
        <w:t> </w:t>
      </w:r>
      <w:r>
        <w:rPr>
          <w:rFonts w:ascii="Arial"/>
          <w:b/>
          <w:i/>
          <w:color w:val="0063BB"/>
          <w:sz w:val="22"/>
        </w:rPr>
        <w:t>potential</w:t>
      </w:r>
      <w:r>
        <w:rPr>
          <w:rFonts w:ascii="Arial"/>
          <w:b/>
          <w:i/>
          <w:color w:val="0063BB"/>
          <w:spacing w:val="-4"/>
          <w:sz w:val="22"/>
        </w:rPr>
        <w:t> </w:t>
      </w:r>
      <w:r>
        <w:rPr>
          <w:rFonts w:ascii="Arial"/>
          <w:b/>
          <w:i/>
          <w:color w:val="0063BB"/>
          <w:sz w:val="22"/>
        </w:rPr>
        <w:t>violations</w:t>
      </w:r>
      <w:r>
        <w:rPr>
          <w:rFonts w:ascii="Arial"/>
          <w:b/>
          <w:i/>
          <w:color w:val="0063BB"/>
          <w:sz w:val="22"/>
        </w:rPr>
        <w:t> </w:t>
      </w:r>
      <w:r>
        <w:rPr>
          <w:sz w:val="24"/>
        </w:rPr>
        <w:t>IGs are required to report expeditiously to the Attorney General whenever the IG has reasonable</w:t>
      </w:r>
      <w:r>
        <w:rPr>
          <w:spacing w:val="-2"/>
          <w:sz w:val="24"/>
        </w:rPr>
        <w:t> </w:t>
      </w:r>
      <w:r>
        <w:rPr>
          <w:sz w:val="24"/>
        </w:rPr>
        <w:t>grounds</w:t>
      </w:r>
      <w:r>
        <w:rPr>
          <w:spacing w:val="-2"/>
          <w:sz w:val="24"/>
        </w:rPr>
        <w:t> </w:t>
      </w:r>
      <w:r>
        <w:rPr>
          <w:sz w:val="24"/>
        </w:rPr>
        <w:t>to</w:t>
      </w:r>
      <w:r>
        <w:rPr>
          <w:spacing w:val="-3"/>
          <w:sz w:val="24"/>
        </w:rPr>
        <w:t> </w:t>
      </w:r>
      <w:r>
        <w:rPr>
          <w:sz w:val="24"/>
        </w:rPr>
        <w:t>believe</w:t>
      </w:r>
      <w:r>
        <w:rPr>
          <w:spacing w:val="-3"/>
          <w:sz w:val="24"/>
        </w:rPr>
        <w:t> </w:t>
      </w:r>
      <w:r>
        <w:rPr>
          <w:sz w:val="24"/>
        </w:rPr>
        <w:t>there</w:t>
      </w:r>
      <w:r>
        <w:rPr>
          <w:spacing w:val="-3"/>
          <w:sz w:val="24"/>
        </w:rPr>
        <w:t> </w:t>
      </w:r>
      <w:r>
        <w:rPr>
          <w:sz w:val="24"/>
        </w:rPr>
        <w:t>has</w:t>
      </w:r>
      <w:r>
        <w:rPr>
          <w:spacing w:val="-2"/>
          <w:sz w:val="24"/>
        </w:rPr>
        <w:t> </w:t>
      </w:r>
      <w:r>
        <w:rPr>
          <w:sz w:val="24"/>
        </w:rPr>
        <w:t>been</w:t>
      </w:r>
      <w:r>
        <w:rPr>
          <w:spacing w:val="-3"/>
          <w:sz w:val="24"/>
        </w:rPr>
        <w:t> </w:t>
      </w:r>
      <w:r>
        <w:rPr>
          <w:sz w:val="24"/>
        </w:rPr>
        <w:t>a</w:t>
      </w:r>
      <w:r>
        <w:rPr>
          <w:spacing w:val="-3"/>
          <w:sz w:val="24"/>
        </w:rPr>
        <w:t> </w:t>
      </w:r>
      <w:r>
        <w:rPr>
          <w:sz w:val="24"/>
        </w:rPr>
        <w:t>violation</w:t>
      </w:r>
      <w:r>
        <w:rPr>
          <w:spacing w:val="-2"/>
          <w:sz w:val="24"/>
        </w:rPr>
        <w:t> </w:t>
      </w:r>
      <w:r>
        <w:rPr>
          <w:sz w:val="24"/>
        </w:rPr>
        <w:t>of</w:t>
      </w:r>
      <w:r>
        <w:rPr>
          <w:spacing w:val="-3"/>
          <w:sz w:val="24"/>
        </w:rPr>
        <w:t> </w:t>
      </w:r>
      <w:r>
        <w:rPr>
          <w:sz w:val="24"/>
        </w:rPr>
        <w:t>Federal</w:t>
      </w:r>
      <w:r>
        <w:rPr>
          <w:spacing w:val="-1"/>
          <w:sz w:val="24"/>
        </w:rPr>
        <w:t> </w:t>
      </w:r>
      <w:r>
        <w:rPr>
          <w:sz w:val="24"/>
        </w:rPr>
        <w:t>criminal</w:t>
      </w:r>
      <w:r>
        <w:rPr>
          <w:spacing w:val="-2"/>
          <w:sz w:val="24"/>
        </w:rPr>
        <w:t> </w:t>
      </w:r>
      <w:r>
        <w:rPr>
          <w:sz w:val="24"/>
        </w:rPr>
        <w:t>law</w:t>
      </w:r>
      <w:r>
        <w:rPr>
          <w:spacing w:val="-3"/>
          <w:sz w:val="24"/>
        </w:rPr>
        <w:t> </w:t>
      </w:r>
      <w:r>
        <w:rPr>
          <w:sz w:val="24"/>
        </w:rPr>
        <w:t>[Section</w:t>
      </w:r>
      <w:r>
        <w:rPr>
          <w:spacing w:val="-2"/>
          <w:sz w:val="24"/>
        </w:rPr>
        <w:t> </w:t>
      </w:r>
      <w:r>
        <w:rPr>
          <w:sz w:val="24"/>
        </w:rPr>
        <w:t>4(d) of</w:t>
      </w:r>
      <w:r>
        <w:rPr>
          <w:spacing w:val="-9"/>
          <w:sz w:val="24"/>
        </w:rPr>
        <w:t> </w:t>
      </w:r>
      <w:r>
        <w:rPr>
          <w:sz w:val="24"/>
        </w:rPr>
        <w:t>the</w:t>
      </w:r>
      <w:r>
        <w:rPr>
          <w:spacing w:val="-7"/>
          <w:sz w:val="24"/>
        </w:rPr>
        <w:t> </w:t>
      </w:r>
      <w:r>
        <w:rPr>
          <w:sz w:val="24"/>
        </w:rPr>
        <w:t>Inspector</w:t>
      </w:r>
      <w:r>
        <w:rPr>
          <w:spacing w:val="-9"/>
          <w:sz w:val="24"/>
        </w:rPr>
        <w:t> </w:t>
      </w:r>
      <w:r>
        <w:rPr>
          <w:sz w:val="24"/>
        </w:rPr>
        <w:t>General</w:t>
      </w:r>
      <w:r>
        <w:rPr>
          <w:spacing w:val="-5"/>
          <w:sz w:val="24"/>
        </w:rPr>
        <w:t> </w:t>
      </w:r>
      <w:r>
        <w:rPr>
          <w:sz w:val="24"/>
        </w:rPr>
        <w:t>Act</w:t>
      </w:r>
      <w:r>
        <w:rPr>
          <w:spacing w:val="-8"/>
          <w:sz w:val="24"/>
        </w:rPr>
        <w:t> </w:t>
      </w:r>
      <w:r>
        <w:rPr>
          <w:sz w:val="24"/>
        </w:rPr>
        <w:t>of</w:t>
      </w:r>
      <w:r>
        <w:rPr>
          <w:spacing w:val="-9"/>
          <w:sz w:val="24"/>
        </w:rPr>
        <w:t> </w:t>
      </w:r>
      <w:r>
        <w:rPr>
          <w:sz w:val="24"/>
        </w:rPr>
        <w:t>1978,</w:t>
      </w:r>
      <w:r>
        <w:rPr>
          <w:spacing w:val="-8"/>
          <w:sz w:val="24"/>
        </w:rPr>
        <w:t> </w:t>
      </w:r>
      <w:r>
        <w:rPr>
          <w:sz w:val="24"/>
        </w:rPr>
        <w:t>as</w:t>
      </w:r>
      <w:r>
        <w:rPr>
          <w:spacing w:val="-6"/>
          <w:sz w:val="24"/>
        </w:rPr>
        <w:t> </w:t>
      </w:r>
      <w:r>
        <w:rPr>
          <w:sz w:val="24"/>
        </w:rPr>
        <w:t>amended</w:t>
      </w:r>
      <w:r>
        <w:rPr>
          <w:spacing w:val="-3"/>
          <w:sz w:val="24"/>
        </w:rPr>
        <w:t> </w:t>
      </w:r>
      <w:r>
        <w:rPr>
          <w:sz w:val="24"/>
        </w:rPr>
        <w:t>(IG</w:t>
      </w:r>
      <w:r>
        <w:rPr>
          <w:spacing w:val="-9"/>
          <w:sz w:val="24"/>
        </w:rPr>
        <w:t> </w:t>
      </w:r>
      <w:r>
        <w:rPr>
          <w:sz w:val="24"/>
        </w:rPr>
        <w:t>Act)].</w:t>
      </w:r>
      <w:r>
        <w:rPr>
          <w:spacing w:val="-8"/>
          <w:sz w:val="24"/>
        </w:rPr>
        <w:t> </w:t>
      </w:r>
      <w:r>
        <w:rPr>
          <w:sz w:val="24"/>
        </w:rPr>
        <w:t>The</w:t>
      </w:r>
      <w:r>
        <w:rPr>
          <w:spacing w:val="-9"/>
          <w:sz w:val="24"/>
        </w:rPr>
        <w:t> </w:t>
      </w:r>
      <w:r>
        <w:rPr>
          <w:sz w:val="24"/>
        </w:rPr>
        <w:t>Attorney</w:t>
      </w:r>
      <w:r>
        <w:rPr>
          <w:spacing w:val="-10"/>
          <w:sz w:val="24"/>
        </w:rPr>
        <w:t> </w:t>
      </w:r>
      <w:r>
        <w:rPr>
          <w:sz w:val="24"/>
        </w:rPr>
        <w:t>General</w:t>
      </w:r>
      <w:r>
        <w:rPr>
          <w:spacing w:val="-8"/>
          <w:sz w:val="24"/>
        </w:rPr>
        <w:t> </w:t>
      </w:r>
      <w:r>
        <w:rPr>
          <w:sz w:val="24"/>
        </w:rPr>
        <w:t>Guidelines for OIGs with statutory law enforcement pursuant to Section 6(e)(4) of the IG Act requires OIGs and the Federal Bureau of Investigation mutually to notify each other in all matters involving fraud against the Federal Government. OIGs may coordinate with other law enforcement</w:t>
      </w:r>
      <w:r>
        <w:rPr>
          <w:spacing w:val="-9"/>
          <w:sz w:val="24"/>
        </w:rPr>
        <w:t> </w:t>
      </w:r>
      <w:r>
        <w:rPr>
          <w:sz w:val="24"/>
        </w:rPr>
        <w:t>agencies</w:t>
      </w:r>
      <w:r>
        <w:rPr>
          <w:spacing w:val="-7"/>
          <w:sz w:val="24"/>
        </w:rPr>
        <w:t> </w:t>
      </w:r>
      <w:r>
        <w:rPr>
          <w:sz w:val="24"/>
        </w:rPr>
        <w:t>on</w:t>
      </w:r>
      <w:r>
        <w:rPr>
          <w:spacing w:val="-7"/>
          <w:sz w:val="24"/>
        </w:rPr>
        <w:t> </w:t>
      </w:r>
      <w:r>
        <w:rPr>
          <w:sz w:val="24"/>
        </w:rPr>
        <w:t>a</w:t>
      </w:r>
      <w:r>
        <w:rPr>
          <w:spacing w:val="-11"/>
          <w:sz w:val="24"/>
        </w:rPr>
        <w:t> </w:t>
      </w:r>
      <w:r>
        <w:rPr>
          <w:sz w:val="24"/>
        </w:rPr>
        <w:t>need-to-know</w:t>
      </w:r>
      <w:r>
        <w:rPr>
          <w:spacing w:val="-10"/>
          <w:sz w:val="24"/>
        </w:rPr>
        <w:t> </w:t>
      </w:r>
      <w:r>
        <w:rPr>
          <w:sz w:val="24"/>
        </w:rPr>
        <w:t>basis</w:t>
      </w:r>
      <w:r>
        <w:rPr>
          <w:spacing w:val="-9"/>
          <w:sz w:val="24"/>
        </w:rPr>
        <w:t> </w:t>
      </w:r>
      <w:r>
        <w:rPr>
          <w:sz w:val="24"/>
        </w:rPr>
        <w:t>consistent</w:t>
      </w:r>
      <w:r>
        <w:rPr>
          <w:spacing w:val="-9"/>
          <w:sz w:val="24"/>
        </w:rPr>
        <w:t> </w:t>
      </w:r>
      <w:r>
        <w:rPr>
          <w:sz w:val="24"/>
        </w:rPr>
        <w:t>with</w:t>
      </w:r>
      <w:r>
        <w:rPr>
          <w:spacing w:val="-10"/>
          <w:sz w:val="24"/>
        </w:rPr>
        <w:t> </w:t>
      </w:r>
      <w:r>
        <w:rPr>
          <w:sz w:val="24"/>
        </w:rPr>
        <w:t>their</w:t>
      </w:r>
      <w:r>
        <w:rPr>
          <w:spacing w:val="-10"/>
          <w:sz w:val="24"/>
        </w:rPr>
        <w:t> </w:t>
      </w:r>
      <w:r>
        <w:rPr>
          <w:sz w:val="24"/>
        </w:rPr>
        <w:t>respective</w:t>
      </w:r>
      <w:r>
        <w:rPr>
          <w:spacing w:val="-11"/>
          <w:sz w:val="24"/>
        </w:rPr>
        <w:t> </w:t>
      </w:r>
      <w:r>
        <w:rPr>
          <w:sz w:val="24"/>
        </w:rPr>
        <w:t>routine</w:t>
      </w:r>
      <w:r>
        <w:rPr>
          <w:spacing w:val="-11"/>
          <w:sz w:val="24"/>
        </w:rPr>
        <w:t> </w:t>
      </w:r>
      <w:r>
        <w:rPr>
          <w:sz w:val="24"/>
        </w:rPr>
        <w:t>uses</w:t>
      </w:r>
      <w:r>
        <w:rPr>
          <w:spacing w:val="-9"/>
          <w:sz w:val="24"/>
        </w:rPr>
        <w:t> </w:t>
      </w:r>
      <w:r>
        <w:rPr>
          <w:sz w:val="24"/>
        </w:rPr>
        <w:t>for investigative records.</w:t>
      </w:r>
    </w:p>
    <w:p>
      <w:pPr>
        <w:pStyle w:val="BodyText"/>
        <w:spacing w:before="118"/>
        <w:ind w:left="720" w:right="720"/>
        <w:jc w:val="both"/>
      </w:pPr>
      <w:r>
        <w:rPr/>
        <w:t>In addition to leveraging existing mechanisms where appropriate, research agencies should </w:t>
      </w:r>
      <w:r>
        <w:rPr>
          <w:spacing w:val="-2"/>
        </w:rPr>
        <w:t>coordinate</w:t>
      </w:r>
      <w:r>
        <w:rPr>
          <w:spacing w:val="-3"/>
        </w:rPr>
        <w:t> </w:t>
      </w:r>
      <w:r>
        <w:rPr>
          <w:spacing w:val="-2"/>
        </w:rPr>
        <w:t>to establish improved mechanisms for</w:t>
      </w:r>
      <w:r>
        <w:rPr>
          <w:spacing w:val="-3"/>
        </w:rPr>
        <w:t> </w:t>
      </w:r>
      <w:r>
        <w:rPr>
          <w:spacing w:val="-2"/>
        </w:rPr>
        <w:t>sharing</w:t>
      </w:r>
      <w:r>
        <w:rPr>
          <w:spacing w:val="-5"/>
        </w:rPr>
        <w:t> </w:t>
      </w:r>
      <w:r>
        <w:rPr>
          <w:spacing w:val="-2"/>
        </w:rPr>
        <w:t>information among</w:t>
      </w:r>
      <w:r>
        <w:rPr>
          <w:spacing w:val="-5"/>
        </w:rPr>
        <w:t> </w:t>
      </w:r>
      <w:r>
        <w:rPr>
          <w:spacing w:val="-2"/>
        </w:rPr>
        <w:t>research agencies </w:t>
      </w:r>
      <w:r>
        <w:rPr/>
        <w:t>and their program offices.</w:t>
      </w:r>
    </w:p>
    <w:p>
      <w:pPr>
        <w:pStyle w:val="BodyText"/>
        <w:spacing w:after="0"/>
        <w:jc w:val="both"/>
        <w:sectPr>
          <w:pgSz w:w="12240" w:h="15840"/>
          <w:pgMar w:header="0" w:footer="721" w:top="1360" w:bottom="920" w:left="1080" w:right="720"/>
        </w:sectPr>
      </w:pPr>
    </w:p>
    <w:p>
      <w:pPr>
        <w:pStyle w:val="ListParagraph"/>
        <w:numPr>
          <w:ilvl w:val="0"/>
          <w:numId w:val="11"/>
        </w:numPr>
        <w:tabs>
          <w:tab w:pos="718" w:val="left" w:leader="none"/>
        </w:tabs>
        <w:spacing w:line="252" w:lineRule="exact" w:before="80" w:after="0"/>
        <w:ind w:left="718" w:right="0" w:hanging="358"/>
        <w:jc w:val="left"/>
        <w:rPr>
          <w:rFonts w:ascii="Arial"/>
          <w:b/>
          <w:i/>
          <w:sz w:val="22"/>
        </w:rPr>
      </w:pPr>
      <w:bookmarkStart w:name="_bookmark15" w:id="68"/>
      <w:bookmarkEnd w:id="68"/>
      <w:r>
        <w:rPr/>
      </w:r>
      <w:bookmarkStart w:name="5. Proper sharing of information about v" w:id="69"/>
      <w:bookmarkEnd w:id="69"/>
      <w:r>
        <w:rPr/>
      </w:r>
      <w:r>
        <w:rPr>
          <w:rFonts w:ascii="Arial"/>
          <w:b/>
          <w:i/>
          <w:color w:val="0063BB"/>
          <w:sz w:val="22"/>
        </w:rPr>
        <w:t>Proper</w:t>
      </w:r>
      <w:r>
        <w:rPr>
          <w:rFonts w:ascii="Arial"/>
          <w:b/>
          <w:i/>
          <w:color w:val="0063BB"/>
          <w:spacing w:val="-7"/>
          <w:sz w:val="22"/>
        </w:rPr>
        <w:t> </w:t>
      </w:r>
      <w:r>
        <w:rPr>
          <w:rFonts w:ascii="Arial"/>
          <w:b/>
          <w:i/>
          <w:color w:val="0063BB"/>
          <w:sz w:val="22"/>
        </w:rPr>
        <w:t>sharing</w:t>
      </w:r>
      <w:r>
        <w:rPr>
          <w:rFonts w:ascii="Arial"/>
          <w:b/>
          <w:i/>
          <w:color w:val="0063BB"/>
          <w:spacing w:val="-6"/>
          <w:sz w:val="22"/>
        </w:rPr>
        <w:t> </w:t>
      </w:r>
      <w:r>
        <w:rPr>
          <w:rFonts w:ascii="Arial"/>
          <w:b/>
          <w:i/>
          <w:color w:val="0063BB"/>
          <w:sz w:val="22"/>
        </w:rPr>
        <w:t>of</w:t>
      </w:r>
      <w:r>
        <w:rPr>
          <w:rFonts w:ascii="Arial"/>
          <w:b/>
          <w:i/>
          <w:color w:val="0063BB"/>
          <w:spacing w:val="-6"/>
          <w:sz w:val="22"/>
        </w:rPr>
        <w:t> </w:t>
      </w:r>
      <w:r>
        <w:rPr>
          <w:rFonts w:ascii="Arial"/>
          <w:b/>
          <w:i/>
          <w:color w:val="0063BB"/>
          <w:sz w:val="22"/>
        </w:rPr>
        <w:t>information</w:t>
      </w:r>
      <w:r>
        <w:rPr>
          <w:rFonts w:ascii="Arial"/>
          <w:b/>
          <w:i/>
          <w:color w:val="0063BB"/>
          <w:spacing w:val="-5"/>
          <w:sz w:val="22"/>
        </w:rPr>
        <w:t> </w:t>
      </w:r>
      <w:r>
        <w:rPr>
          <w:rFonts w:ascii="Arial"/>
          <w:b/>
          <w:i/>
          <w:color w:val="0063BB"/>
          <w:sz w:val="22"/>
        </w:rPr>
        <w:t>about</w:t>
      </w:r>
      <w:r>
        <w:rPr>
          <w:rFonts w:ascii="Arial"/>
          <w:b/>
          <w:i/>
          <w:color w:val="0063BB"/>
          <w:spacing w:val="-4"/>
          <w:sz w:val="22"/>
        </w:rPr>
        <w:t> </w:t>
      </w:r>
      <w:r>
        <w:rPr>
          <w:rFonts w:ascii="Arial"/>
          <w:b/>
          <w:i/>
          <w:color w:val="0063BB"/>
          <w:sz w:val="22"/>
        </w:rPr>
        <w:t>violations</w:t>
      </w:r>
      <w:r>
        <w:rPr>
          <w:rFonts w:ascii="Arial"/>
          <w:b/>
          <w:i/>
          <w:color w:val="0063BB"/>
          <w:spacing w:val="-6"/>
          <w:sz w:val="22"/>
        </w:rPr>
        <w:t> </w:t>
      </w:r>
      <w:r>
        <w:rPr>
          <w:rFonts w:ascii="Arial"/>
          <w:b/>
          <w:i/>
          <w:color w:val="0063BB"/>
          <w:sz w:val="22"/>
        </w:rPr>
        <w:t>and</w:t>
      </w:r>
      <w:r>
        <w:rPr>
          <w:rFonts w:ascii="Arial"/>
          <w:b/>
          <w:i/>
          <w:color w:val="0063BB"/>
          <w:spacing w:val="-5"/>
          <w:sz w:val="22"/>
        </w:rPr>
        <w:t> </w:t>
      </w:r>
      <w:r>
        <w:rPr>
          <w:rFonts w:ascii="Arial"/>
          <w:b/>
          <w:i/>
          <w:color w:val="0063BB"/>
          <w:sz w:val="22"/>
        </w:rPr>
        <w:t>potential</w:t>
      </w:r>
      <w:r>
        <w:rPr>
          <w:rFonts w:ascii="Arial"/>
          <w:b/>
          <w:i/>
          <w:color w:val="0063BB"/>
          <w:spacing w:val="-6"/>
          <w:sz w:val="22"/>
        </w:rPr>
        <w:t> </w:t>
      </w:r>
      <w:r>
        <w:rPr>
          <w:rFonts w:ascii="Arial"/>
          <w:b/>
          <w:i/>
          <w:color w:val="0063BB"/>
          <w:spacing w:val="-2"/>
          <w:sz w:val="22"/>
        </w:rPr>
        <w:t>violations</w:t>
      </w:r>
    </w:p>
    <w:p>
      <w:pPr>
        <w:pStyle w:val="BodyText"/>
        <w:ind w:left="720" w:right="712"/>
        <w:jc w:val="both"/>
      </w:pPr>
      <w:r>
        <w:rPr/>
        <w:t>Agencies will ensure that sharing of information about violations and potential violations is appropriate and consistent with applicable laws, regulations, and policy. Agencies will work with their senior agency officials for privacy to ensure compliance with applicable privacy requirements</w:t>
      </w:r>
      <w:r>
        <w:rPr>
          <w:spacing w:val="-13"/>
        </w:rPr>
        <w:t> </w:t>
      </w:r>
      <w:r>
        <w:rPr/>
        <w:t>in</w:t>
      </w:r>
      <w:r>
        <w:rPr>
          <w:spacing w:val="-14"/>
        </w:rPr>
        <w:t> </w:t>
      </w:r>
      <w:r>
        <w:rPr/>
        <w:t>statute,</w:t>
      </w:r>
      <w:r>
        <w:rPr>
          <w:spacing w:val="-12"/>
        </w:rPr>
        <w:t> </w:t>
      </w:r>
      <w:r>
        <w:rPr/>
        <w:t>regulation,</w:t>
      </w:r>
      <w:r>
        <w:rPr>
          <w:spacing w:val="-14"/>
        </w:rPr>
        <w:t> </w:t>
      </w:r>
      <w:r>
        <w:rPr/>
        <w:t>and</w:t>
      </w:r>
      <w:r>
        <w:rPr>
          <w:spacing w:val="-14"/>
        </w:rPr>
        <w:t> </w:t>
      </w:r>
      <w:r>
        <w:rPr/>
        <w:t>policy,</w:t>
      </w:r>
      <w:r>
        <w:rPr>
          <w:spacing w:val="-12"/>
        </w:rPr>
        <w:t> </w:t>
      </w:r>
      <w:r>
        <w:rPr/>
        <w:t>such</w:t>
      </w:r>
      <w:r>
        <w:rPr>
          <w:spacing w:val="-14"/>
        </w:rPr>
        <w:t> </w:t>
      </w:r>
      <w:r>
        <w:rPr/>
        <w:t>as</w:t>
      </w:r>
      <w:r>
        <w:rPr>
          <w:spacing w:val="-14"/>
        </w:rPr>
        <w:t> </w:t>
      </w:r>
      <w:r>
        <w:rPr/>
        <w:t>those</w:t>
      </w:r>
      <w:r>
        <w:rPr>
          <w:spacing w:val="-13"/>
        </w:rPr>
        <w:t> </w:t>
      </w:r>
      <w:r>
        <w:rPr/>
        <w:t>related</w:t>
      </w:r>
      <w:r>
        <w:rPr>
          <w:spacing w:val="-14"/>
        </w:rPr>
        <w:t> </w:t>
      </w:r>
      <w:r>
        <w:rPr/>
        <w:t>to</w:t>
      </w:r>
      <w:r>
        <w:rPr>
          <w:spacing w:val="-14"/>
        </w:rPr>
        <w:t> </w:t>
      </w:r>
      <w:r>
        <w:rPr/>
        <w:t>the</w:t>
      </w:r>
      <w:r>
        <w:rPr>
          <w:spacing w:val="-15"/>
        </w:rPr>
        <w:t> </w:t>
      </w:r>
      <w:r>
        <w:rPr/>
        <w:t>Privacy</w:t>
      </w:r>
      <w:r>
        <w:rPr>
          <w:spacing w:val="-15"/>
        </w:rPr>
        <w:t> </w:t>
      </w:r>
      <w:r>
        <w:rPr/>
        <w:t>Act</w:t>
      </w:r>
      <w:r>
        <w:rPr>
          <w:spacing w:val="-14"/>
        </w:rPr>
        <w:t> </w:t>
      </w:r>
      <w:r>
        <w:rPr/>
        <w:t>of</w:t>
      </w:r>
      <w:r>
        <w:rPr>
          <w:spacing w:val="-13"/>
        </w:rPr>
        <w:t> </w:t>
      </w:r>
      <w:r>
        <w:rPr/>
        <w:t>1974. Agencies</w:t>
      </w:r>
      <w:r>
        <w:rPr>
          <w:spacing w:val="-7"/>
        </w:rPr>
        <w:t> </w:t>
      </w:r>
      <w:r>
        <w:rPr/>
        <w:t>will</w:t>
      </w:r>
      <w:r>
        <w:rPr>
          <w:spacing w:val="-9"/>
        </w:rPr>
        <w:t> </w:t>
      </w:r>
      <w:r>
        <w:rPr/>
        <w:t>evaluate</w:t>
      </w:r>
      <w:r>
        <w:rPr>
          <w:spacing w:val="-8"/>
        </w:rPr>
        <w:t> </w:t>
      </w:r>
      <w:r>
        <w:rPr/>
        <w:t>the</w:t>
      </w:r>
      <w:r>
        <w:rPr>
          <w:spacing w:val="-11"/>
        </w:rPr>
        <w:t> </w:t>
      </w:r>
      <w:r>
        <w:rPr/>
        <w:t>extent</w:t>
      </w:r>
      <w:r>
        <w:rPr>
          <w:spacing w:val="-9"/>
        </w:rPr>
        <w:t> </w:t>
      </w:r>
      <w:r>
        <w:rPr/>
        <w:t>to</w:t>
      </w:r>
      <w:r>
        <w:rPr>
          <w:spacing w:val="-10"/>
        </w:rPr>
        <w:t> </w:t>
      </w:r>
      <w:r>
        <w:rPr/>
        <w:t>which</w:t>
      </w:r>
      <w:r>
        <w:rPr>
          <w:spacing w:val="-10"/>
        </w:rPr>
        <w:t> </w:t>
      </w:r>
      <w:r>
        <w:rPr/>
        <w:t>routine</w:t>
      </w:r>
      <w:r>
        <w:rPr>
          <w:spacing w:val="-6"/>
        </w:rPr>
        <w:t> </w:t>
      </w:r>
      <w:r>
        <w:rPr/>
        <w:t>uses</w:t>
      </w:r>
      <w:r>
        <w:rPr>
          <w:spacing w:val="-9"/>
        </w:rPr>
        <w:t> </w:t>
      </w:r>
      <w:r>
        <w:rPr/>
        <w:t>identified</w:t>
      </w:r>
      <w:r>
        <w:rPr>
          <w:spacing w:val="-10"/>
        </w:rPr>
        <w:t> </w:t>
      </w:r>
      <w:r>
        <w:rPr/>
        <w:t>in</w:t>
      </w:r>
      <w:r>
        <w:rPr>
          <w:spacing w:val="-7"/>
        </w:rPr>
        <w:t> </w:t>
      </w:r>
      <w:r>
        <w:rPr/>
        <w:t>existing</w:t>
      </w:r>
      <w:r>
        <w:rPr>
          <w:spacing w:val="-12"/>
        </w:rPr>
        <w:t> </w:t>
      </w:r>
      <w:r>
        <w:rPr/>
        <w:t>system</w:t>
      </w:r>
      <w:r>
        <w:rPr>
          <w:spacing w:val="-9"/>
        </w:rPr>
        <w:t> </w:t>
      </w:r>
      <w:r>
        <w:rPr/>
        <w:t>of</w:t>
      </w:r>
      <w:r>
        <w:rPr>
          <w:spacing w:val="-10"/>
        </w:rPr>
        <w:t> </w:t>
      </w:r>
      <w:r>
        <w:rPr/>
        <w:t>records notices sufficiently address information sharing associated with research security and, where necessary, develop new routine uses for relevant research agencies to share with each other information related to violations and potential violations of disclosure requirements.</w:t>
      </w:r>
    </w:p>
    <w:p>
      <w:pPr>
        <w:pStyle w:val="BodyText"/>
        <w:spacing w:after="0"/>
        <w:jc w:val="both"/>
        <w:sectPr>
          <w:pgSz w:w="12240" w:h="15840"/>
          <w:pgMar w:header="0" w:footer="721" w:top="1360" w:bottom="920" w:left="1080" w:right="720"/>
        </w:sectPr>
      </w:pPr>
    </w:p>
    <w:p>
      <w:pPr>
        <w:pStyle w:val="Heading1"/>
        <w:spacing w:before="60"/>
      </w:pPr>
      <w:bookmarkStart w:name="Research Security Programs" w:id="70"/>
      <w:bookmarkEnd w:id="70"/>
      <w:r>
        <w:rPr>
          <w:b w:val="0"/>
        </w:rPr>
      </w:r>
      <w:r>
        <w:rPr>
          <w:color w:val="092357"/>
        </w:rPr>
        <w:t>Research</w:t>
      </w:r>
      <w:r>
        <w:rPr>
          <w:color w:val="092357"/>
          <w:spacing w:val="-6"/>
        </w:rPr>
        <w:t> </w:t>
      </w:r>
      <w:r>
        <w:rPr>
          <w:color w:val="092357"/>
        </w:rPr>
        <w:t>Security</w:t>
      </w:r>
      <w:r>
        <w:rPr>
          <w:color w:val="092357"/>
          <w:spacing w:val="-4"/>
        </w:rPr>
        <w:t> </w:t>
      </w:r>
      <w:r>
        <w:rPr>
          <w:color w:val="092357"/>
          <w:spacing w:val="-2"/>
        </w:rPr>
        <w:t>Programs</w:t>
      </w:r>
    </w:p>
    <w:p>
      <w:pPr>
        <w:spacing w:before="121"/>
        <w:ind w:left="360" w:right="715" w:firstLine="0"/>
        <w:jc w:val="both"/>
        <w:rPr>
          <w:i/>
          <w:sz w:val="24"/>
        </w:rPr>
      </w:pPr>
      <w:r>
        <w:rPr>
          <w:b/>
          <w:sz w:val="26"/>
        </w:rPr>
        <w:t>Background: </w:t>
      </w:r>
      <w:r>
        <w:rPr>
          <w:sz w:val="24"/>
        </w:rPr>
        <w:t>Section 4(g) of NSPM-33 directs that by January 14, 2022, “</w:t>
      </w:r>
      <w:r>
        <w:rPr>
          <w:i/>
          <w:sz w:val="24"/>
        </w:rPr>
        <w:t>heads of funding</w:t>
      </w:r>
      <w:r>
        <w:rPr>
          <w:i/>
          <w:sz w:val="24"/>
        </w:rPr>
        <w:t> agencies shall require that research institutions receiving Federal science and engineering support in excess of 50 million dollars per year certify to the funding agency that the institution has established and operates a research security program. Institutional research security programs should include elements of cyber security, foreign travel security, insider threat awareness and identification, and, as appropriate, export control training. Heads of funding agencies shall consider whether additional research security program requirements are appropriate for institutions receiving Federal funding for R&amp;D in critical and emerging technology areas with implications for United States national and economic security.”</w:t>
      </w:r>
    </w:p>
    <w:p>
      <w:pPr>
        <w:pStyle w:val="BodyText"/>
        <w:spacing w:before="119"/>
        <w:ind w:left="360" w:right="717"/>
        <w:jc w:val="both"/>
      </w:pPr>
      <w:r>
        <w:rPr>
          <w:b/>
          <w:sz w:val="26"/>
        </w:rPr>
        <w:t>Objective: </w:t>
      </w:r>
      <w:r>
        <w:rPr/>
        <w:t>Provide clarity regarding research security program requirements, how research organizations will be expected to satisfy the requirement, and how agencies will contribute to program content development.</w:t>
      </w:r>
    </w:p>
    <w:p>
      <w:pPr>
        <w:pStyle w:val="Heading3"/>
      </w:pPr>
      <w:bookmarkStart w:name="Implementation Guidance" w:id="71"/>
      <w:bookmarkEnd w:id="71"/>
      <w:r>
        <w:rPr>
          <w:b w:val="0"/>
        </w:rPr>
      </w:r>
      <w:bookmarkStart w:name="1. Requirements for research security pr" w:id="72"/>
      <w:bookmarkEnd w:id="72"/>
      <w:r>
        <w:rPr>
          <w:b w:val="0"/>
        </w:rPr>
      </w:r>
      <w:r>
        <w:rPr>
          <w:spacing w:val="-2"/>
        </w:rPr>
        <w:t>Implementation</w:t>
      </w:r>
      <w:r>
        <w:rPr>
          <w:spacing w:val="7"/>
        </w:rPr>
        <w:t> </w:t>
      </w:r>
      <w:r>
        <w:rPr>
          <w:spacing w:val="-2"/>
        </w:rPr>
        <w:t>Guidance</w:t>
      </w:r>
    </w:p>
    <w:p>
      <w:pPr>
        <w:pStyle w:val="ListParagraph"/>
        <w:numPr>
          <w:ilvl w:val="0"/>
          <w:numId w:val="12"/>
        </w:numPr>
        <w:tabs>
          <w:tab w:pos="718" w:val="left" w:leader="none"/>
        </w:tabs>
        <w:spacing w:line="252" w:lineRule="exact" w:before="239" w:after="0"/>
        <w:ind w:left="718" w:right="0" w:hanging="358"/>
        <w:jc w:val="left"/>
        <w:rPr>
          <w:rFonts w:ascii="Arial"/>
          <w:b/>
          <w:i/>
          <w:sz w:val="22"/>
        </w:rPr>
      </w:pPr>
      <w:r>
        <w:rPr>
          <w:rFonts w:ascii="Arial"/>
          <w:b/>
          <w:i/>
          <w:color w:val="0063BB"/>
          <w:sz w:val="22"/>
        </w:rPr>
        <w:t>Requirements</w:t>
      </w:r>
      <w:r>
        <w:rPr>
          <w:rFonts w:ascii="Arial"/>
          <w:b/>
          <w:i/>
          <w:color w:val="0063BB"/>
          <w:spacing w:val="-8"/>
          <w:sz w:val="22"/>
        </w:rPr>
        <w:t> </w:t>
      </w:r>
      <w:r>
        <w:rPr>
          <w:rFonts w:ascii="Arial"/>
          <w:b/>
          <w:i/>
          <w:color w:val="0063BB"/>
          <w:sz w:val="22"/>
        </w:rPr>
        <w:t>for</w:t>
      </w:r>
      <w:r>
        <w:rPr>
          <w:rFonts w:ascii="Arial"/>
          <w:b/>
          <w:i/>
          <w:color w:val="0063BB"/>
          <w:spacing w:val="-6"/>
          <w:sz w:val="22"/>
        </w:rPr>
        <w:t> </w:t>
      </w:r>
      <w:r>
        <w:rPr>
          <w:rFonts w:ascii="Arial"/>
          <w:b/>
          <w:i/>
          <w:color w:val="0063BB"/>
          <w:sz w:val="22"/>
        </w:rPr>
        <w:t>research</w:t>
      </w:r>
      <w:r>
        <w:rPr>
          <w:rFonts w:ascii="Arial"/>
          <w:b/>
          <w:i/>
          <w:color w:val="0063BB"/>
          <w:spacing w:val="-6"/>
          <w:sz w:val="22"/>
        </w:rPr>
        <w:t> </w:t>
      </w:r>
      <w:r>
        <w:rPr>
          <w:rFonts w:ascii="Arial"/>
          <w:b/>
          <w:i/>
          <w:color w:val="0063BB"/>
          <w:sz w:val="22"/>
        </w:rPr>
        <w:t>security</w:t>
      </w:r>
      <w:r>
        <w:rPr>
          <w:rFonts w:ascii="Arial"/>
          <w:b/>
          <w:i/>
          <w:color w:val="0063BB"/>
          <w:spacing w:val="-7"/>
          <w:sz w:val="22"/>
        </w:rPr>
        <w:t> </w:t>
      </w:r>
      <w:r>
        <w:rPr>
          <w:rFonts w:ascii="Arial"/>
          <w:b/>
          <w:i/>
          <w:color w:val="0063BB"/>
          <w:spacing w:val="-2"/>
          <w:sz w:val="22"/>
        </w:rPr>
        <w:t>programs</w:t>
      </w:r>
    </w:p>
    <w:p>
      <w:pPr>
        <w:pStyle w:val="BodyText"/>
        <w:ind w:left="719" w:right="716"/>
        <w:jc w:val="both"/>
      </w:pPr>
      <w:r>
        <w:rPr/>
        <w:t>NSPM-33</w:t>
      </w:r>
      <w:r>
        <w:rPr>
          <w:spacing w:val="-15"/>
        </w:rPr>
        <w:t> </w:t>
      </w:r>
      <w:r>
        <w:rPr/>
        <w:t>requires</w:t>
      </w:r>
      <w:r>
        <w:rPr>
          <w:spacing w:val="-15"/>
        </w:rPr>
        <w:t> </w:t>
      </w:r>
      <w:r>
        <w:rPr/>
        <w:t>a</w:t>
      </w:r>
      <w:r>
        <w:rPr>
          <w:spacing w:val="-15"/>
        </w:rPr>
        <w:t> </w:t>
      </w:r>
      <w:r>
        <w:rPr/>
        <w:t>certification</w:t>
      </w:r>
      <w:r>
        <w:rPr>
          <w:spacing w:val="-15"/>
        </w:rPr>
        <w:t> </w:t>
      </w:r>
      <w:r>
        <w:rPr/>
        <w:t>from</w:t>
      </w:r>
      <w:r>
        <w:rPr>
          <w:spacing w:val="-15"/>
        </w:rPr>
        <w:t> </w:t>
      </w:r>
      <w:r>
        <w:rPr/>
        <w:t>research</w:t>
      </w:r>
      <w:r>
        <w:rPr>
          <w:spacing w:val="-15"/>
        </w:rPr>
        <w:t> </w:t>
      </w:r>
      <w:r>
        <w:rPr/>
        <w:t>organizations</w:t>
      </w:r>
      <w:r>
        <w:rPr>
          <w:spacing w:val="-15"/>
        </w:rPr>
        <w:t> </w:t>
      </w:r>
      <w:r>
        <w:rPr/>
        <w:t>awarded</w:t>
      </w:r>
      <w:r>
        <w:rPr>
          <w:spacing w:val="-15"/>
        </w:rPr>
        <w:t> </w:t>
      </w:r>
      <w:r>
        <w:rPr/>
        <w:t>in</w:t>
      </w:r>
      <w:r>
        <w:rPr>
          <w:spacing w:val="-15"/>
        </w:rPr>
        <w:t> </w:t>
      </w:r>
      <w:r>
        <w:rPr/>
        <w:t>excess</w:t>
      </w:r>
      <w:r>
        <w:rPr>
          <w:spacing w:val="-15"/>
        </w:rPr>
        <w:t> </w:t>
      </w:r>
      <w:r>
        <w:rPr/>
        <w:t>of</w:t>
      </w:r>
      <w:r>
        <w:rPr>
          <w:spacing w:val="-15"/>
        </w:rPr>
        <w:t> </w:t>
      </w:r>
      <w:r>
        <w:rPr/>
        <w:t>$50</w:t>
      </w:r>
      <w:r>
        <w:rPr>
          <w:spacing w:val="-15"/>
        </w:rPr>
        <w:t> </w:t>
      </w:r>
      <w:r>
        <w:rPr/>
        <w:t>million per year in total Federal research funding that they have implemented a research security program that includes the four elements highlighted in NSPM-33:</w:t>
      </w:r>
    </w:p>
    <w:p>
      <w:pPr>
        <w:pStyle w:val="ListParagraph"/>
        <w:numPr>
          <w:ilvl w:val="1"/>
          <w:numId w:val="12"/>
        </w:numPr>
        <w:tabs>
          <w:tab w:pos="1539" w:val="left" w:leader="none"/>
        </w:tabs>
        <w:spacing w:line="240" w:lineRule="auto" w:before="119" w:after="0"/>
        <w:ind w:left="1539" w:right="0" w:hanging="459"/>
        <w:jc w:val="both"/>
        <w:rPr>
          <w:sz w:val="24"/>
        </w:rPr>
      </w:pPr>
      <w:r>
        <w:rPr>
          <w:sz w:val="24"/>
        </w:rPr>
        <w:t>Cybersecurity</w:t>
      </w:r>
      <w:r>
        <w:rPr>
          <w:spacing w:val="-6"/>
          <w:sz w:val="24"/>
        </w:rPr>
        <w:t> </w:t>
      </w:r>
      <w:r>
        <w:rPr>
          <w:sz w:val="24"/>
        </w:rPr>
        <w:t>(see</w:t>
      </w:r>
      <w:r>
        <w:rPr>
          <w:spacing w:val="-1"/>
          <w:sz w:val="24"/>
        </w:rPr>
        <w:t> </w:t>
      </w:r>
      <w:r>
        <w:rPr>
          <w:sz w:val="24"/>
        </w:rPr>
        <w:t>Subsection</w:t>
      </w:r>
      <w:r>
        <w:rPr>
          <w:spacing w:val="-1"/>
          <w:sz w:val="24"/>
        </w:rPr>
        <w:t> </w:t>
      </w:r>
      <w:r>
        <w:rPr>
          <w:sz w:val="24"/>
        </w:rPr>
        <w:t>6 </w:t>
      </w:r>
      <w:r>
        <w:rPr>
          <w:spacing w:val="-2"/>
          <w:sz w:val="24"/>
        </w:rPr>
        <w:t>below)</w:t>
      </w:r>
    </w:p>
    <w:p>
      <w:pPr>
        <w:pStyle w:val="ListParagraph"/>
        <w:numPr>
          <w:ilvl w:val="1"/>
          <w:numId w:val="12"/>
        </w:numPr>
        <w:tabs>
          <w:tab w:pos="1538" w:val="left" w:leader="none"/>
          <w:tab w:pos="1540" w:val="left" w:leader="none"/>
        </w:tabs>
        <w:spacing w:line="240" w:lineRule="auto" w:before="0" w:after="0"/>
        <w:ind w:left="1540" w:right="717" w:hanging="461"/>
        <w:jc w:val="both"/>
        <w:rPr>
          <w:sz w:val="24"/>
        </w:rPr>
      </w:pPr>
      <w:r>
        <w:rPr>
          <w:sz w:val="24"/>
        </w:rPr>
        <w:t>Foreign</w:t>
      </w:r>
      <w:r>
        <w:rPr>
          <w:spacing w:val="-2"/>
          <w:sz w:val="24"/>
        </w:rPr>
        <w:t> </w:t>
      </w:r>
      <w:r>
        <w:rPr>
          <w:sz w:val="24"/>
        </w:rPr>
        <w:t>travel</w:t>
      </w:r>
      <w:r>
        <w:rPr>
          <w:spacing w:val="-2"/>
          <w:sz w:val="24"/>
        </w:rPr>
        <w:t> </w:t>
      </w:r>
      <w:r>
        <w:rPr>
          <w:sz w:val="24"/>
        </w:rPr>
        <w:t>security. Agencies</w:t>
      </w:r>
      <w:r>
        <w:rPr>
          <w:spacing w:val="-2"/>
          <w:sz w:val="24"/>
        </w:rPr>
        <w:t> </w:t>
      </w:r>
      <w:r>
        <w:rPr>
          <w:sz w:val="24"/>
        </w:rPr>
        <w:t>should</w:t>
      </w:r>
      <w:r>
        <w:rPr>
          <w:spacing w:val="-2"/>
          <w:sz w:val="24"/>
        </w:rPr>
        <w:t> </w:t>
      </w:r>
      <w:r>
        <w:rPr>
          <w:sz w:val="24"/>
        </w:rPr>
        <w:t>require</w:t>
      </w:r>
      <w:r>
        <w:rPr>
          <w:spacing w:val="-1"/>
          <w:sz w:val="24"/>
        </w:rPr>
        <w:t> </w:t>
      </w:r>
      <w:r>
        <w:rPr>
          <w:sz w:val="24"/>
        </w:rPr>
        <w:t>that</w:t>
      </w:r>
      <w:r>
        <w:rPr>
          <w:spacing w:val="-2"/>
          <w:sz w:val="24"/>
        </w:rPr>
        <w:t> </w:t>
      </w:r>
      <w:r>
        <w:rPr>
          <w:sz w:val="24"/>
        </w:rPr>
        <w:t>research</w:t>
      </w:r>
      <w:r>
        <w:rPr>
          <w:spacing w:val="-2"/>
          <w:sz w:val="24"/>
        </w:rPr>
        <w:t> </w:t>
      </w:r>
      <w:r>
        <w:rPr>
          <w:sz w:val="24"/>
        </w:rPr>
        <w:t>organizations</w:t>
      </w:r>
      <w:r>
        <w:rPr>
          <w:spacing w:val="-2"/>
          <w:sz w:val="24"/>
        </w:rPr>
        <w:t> </w:t>
      </w:r>
      <w:r>
        <w:rPr>
          <w:sz w:val="24"/>
        </w:rPr>
        <w:t>maintain international travel policies for faculty and staff traveling for organization business, teaching,</w:t>
      </w:r>
      <w:r>
        <w:rPr>
          <w:spacing w:val="-1"/>
          <w:sz w:val="24"/>
        </w:rPr>
        <w:t> </w:t>
      </w:r>
      <w:r>
        <w:rPr>
          <w:sz w:val="24"/>
        </w:rPr>
        <w:t>conference</w:t>
      </w:r>
      <w:r>
        <w:rPr>
          <w:spacing w:val="-2"/>
          <w:sz w:val="24"/>
        </w:rPr>
        <w:t> </w:t>
      </w:r>
      <w:r>
        <w:rPr>
          <w:sz w:val="24"/>
        </w:rPr>
        <w:t>attendance, research purposes,</w:t>
      </w:r>
      <w:r>
        <w:rPr>
          <w:spacing w:val="-1"/>
          <w:sz w:val="24"/>
        </w:rPr>
        <w:t> </w:t>
      </w:r>
      <w:r>
        <w:rPr>
          <w:sz w:val="24"/>
        </w:rPr>
        <w:t>or</w:t>
      </w:r>
      <w:r>
        <w:rPr>
          <w:spacing w:val="-2"/>
          <w:sz w:val="24"/>
        </w:rPr>
        <w:t> </w:t>
      </w:r>
      <w:r>
        <w:rPr>
          <w:sz w:val="24"/>
        </w:rPr>
        <w:t>any</w:t>
      </w:r>
      <w:r>
        <w:rPr>
          <w:spacing w:val="-6"/>
          <w:sz w:val="24"/>
        </w:rPr>
        <w:t> </w:t>
      </w:r>
      <w:r>
        <w:rPr>
          <w:sz w:val="24"/>
        </w:rPr>
        <w:t>offers</w:t>
      </w:r>
      <w:r>
        <w:rPr>
          <w:spacing w:val="-1"/>
          <w:sz w:val="24"/>
        </w:rPr>
        <w:t> </w:t>
      </w:r>
      <w:r>
        <w:rPr>
          <w:sz w:val="24"/>
        </w:rPr>
        <w:t>of</w:t>
      </w:r>
      <w:r>
        <w:rPr>
          <w:spacing w:val="-2"/>
          <w:sz w:val="24"/>
        </w:rPr>
        <w:t> </w:t>
      </w:r>
      <w:r>
        <w:rPr>
          <w:sz w:val="24"/>
        </w:rPr>
        <w:t>sponsored</w:t>
      </w:r>
      <w:r>
        <w:rPr>
          <w:spacing w:val="-1"/>
          <w:sz w:val="24"/>
        </w:rPr>
        <w:t> </w:t>
      </w:r>
      <w:r>
        <w:rPr>
          <w:sz w:val="24"/>
        </w:rPr>
        <w:t>travel that</w:t>
      </w:r>
      <w:r>
        <w:rPr>
          <w:spacing w:val="-3"/>
          <w:sz w:val="24"/>
        </w:rPr>
        <w:t> </w:t>
      </w:r>
      <w:r>
        <w:rPr>
          <w:sz w:val="24"/>
        </w:rPr>
        <w:t>would</w:t>
      </w:r>
      <w:r>
        <w:rPr>
          <w:spacing w:val="-3"/>
          <w:sz w:val="24"/>
        </w:rPr>
        <w:t> </w:t>
      </w:r>
      <w:r>
        <w:rPr>
          <w:sz w:val="24"/>
        </w:rPr>
        <w:t>put</w:t>
      </w:r>
      <w:r>
        <w:rPr>
          <w:spacing w:val="-3"/>
          <w:sz w:val="24"/>
        </w:rPr>
        <w:t> </w:t>
      </w:r>
      <w:r>
        <w:rPr>
          <w:sz w:val="24"/>
        </w:rPr>
        <w:t>a</w:t>
      </w:r>
      <w:r>
        <w:rPr>
          <w:spacing w:val="-3"/>
          <w:sz w:val="24"/>
        </w:rPr>
        <w:t> </w:t>
      </w:r>
      <w:r>
        <w:rPr>
          <w:sz w:val="24"/>
        </w:rPr>
        <w:t>person</w:t>
      </w:r>
      <w:r>
        <w:rPr>
          <w:spacing w:val="-3"/>
          <w:sz w:val="24"/>
        </w:rPr>
        <w:t> </w:t>
      </w:r>
      <w:r>
        <w:rPr>
          <w:sz w:val="24"/>
        </w:rPr>
        <w:t>at</w:t>
      </w:r>
      <w:r>
        <w:rPr>
          <w:spacing w:val="-3"/>
          <w:sz w:val="24"/>
        </w:rPr>
        <w:t> </w:t>
      </w:r>
      <w:r>
        <w:rPr>
          <w:sz w:val="24"/>
        </w:rPr>
        <w:t>risk.</w:t>
      </w:r>
      <w:r>
        <w:rPr>
          <w:spacing w:val="-3"/>
          <w:sz w:val="24"/>
        </w:rPr>
        <w:t> </w:t>
      </w:r>
      <w:r>
        <w:rPr>
          <w:sz w:val="24"/>
        </w:rPr>
        <w:t>Such</w:t>
      </w:r>
      <w:r>
        <w:rPr>
          <w:spacing w:val="-3"/>
          <w:sz w:val="24"/>
        </w:rPr>
        <w:t> </w:t>
      </w:r>
      <w:r>
        <w:rPr>
          <w:sz w:val="24"/>
        </w:rPr>
        <w:t>policies</w:t>
      </w:r>
      <w:r>
        <w:rPr>
          <w:spacing w:val="-3"/>
          <w:sz w:val="24"/>
        </w:rPr>
        <w:t> </w:t>
      </w:r>
      <w:r>
        <w:rPr>
          <w:sz w:val="24"/>
        </w:rPr>
        <w:t>should</w:t>
      </w:r>
      <w:r>
        <w:rPr>
          <w:spacing w:val="-3"/>
          <w:sz w:val="24"/>
        </w:rPr>
        <w:t> </w:t>
      </w:r>
      <w:r>
        <w:rPr>
          <w:sz w:val="24"/>
        </w:rPr>
        <w:t>include</w:t>
      </w:r>
      <w:r>
        <w:rPr>
          <w:spacing w:val="-3"/>
          <w:sz w:val="24"/>
        </w:rPr>
        <w:t> </w:t>
      </w:r>
      <w:r>
        <w:rPr>
          <w:sz w:val="24"/>
        </w:rPr>
        <w:t>an</w:t>
      </w:r>
      <w:r>
        <w:rPr>
          <w:spacing w:val="-3"/>
          <w:sz w:val="24"/>
        </w:rPr>
        <w:t> </w:t>
      </w:r>
      <w:r>
        <w:rPr>
          <w:sz w:val="24"/>
        </w:rPr>
        <w:t>organizational</w:t>
      </w:r>
      <w:r>
        <w:rPr>
          <w:spacing w:val="-3"/>
          <w:sz w:val="24"/>
        </w:rPr>
        <w:t> </w:t>
      </w:r>
      <w:r>
        <w:rPr>
          <w:sz w:val="24"/>
        </w:rPr>
        <w:t>record of covered international travel by faculty and staff and, as appropriate, a disclosure and authorization requirement in advance of international travel, security briefings, assistance with electronic device security (smartphones, laptops, etc.), and pre-registration requirements.</w:t>
      </w:r>
    </w:p>
    <w:p>
      <w:pPr>
        <w:pStyle w:val="ListParagraph"/>
        <w:numPr>
          <w:ilvl w:val="1"/>
          <w:numId w:val="12"/>
        </w:numPr>
        <w:tabs>
          <w:tab w:pos="1538" w:val="left" w:leader="none"/>
          <w:tab w:pos="1540" w:val="left" w:leader="none"/>
        </w:tabs>
        <w:spacing w:line="240" w:lineRule="auto" w:before="1" w:after="0"/>
        <w:ind w:left="1540" w:right="715" w:hanging="461"/>
        <w:jc w:val="both"/>
        <w:rPr>
          <w:sz w:val="24"/>
        </w:rPr>
      </w:pPr>
      <w:r>
        <w:rPr>
          <w:sz w:val="24"/>
        </w:rPr>
        <w:t>Research security training. Agencies should require that, as part of their research security programs, research organizations provide training to relevant personnel on research</w:t>
      </w:r>
      <w:r>
        <w:rPr>
          <w:spacing w:val="-3"/>
          <w:sz w:val="24"/>
        </w:rPr>
        <w:t> </w:t>
      </w:r>
      <w:r>
        <w:rPr>
          <w:sz w:val="24"/>
        </w:rPr>
        <w:t>security</w:t>
      </w:r>
      <w:r>
        <w:rPr>
          <w:spacing w:val="-8"/>
          <w:sz w:val="24"/>
        </w:rPr>
        <w:t> </w:t>
      </w:r>
      <w:r>
        <w:rPr>
          <w:sz w:val="24"/>
        </w:rPr>
        <w:t>threat</w:t>
      </w:r>
      <w:r>
        <w:rPr>
          <w:spacing w:val="-1"/>
          <w:sz w:val="24"/>
        </w:rPr>
        <w:t> </w:t>
      </w:r>
      <w:r>
        <w:rPr>
          <w:sz w:val="24"/>
        </w:rPr>
        <w:t>awareness</w:t>
      </w:r>
      <w:r>
        <w:rPr>
          <w:spacing w:val="-3"/>
          <w:sz w:val="24"/>
        </w:rPr>
        <w:t> </w:t>
      </w:r>
      <w:r>
        <w:rPr>
          <w:sz w:val="24"/>
        </w:rPr>
        <w:t>and</w:t>
      </w:r>
      <w:r>
        <w:rPr>
          <w:spacing w:val="-1"/>
          <w:sz w:val="24"/>
        </w:rPr>
        <w:t> </w:t>
      </w:r>
      <w:r>
        <w:rPr>
          <w:sz w:val="24"/>
        </w:rPr>
        <w:t>identification,</w:t>
      </w:r>
      <w:r>
        <w:rPr>
          <w:spacing w:val="-3"/>
          <w:sz w:val="24"/>
        </w:rPr>
        <w:t> </w:t>
      </w:r>
      <w:r>
        <w:rPr>
          <w:sz w:val="24"/>
        </w:rPr>
        <w:t>including</w:t>
      </w:r>
      <w:r>
        <w:rPr>
          <w:spacing w:val="-3"/>
          <w:sz w:val="24"/>
        </w:rPr>
        <w:t> </w:t>
      </w:r>
      <w:r>
        <w:rPr>
          <w:sz w:val="24"/>
        </w:rPr>
        <w:t>insider</w:t>
      </w:r>
      <w:r>
        <w:rPr>
          <w:spacing w:val="-4"/>
          <w:sz w:val="24"/>
        </w:rPr>
        <w:t> </w:t>
      </w:r>
      <w:r>
        <w:rPr>
          <w:sz w:val="24"/>
        </w:rPr>
        <w:t>threat</w:t>
      </w:r>
      <w:r>
        <w:rPr>
          <w:spacing w:val="-3"/>
          <w:sz w:val="24"/>
        </w:rPr>
        <w:t> </w:t>
      </w:r>
      <w:r>
        <w:rPr>
          <w:sz w:val="24"/>
        </w:rPr>
        <w:t>training where applicable. Research organizations should consider incorporating relevant elements</w:t>
      </w:r>
      <w:r>
        <w:rPr>
          <w:spacing w:val="-7"/>
          <w:sz w:val="24"/>
        </w:rPr>
        <w:t> </w:t>
      </w:r>
      <w:r>
        <w:rPr>
          <w:sz w:val="24"/>
        </w:rPr>
        <w:t>of</w:t>
      </w:r>
      <w:r>
        <w:rPr>
          <w:spacing w:val="-8"/>
          <w:sz w:val="24"/>
        </w:rPr>
        <w:t> </w:t>
      </w:r>
      <w:r>
        <w:rPr>
          <w:sz w:val="24"/>
        </w:rPr>
        <w:t>research</w:t>
      </w:r>
      <w:r>
        <w:rPr>
          <w:spacing w:val="-7"/>
          <w:sz w:val="24"/>
        </w:rPr>
        <w:t> </w:t>
      </w:r>
      <w:r>
        <w:rPr>
          <w:sz w:val="24"/>
        </w:rPr>
        <w:t>security</w:t>
      </w:r>
      <w:r>
        <w:rPr>
          <w:spacing w:val="-12"/>
          <w:sz w:val="24"/>
        </w:rPr>
        <w:t> </w:t>
      </w:r>
      <w:r>
        <w:rPr>
          <w:sz w:val="24"/>
        </w:rPr>
        <w:t>into</w:t>
      </w:r>
      <w:r>
        <w:rPr>
          <w:spacing w:val="-7"/>
          <w:sz w:val="24"/>
        </w:rPr>
        <w:t> </w:t>
      </w:r>
      <w:r>
        <w:rPr>
          <w:sz w:val="24"/>
        </w:rPr>
        <w:t>existing</w:t>
      </w:r>
      <w:r>
        <w:rPr>
          <w:spacing w:val="-10"/>
          <w:sz w:val="24"/>
        </w:rPr>
        <w:t> </w:t>
      </w:r>
      <w:r>
        <w:rPr>
          <w:sz w:val="24"/>
        </w:rPr>
        <w:t>training</w:t>
      </w:r>
      <w:r>
        <w:rPr>
          <w:spacing w:val="-7"/>
          <w:sz w:val="24"/>
        </w:rPr>
        <w:t> </w:t>
      </w:r>
      <w:r>
        <w:rPr>
          <w:sz w:val="24"/>
        </w:rPr>
        <w:t>on</w:t>
      </w:r>
      <w:r>
        <w:rPr>
          <w:spacing w:val="-7"/>
          <w:sz w:val="24"/>
        </w:rPr>
        <w:t> </w:t>
      </w:r>
      <w:r>
        <w:rPr>
          <w:sz w:val="24"/>
        </w:rPr>
        <w:t>responsible</w:t>
      </w:r>
      <w:r>
        <w:rPr>
          <w:spacing w:val="-8"/>
          <w:sz w:val="24"/>
        </w:rPr>
        <w:t> </w:t>
      </w:r>
      <w:r>
        <w:rPr>
          <w:sz w:val="24"/>
        </w:rPr>
        <w:t>and</w:t>
      </w:r>
      <w:r>
        <w:rPr>
          <w:spacing w:val="-7"/>
          <w:sz w:val="24"/>
        </w:rPr>
        <w:t> </w:t>
      </w:r>
      <w:r>
        <w:rPr>
          <w:sz w:val="24"/>
        </w:rPr>
        <w:t>ethical</w:t>
      </w:r>
      <w:r>
        <w:rPr>
          <w:spacing w:val="-7"/>
          <w:sz w:val="24"/>
        </w:rPr>
        <w:t> </w:t>
      </w:r>
      <w:r>
        <w:rPr>
          <w:sz w:val="24"/>
        </w:rPr>
        <w:t>conduct of research for faculty and students. In addition to periodic training, research organizations should conduct tailored training in the event of a research security </w:t>
      </w:r>
      <w:r>
        <w:rPr>
          <w:spacing w:val="-2"/>
          <w:sz w:val="24"/>
        </w:rPr>
        <w:t>incident.</w:t>
      </w:r>
    </w:p>
    <w:p>
      <w:pPr>
        <w:pStyle w:val="ListParagraph"/>
        <w:numPr>
          <w:ilvl w:val="1"/>
          <w:numId w:val="12"/>
        </w:numPr>
        <w:tabs>
          <w:tab w:pos="1538" w:val="left" w:leader="none"/>
          <w:tab w:pos="1540" w:val="left" w:leader="none"/>
        </w:tabs>
        <w:spacing w:line="240" w:lineRule="auto" w:before="0" w:after="0"/>
        <w:ind w:left="1540" w:right="716" w:hanging="461"/>
        <w:jc w:val="both"/>
        <w:rPr>
          <w:sz w:val="24"/>
        </w:rPr>
      </w:pPr>
      <w:r>
        <w:rPr>
          <w:sz w:val="24"/>
        </w:rPr>
        <w:t>Export control training, as appropriate. Agencies should require that research organizations conducting R&amp;D that is subject to export control restrictions provide training to relevant personnel on requirements and processes for reviewing foreign sponsors, collaborators and partnerships, and for ensuring compliance with Federal export control requirements and restricted entities lists.</w:t>
      </w:r>
    </w:p>
    <w:p>
      <w:pPr>
        <w:pStyle w:val="BodyText"/>
        <w:spacing w:before="120"/>
        <w:ind w:left="720" w:right="718"/>
        <w:jc w:val="both"/>
      </w:pPr>
      <w:r>
        <w:rPr/>
        <w:t>Agencies</w:t>
      </w:r>
      <w:r>
        <w:rPr>
          <w:spacing w:val="-10"/>
        </w:rPr>
        <w:t> </w:t>
      </w:r>
      <w:r>
        <w:rPr/>
        <w:t>should</w:t>
      </w:r>
      <w:r>
        <w:rPr>
          <w:spacing w:val="-11"/>
        </w:rPr>
        <w:t> </w:t>
      </w:r>
      <w:r>
        <w:rPr/>
        <w:t>require</w:t>
      </w:r>
      <w:r>
        <w:rPr>
          <w:spacing w:val="-12"/>
        </w:rPr>
        <w:t> </w:t>
      </w:r>
      <w:r>
        <w:rPr/>
        <w:t>that,</w:t>
      </w:r>
      <w:r>
        <w:rPr>
          <w:spacing w:val="-11"/>
        </w:rPr>
        <w:t> </w:t>
      </w:r>
      <w:r>
        <w:rPr/>
        <w:t>as</w:t>
      </w:r>
      <w:r>
        <w:rPr>
          <w:spacing w:val="-10"/>
        </w:rPr>
        <w:t> </w:t>
      </w:r>
      <w:r>
        <w:rPr/>
        <w:t>part</w:t>
      </w:r>
      <w:r>
        <w:rPr>
          <w:spacing w:val="-10"/>
        </w:rPr>
        <w:t> </w:t>
      </w:r>
      <w:r>
        <w:rPr/>
        <w:t>of</w:t>
      </w:r>
      <w:r>
        <w:rPr>
          <w:spacing w:val="-11"/>
        </w:rPr>
        <w:t> </w:t>
      </w:r>
      <w:r>
        <w:rPr/>
        <w:t>their</w:t>
      </w:r>
      <w:r>
        <w:rPr>
          <w:spacing w:val="-11"/>
        </w:rPr>
        <w:t> </w:t>
      </w:r>
      <w:r>
        <w:rPr/>
        <w:t>research</w:t>
      </w:r>
      <w:r>
        <w:rPr>
          <w:spacing w:val="-11"/>
        </w:rPr>
        <w:t> </w:t>
      </w:r>
      <w:r>
        <w:rPr/>
        <w:t>security</w:t>
      </w:r>
      <w:r>
        <w:rPr>
          <w:spacing w:val="-15"/>
        </w:rPr>
        <w:t> </w:t>
      </w:r>
      <w:r>
        <w:rPr/>
        <w:t>program,</w:t>
      </w:r>
      <w:r>
        <w:rPr>
          <w:spacing w:val="-11"/>
        </w:rPr>
        <w:t> </w:t>
      </w:r>
      <w:r>
        <w:rPr/>
        <w:t>research</w:t>
      </w:r>
      <w:r>
        <w:rPr>
          <w:spacing w:val="-11"/>
        </w:rPr>
        <w:t> </w:t>
      </w:r>
      <w:r>
        <w:rPr/>
        <w:t>organizations designate</w:t>
      </w:r>
      <w:r>
        <w:rPr>
          <w:spacing w:val="-4"/>
        </w:rPr>
        <w:t> </w:t>
      </w:r>
      <w:r>
        <w:rPr/>
        <w:t>a</w:t>
      </w:r>
      <w:r>
        <w:rPr>
          <w:spacing w:val="-4"/>
        </w:rPr>
        <w:t> </w:t>
      </w:r>
      <w:r>
        <w:rPr/>
        <w:t>research</w:t>
      </w:r>
      <w:r>
        <w:rPr>
          <w:spacing w:val="-3"/>
        </w:rPr>
        <w:t> </w:t>
      </w:r>
      <w:r>
        <w:rPr/>
        <w:t>security</w:t>
      </w:r>
      <w:r>
        <w:rPr>
          <w:spacing w:val="-7"/>
        </w:rPr>
        <w:t> </w:t>
      </w:r>
      <w:r>
        <w:rPr/>
        <w:t>point</w:t>
      </w:r>
      <w:r>
        <w:rPr>
          <w:spacing w:val="-3"/>
        </w:rPr>
        <w:t> </w:t>
      </w:r>
      <w:r>
        <w:rPr/>
        <w:t>of</w:t>
      </w:r>
      <w:r>
        <w:rPr>
          <w:spacing w:val="-4"/>
        </w:rPr>
        <w:t> </w:t>
      </w:r>
      <w:r>
        <w:rPr/>
        <w:t>contact</w:t>
      </w:r>
      <w:r>
        <w:rPr>
          <w:spacing w:val="-3"/>
        </w:rPr>
        <w:t> </w:t>
      </w:r>
      <w:r>
        <w:rPr/>
        <w:t>(POC)</w:t>
      </w:r>
      <w:r>
        <w:rPr>
          <w:spacing w:val="-4"/>
        </w:rPr>
        <w:t> </w:t>
      </w:r>
      <w:r>
        <w:rPr/>
        <w:t>and</w:t>
      </w:r>
      <w:r>
        <w:rPr>
          <w:spacing w:val="-3"/>
        </w:rPr>
        <w:t> </w:t>
      </w:r>
      <w:r>
        <w:rPr/>
        <w:t>provide</w:t>
      </w:r>
      <w:r>
        <w:rPr>
          <w:spacing w:val="-4"/>
        </w:rPr>
        <w:t> </w:t>
      </w:r>
      <w:r>
        <w:rPr/>
        <w:t>publicly</w:t>
      </w:r>
      <w:r>
        <w:rPr>
          <w:spacing w:val="-6"/>
        </w:rPr>
        <w:t> </w:t>
      </w:r>
      <w:r>
        <w:rPr/>
        <w:t>accessible</w:t>
      </w:r>
      <w:r>
        <w:rPr>
          <w:spacing w:val="-4"/>
        </w:rPr>
        <w:t> </w:t>
      </w:r>
      <w:r>
        <w:rPr/>
        <w:t>means</w:t>
      </w:r>
      <w:r>
        <w:rPr>
          <w:spacing w:val="-3"/>
        </w:rPr>
        <w:t> </w:t>
      </w:r>
      <w:r>
        <w:rPr/>
        <w:t>to contact that individual (such as through a website or social media).</w:t>
      </w:r>
    </w:p>
    <w:p>
      <w:pPr>
        <w:pStyle w:val="BodyText"/>
        <w:spacing w:after="0"/>
        <w:jc w:val="both"/>
        <w:sectPr>
          <w:pgSz w:w="12240" w:h="15840"/>
          <w:pgMar w:header="0" w:footer="721" w:top="1380" w:bottom="920" w:left="1080" w:right="720"/>
        </w:sectPr>
      </w:pPr>
    </w:p>
    <w:p>
      <w:pPr>
        <w:pStyle w:val="BodyText"/>
        <w:spacing w:before="79"/>
        <w:ind w:left="720" w:right="715"/>
        <w:jc w:val="both"/>
      </w:pPr>
      <w:r>
        <w:rPr/>
        <w:t>Organizations conducting</w:t>
      </w:r>
      <w:r>
        <w:rPr>
          <w:spacing w:val="-3"/>
        </w:rPr>
        <w:t> </w:t>
      </w:r>
      <w:r>
        <w:rPr/>
        <w:t>research</w:t>
      </w:r>
      <w:r>
        <w:rPr>
          <w:spacing w:val="-1"/>
        </w:rPr>
        <w:t> </w:t>
      </w:r>
      <w:r>
        <w:rPr/>
        <w:t>involving</w:t>
      </w:r>
      <w:r>
        <w:rPr>
          <w:spacing w:val="-3"/>
        </w:rPr>
        <w:t> </w:t>
      </w:r>
      <w:r>
        <w:rPr/>
        <w:t>classified</w:t>
      </w:r>
      <w:r>
        <w:rPr>
          <w:spacing w:val="-1"/>
        </w:rPr>
        <w:t> </w:t>
      </w:r>
      <w:r>
        <w:rPr/>
        <w:t>or</w:t>
      </w:r>
      <w:r>
        <w:rPr>
          <w:spacing w:val="-1"/>
        </w:rPr>
        <w:t> </w:t>
      </w:r>
      <w:r>
        <w:rPr/>
        <w:t>controlled</w:t>
      </w:r>
      <w:r>
        <w:rPr>
          <w:spacing w:val="-1"/>
        </w:rPr>
        <w:t> </w:t>
      </w:r>
      <w:r>
        <w:rPr/>
        <w:t>unclassified</w:t>
      </w:r>
      <w:r>
        <w:rPr>
          <w:spacing w:val="-1"/>
        </w:rPr>
        <w:t> </w:t>
      </w:r>
      <w:r>
        <w:rPr/>
        <w:t>information (CUI) may combine research security POCs, but such research will otherwise remain subject to already-established security</w:t>
      </w:r>
      <w:r>
        <w:rPr>
          <w:spacing w:val="-1"/>
        </w:rPr>
        <w:t> </w:t>
      </w:r>
      <w:r>
        <w:rPr/>
        <w:t>protocols in addition to the more broadly applicable standards associated with the NSPM-33 research security program requirement. Agencies should not require that research organizations apply the more stringent security protocols appropriate to classified information or CUI to the conduct of fundamental research.</w:t>
      </w:r>
    </w:p>
    <w:p>
      <w:pPr>
        <w:pStyle w:val="ListParagraph"/>
        <w:numPr>
          <w:ilvl w:val="0"/>
          <w:numId w:val="12"/>
        </w:numPr>
        <w:tabs>
          <w:tab w:pos="718" w:val="left" w:leader="none"/>
        </w:tabs>
        <w:spacing w:line="240" w:lineRule="auto" w:before="121" w:after="0"/>
        <w:ind w:left="718" w:right="0" w:hanging="358"/>
        <w:jc w:val="left"/>
        <w:rPr>
          <w:rFonts w:ascii="Arial"/>
          <w:b/>
          <w:i/>
          <w:sz w:val="22"/>
        </w:rPr>
      </w:pPr>
      <w:bookmarkStart w:name="2. Determination of which research organ" w:id="73"/>
      <w:bookmarkEnd w:id="73"/>
      <w:r>
        <w:rPr/>
      </w:r>
      <w:r>
        <w:rPr>
          <w:rFonts w:ascii="Arial"/>
          <w:b/>
          <w:i/>
          <w:color w:val="0063BB"/>
          <w:sz w:val="22"/>
        </w:rPr>
        <w:t>Determination</w:t>
      </w:r>
      <w:r>
        <w:rPr>
          <w:rFonts w:ascii="Arial"/>
          <w:b/>
          <w:i/>
          <w:color w:val="0063BB"/>
          <w:spacing w:val="-7"/>
          <w:sz w:val="22"/>
        </w:rPr>
        <w:t> </w:t>
      </w:r>
      <w:r>
        <w:rPr>
          <w:rFonts w:ascii="Arial"/>
          <w:b/>
          <w:i/>
          <w:color w:val="0063BB"/>
          <w:sz w:val="22"/>
        </w:rPr>
        <w:t>of</w:t>
      </w:r>
      <w:r>
        <w:rPr>
          <w:rFonts w:ascii="Arial"/>
          <w:b/>
          <w:i/>
          <w:color w:val="0063BB"/>
          <w:spacing w:val="-5"/>
          <w:sz w:val="22"/>
        </w:rPr>
        <w:t> </w:t>
      </w:r>
      <w:r>
        <w:rPr>
          <w:rFonts w:ascii="Arial"/>
          <w:b/>
          <w:i/>
          <w:color w:val="0063BB"/>
          <w:sz w:val="22"/>
        </w:rPr>
        <w:t>which</w:t>
      </w:r>
      <w:r>
        <w:rPr>
          <w:rFonts w:ascii="Arial"/>
          <w:b/>
          <w:i/>
          <w:color w:val="0063BB"/>
          <w:spacing w:val="-6"/>
          <w:sz w:val="22"/>
        </w:rPr>
        <w:t> </w:t>
      </w:r>
      <w:r>
        <w:rPr>
          <w:rFonts w:ascii="Arial"/>
          <w:b/>
          <w:i/>
          <w:color w:val="0063BB"/>
          <w:sz w:val="22"/>
        </w:rPr>
        <w:t>research</w:t>
      </w:r>
      <w:r>
        <w:rPr>
          <w:rFonts w:ascii="Arial"/>
          <w:b/>
          <w:i/>
          <w:color w:val="0063BB"/>
          <w:spacing w:val="-7"/>
          <w:sz w:val="22"/>
        </w:rPr>
        <w:t> </w:t>
      </w:r>
      <w:r>
        <w:rPr>
          <w:rFonts w:ascii="Arial"/>
          <w:b/>
          <w:i/>
          <w:color w:val="0063BB"/>
          <w:sz w:val="22"/>
        </w:rPr>
        <w:t>organizations</w:t>
      </w:r>
      <w:r>
        <w:rPr>
          <w:rFonts w:ascii="Arial"/>
          <w:b/>
          <w:i/>
          <w:color w:val="0063BB"/>
          <w:spacing w:val="-4"/>
          <w:sz w:val="22"/>
        </w:rPr>
        <w:t> </w:t>
      </w:r>
      <w:r>
        <w:rPr>
          <w:rFonts w:ascii="Arial"/>
          <w:b/>
          <w:i/>
          <w:color w:val="0063BB"/>
          <w:sz w:val="22"/>
        </w:rPr>
        <w:t>are</w:t>
      </w:r>
      <w:r>
        <w:rPr>
          <w:rFonts w:ascii="Arial"/>
          <w:b/>
          <w:i/>
          <w:color w:val="0063BB"/>
          <w:spacing w:val="-5"/>
          <w:sz w:val="22"/>
        </w:rPr>
        <w:t> </w:t>
      </w:r>
      <w:r>
        <w:rPr>
          <w:rFonts w:ascii="Arial"/>
          <w:b/>
          <w:i/>
          <w:color w:val="0063BB"/>
          <w:sz w:val="22"/>
        </w:rPr>
        <w:t>subject</w:t>
      </w:r>
      <w:r>
        <w:rPr>
          <w:rFonts w:ascii="Arial"/>
          <w:b/>
          <w:i/>
          <w:color w:val="0063BB"/>
          <w:spacing w:val="-5"/>
          <w:sz w:val="22"/>
        </w:rPr>
        <w:t> </w:t>
      </w:r>
      <w:r>
        <w:rPr>
          <w:rFonts w:ascii="Arial"/>
          <w:b/>
          <w:i/>
          <w:color w:val="0063BB"/>
          <w:sz w:val="22"/>
        </w:rPr>
        <w:t>to</w:t>
      </w:r>
      <w:r>
        <w:rPr>
          <w:rFonts w:ascii="Arial"/>
          <w:b/>
          <w:i/>
          <w:color w:val="0063BB"/>
          <w:spacing w:val="-6"/>
          <w:sz w:val="22"/>
        </w:rPr>
        <w:t> </w:t>
      </w:r>
      <w:r>
        <w:rPr>
          <w:rFonts w:ascii="Arial"/>
          <w:b/>
          <w:i/>
          <w:color w:val="0063BB"/>
          <w:sz w:val="22"/>
        </w:rPr>
        <w:t>the</w:t>
      </w:r>
      <w:r>
        <w:rPr>
          <w:rFonts w:ascii="Arial"/>
          <w:b/>
          <w:i/>
          <w:color w:val="0063BB"/>
          <w:spacing w:val="-4"/>
          <w:sz w:val="22"/>
        </w:rPr>
        <w:t> </w:t>
      </w:r>
      <w:r>
        <w:rPr>
          <w:rFonts w:ascii="Arial"/>
          <w:b/>
          <w:i/>
          <w:color w:val="0063BB"/>
          <w:spacing w:val="-2"/>
          <w:sz w:val="22"/>
        </w:rPr>
        <w:t>requirement</w:t>
      </w:r>
    </w:p>
    <w:p>
      <w:pPr>
        <w:pStyle w:val="BodyText"/>
        <w:spacing w:before="118"/>
        <w:ind w:left="720" w:right="716"/>
        <w:jc w:val="both"/>
      </w:pPr>
      <w:r>
        <w:rPr/>
        <w:t>Qualifying research organizations should be those that met the $50 million threshold in total Federal science and engineering support for the previous two fiscal years, as recorded on </w:t>
      </w:r>
      <w:r>
        <w:rPr>
          <w:spacing w:val="-2"/>
        </w:rPr>
        <w:t>USASpending.gov.</w:t>
      </w:r>
    </w:p>
    <w:p>
      <w:pPr>
        <w:pStyle w:val="ListParagraph"/>
        <w:numPr>
          <w:ilvl w:val="0"/>
          <w:numId w:val="12"/>
        </w:numPr>
        <w:tabs>
          <w:tab w:pos="718" w:val="left" w:leader="none"/>
        </w:tabs>
        <w:spacing w:line="240" w:lineRule="auto" w:before="241" w:after="0"/>
        <w:ind w:left="718" w:right="0" w:hanging="358"/>
        <w:jc w:val="left"/>
        <w:rPr>
          <w:rFonts w:ascii="Arial"/>
          <w:b/>
          <w:i/>
          <w:sz w:val="22"/>
        </w:rPr>
      </w:pPr>
      <w:bookmarkStart w:name="3. Standardization of program requiremen" w:id="74"/>
      <w:bookmarkEnd w:id="74"/>
      <w:r>
        <w:rPr/>
      </w:r>
      <w:r>
        <w:rPr>
          <w:rFonts w:ascii="Arial"/>
          <w:b/>
          <w:i/>
          <w:color w:val="0063BB"/>
          <w:sz w:val="22"/>
        </w:rPr>
        <w:t>Standardization</w:t>
      </w:r>
      <w:r>
        <w:rPr>
          <w:rFonts w:ascii="Arial"/>
          <w:b/>
          <w:i/>
          <w:color w:val="0063BB"/>
          <w:spacing w:val="-11"/>
          <w:sz w:val="22"/>
        </w:rPr>
        <w:t> </w:t>
      </w:r>
      <w:r>
        <w:rPr>
          <w:rFonts w:ascii="Arial"/>
          <w:b/>
          <w:i/>
          <w:color w:val="0063BB"/>
          <w:sz w:val="22"/>
        </w:rPr>
        <w:t>of</w:t>
      </w:r>
      <w:r>
        <w:rPr>
          <w:rFonts w:ascii="Arial"/>
          <w:b/>
          <w:i/>
          <w:color w:val="0063BB"/>
          <w:spacing w:val="-7"/>
          <w:sz w:val="22"/>
        </w:rPr>
        <w:t> </w:t>
      </w:r>
      <w:r>
        <w:rPr>
          <w:rFonts w:ascii="Arial"/>
          <w:b/>
          <w:i/>
          <w:color w:val="0063BB"/>
          <w:sz w:val="22"/>
        </w:rPr>
        <w:t>program</w:t>
      </w:r>
      <w:r>
        <w:rPr>
          <w:rFonts w:ascii="Arial"/>
          <w:b/>
          <w:i/>
          <w:color w:val="0063BB"/>
          <w:spacing w:val="-7"/>
          <w:sz w:val="22"/>
        </w:rPr>
        <w:t> </w:t>
      </w:r>
      <w:r>
        <w:rPr>
          <w:rFonts w:ascii="Arial"/>
          <w:b/>
          <w:i/>
          <w:color w:val="0063BB"/>
          <w:sz w:val="22"/>
        </w:rPr>
        <w:t>requirements</w:t>
      </w:r>
      <w:r>
        <w:rPr>
          <w:rFonts w:ascii="Arial"/>
          <w:b/>
          <w:i/>
          <w:color w:val="0063BB"/>
          <w:spacing w:val="-6"/>
          <w:sz w:val="22"/>
        </w:rPr>
        <w:t> </w:t>
      </w:r>
      <w:r>
        <w:rPr>
          <w:rFonts w:ascii="Arial"/>
          <w:b/>
          <w:i/>
          <w:color w:val="0063BB"/>
          <w:sz w:val="22"/>
        </w:rPr>
        <w:t>across</w:t>
      </w:r>
      <w:r>
        <w:rPr>
          <w:rFonts w:ascii="Arial"/>
          <w:b/>
          <w:i/>
          <w:color w:val="0063BB"/>
          <w:spacing w:val="-5"/>
          <w:sz w:val="22"/>
        </w:rPr>
        <w:t> </w:t>
      </w:r>
      <w:r>
        <w:rPr>
          <w:rFonts w:ascii="Arial"/>
          <w:b/>
          <w:i/>
          <w:color w:val="0063BB"/>
          <w:spacing w:val="-2"/>
          <w:sz w:val="22"/>
        </w:rPr>
        <w:t>organizations</w:t>
      </w:r>
    </w:p>
    <w:p>
      <w:pPr>
        <w:pStyle w:val="BodyText"/>
        <w:ind w:left="720" w:right="716"/>
        <w:jc w:val="both"/>
      </w:pPr>
      <w:r>
        <w:rPr/>
        <w:t>All qualifying research organizations, as defined above, should be subject to the standard requirements described in subsection 1 of this section. For any instances in which research agencies determine that additional research security program elements are necessary for Federal R&amp;D funding in critical and emerging technology areas with implications for U.S. national and economic security, the associated requirements should be included within R&amp;D award terms and conditions.</w:t>
      </w:r>
    </w:p>
    <w:p>
      <w:pPr>
        <w:pStyle w:val="ListParagraph"/>
        <w:numPr>
          <w:ilvl w:val="0"/>
          <w:numId w:val="12"/>
        </w:numPr>
        <w:tabs>
          <w:tab w:pos="718" w:val="left" w:leader="none"/>
        </w:tabs>
        <w:spacing w:line="252" w:lineRule="exact" w:before="242" w:after="0"/>
        <w:ind w:left="718" w:right="0" w:hanging="358"/>
        <w:jc w:val="left"/>
        <w:rPr>
          <w:rFonts w:ascii="Arial"/>
          <w:b/>
          <w:i/>
          <w:sz w:val="22"/>
        </w:rPr>
      </w:pPr>
      <w:bookmarkStart w:name="4. Process for finalizing and implementi" w:id="75"/>
      <w:bookmarkEnd w:id="75"/>
      <w:r>
        <w:rPr/>
      </w:r>
      <w:r>
        <w:rPr>
          <w:rFonts w:ascii="Arial"/>
          <w:b/>
          <w:i/>
          <w:color w:val="0063BB"/>
          <w:sz w:val="22"/>
        </w:rPr>
        <w:t>Process</w:t>
      </w:r>
      <w:r>
        <w:rPr>
          <w:rFonts w:ascii="Arial"/>
          <w:b/>
          <w:i/>
          <w:color w:val="0063BB"/>
          <w:spacing w:val="-7"/>
          <w:sz w:val="22"/>
        </w:rPr>
        <w:t> </w:t>
      </w:r>
      <w:r>
        <w:rPr>
          <w:rFonts w:ascii="Arial"/>
          <w:b/>
          <w:i/>
          <w:color w:val="0063BB"/>
          <w:sz w:val="22"/>
        </w:rPr>
        <w:t>for</w:t>
      </w:r>
      <w:r>
        <w:rPr>
          <w:rFonts w:ascii="Arial"/>
          <w:b/>
          <w:i/>
          <w:color w:val="0063BB"/>
          <w:spacing w:val="-5"/>
          <w:sz w:val="22"/>
        </w:rPr>
        <w:t> </w:t>
      </w:r>
      <w:r>
        <w:rPr>
          <w:rFonts w:ascii="Arial"/>
          <w:b/>
          <w:i/>
          <w:color w:val="0063BB"/>
          <w:sz w:val="22"/>
        </w:rPr>
        <w:t>finalizing</w:t>
      </w:r>
      <w:r>
        <w:rPr>
          <w:rFonts w:ascii="Arial"/>
          <w:b/>
          <w:i/>
          <w:color w:val="0063BB"/>
          <w:spacing w:val="-5"/>
          <w:sz w:val="22"/>
        </w:rPr>
        <w:t> </w:t>
      </w:r>
      <w:r>
        <w:rPr>
          <w:rFonts w:ascii="Arial"/>
          <w:b/>
          <w:i/>
          <w:color w:val="0063BB"/>
          <w:sz w:val="22"/>
        </w:rPr>
        <w:t>and</w:t>
      </w:r>
      <w:r>
        <w:rPr>
          <w:rFonts w:ascii="Arial"/>
          <w:b/>
          <w:i/>
          <w:color w:val="0063BB"/>
          <w:spacing w:val="-4"/>
          <w:sz w:val="22"/>
        </w:rPr>
        <w:t> </w:t>
      </w:r>
      <w:r>
        <w:rPr>
          <w:rFonts w:ascii="Arial"/>
          <w:b/>
          <w:i/>
          <w:color w:val="0063BB"/>
          <w:sz w:val="22"/>
        </w:rPr>
        <w:t>implementing</w:t>
      </w:r>
      <w:r>
        <w:rPr>
          <w:rFonts w:ascii="Arial"/>
          <w:b/>
          <w:i/>
          <w:color w:val="0063BB"/>
          <w:spacing w:val="-7"/>
          <w:sz w:val="22"/>
        </w:rPr>
        <w:t> </w:t>
      </w:r>
      <w:r>
        <w:rPr>
          <w:rFonts w:ascii="Arial"/>
          <w:b/>
          <w:i/>
          <w:color w:val="0063BB"/>
          <w:sz w:val="22"/>
        </w:rPr>
        <w:t>the</w:t>
      </w:r>
      <w:r>
        <w:rPr>
          <w:rFonts w:ascii="Arial"/>
          <w:b/>
          <w:i/>
          <w:color w:val="0063BB"/>
          <w:spacing w:val="-4"/>
          <w:sz w:val="22"/>
        </w:rPr>
        <w:t> </w:t>
      </w:r>
      <w:r>
        <w:rPr>
          <w:rFonts w:ascii="Arial"/>
          <w:b/>
          <w:i/>
          <w:color w:val="0063BB"/>
          <w:spacing w:val="-2"/>
          <w:sz w:val="22"/>
        </w:rPr>
        <w:t>requirement</w:t>
      </w:r>
    </w:p>
    <w:p>
      <w:pPr>
        <w:pStyle w:val="BodyText"/>
        <w:ind w:left="720" w:right="716"/>
        <w:jc w:val="both"/>
      </w:pPr>
      <w:r>
        <w:rPr/>
        <w:t>OSTP,</w:t>
      </w:r>
      <w:r>
        <w:rPr>
          <w:spacing w:val="-15"/>
        </w:rPr>
        <w:t> </w:t>
      </w:r>
      <w:r>
        <w:rPr/>
        <w:t>in</w:t>
      </w:r>
      <w:r>
        <w:rPr>
          <w:spacing w:val="-15"/>
        </w:rPr>
        <w:t> </w:t>
      </w:r>
      <w:r>
        <w:rPr/>
        <w:t>consultation</w:t>
      </w:r>
      <w:r>
        <w:rPr>
          <w:spacing w:val="-15"/>
        </w:rPr>
        <w:t> </w:t>
      </w:r>
      <w:r>
        <w:rPr/>
        <w:t>with</w:t>
      </w:r>
      <w:r>
        <w:rPr>
          <w:spacing w:val="-15"/>
        </w:rPr>
        <w:t> </w:t>
      </w:r>
      <w:r>
        <w:rPr/>
        <w:t>the</w:t>
      </w:r>
      <w:r>
        <w:rPr>
          <w:spacing w:val="-15"/>
        </w:rPr>
        <w:t> </w:t>
      </w:r>
      <w:r>
        <w:rPr/>
        <w:t>NSTC</w:t>
      </w:r>
      <w:r>
        <w:rPr>
          <w:spacing w:val="-15"/>
        </w:rPr>
        <w:t> </w:t>
      </w:r>
      <w:r>
        <w:rPr/>
        <w:t>Subcommittee</w:t>
      </w:r>
      <w:r>
        <w:rPr>
          <w:spacing w:val="-15"/>
        </w:rPr>
        <w:t> </w:t>
      </w:r>
      <w:r>
        <w:rPr/>
        <w:t>on</w:t>
      </w:r>
      <w:r>
        <w:rPr>
          <w:spacing w:val="-15"/>
        </w:rPr>
        <w:t> </w:t>
      </w:r>
      <w:r>
        <w:rPr/>
        <w:t>Research</w:t>
      </w:r>
      <w:r>
        <w:rPr>
          <w:spacing w:val="-15"/>
        </w:rPr>
        <w:t> </w:t>
      </w:r>
      <w:r>
        <w:rPr/>
        <w:t>Security,</w:t>
      </w:r>
      <w:r>
        <w:rPr>
          <w:spacing w:val="-15"/>
        </w:rPr>
        <w:t> </w:t>
      </w:r>
      <w:r>
        <w:rPr/>
        <w:t>OMB,</w:t>
      </w:r>
      <w:r>
        <w:rPr>
          <w:spacing w:val="-15"/>
        </w:rPr>
        <w:t> </w:t>
      </w:r>
      <w:r>
        <w:rPr/>
        <w:t>and</w:t>
      </w:r>
      <w:r>
        <w:rPr>
          <w:spacing w:val="-15"/>
        </w:rPr>
        <w:t> </w:t>
      </w:r>
      <w:r>
        <w:rPr/>
        <w:t>external stakeholders, will develop a standardized requirement for uniform implementation across research agencies. Following a 90-day external engagement period, OSTP will complete the standardized</w:t>
      </w:r>
      <w:r>
        <w:rPr>
          <w:spacing w:val="-3"/>
        </w:rPr>
        <w:t> </w:t>
      </w:r>
      <w:r>
        <w:rPr/>
        <w:t>requirement</w:t>
      </w:r>
      <w:r>
        <w:rPr>
          <w:spacing w:val="-1"/>
        </w:rPr>
        <w:t> </w:t>
      </w:r>
      <w:r>
        <w:rPr/>
        <w:t>in</w:t>
      </w:r>
      <w:r>
        <w:rPr>
          <w:spacing w:val="-3"/>
        </w:rPr>
        <w:t> </w:t>
      </w:r>
      <w:r>
        <w:rPr/>
        <w:t>the</w:t>
      </w:r>
      <w:r>
        <w:rPr>
          <w:spacing w:val="-4"/>
        </w:rPr>
        <w:t> </w:t>
      </w:r>
      <w:r>
        <w:rPr/>
        <w:t>subsequent</w:t>
      </w:r>
      <w:r>
        <w:rPr>
          <w:spacing w:val="-1"/>
        </w:rPr>
        <w:t> </w:t>
      </w:r>
      <w:r>
        <w:rPr/>
        <w:t>120</w:t>
      </w:r>
      <w:r>
        <w:rPr>
          <w:spacing w:val="-3"/>
        </w:rPr>
        <w:t> </w:t>
      </w:r>
      <w:r>
        <w:rPr/>
        <w:t>days,</w:t>
      </w:r>
      <w:r>
        <w:rPr>
          <w:spacing w:val="-1"/>
        </w:rPr>
        <w:t> </w:t>
      </w:r>
      <w:r>
        <w:rPr/>
        <w:t>and,</w:t>
      </w:r>
      <w:r>
        <w:rPr>
          <w:spacing w:val="-3"/>
        </w:rPr>
        <w:t> </w:t>
      </w:r>
      <w:r>
        <w:rPr/>
        <w:t>upon</w:t>
      </w:r>
      <w:r>
        <w:rPr>
          <w:spacing w:val="-1"/>
        </w:rPr>
        <w:t> </w:t>
      </w:r>
      <w:r>
        <w:rPr/>
        <w:t>completion,</w:t>
      </w:r>
      <w:r>
        <w:rPr>
          <w:spacing w:val="-3"/>
        </w:rPr>
        <w:t> </w:t>
      </w:r>
      <w:r>
        <w:rPr/>
        <w:t>work</w:t>
      </w:r>
      <w:r>
        <w:rPr>
          <w:spacing w:val="-3"/>
        </w:rPr>
        <w:t> </w:t>
      </w:r>
      <w:r>
        <w:rPr/>
        <w:t>with</w:t>
      </w:r>
      <w:r>
        <w:rPr>
          <w:spacing w:val="-3"/>
        </w:rPr>
        <w:t> </w:t>
      </w:r>
      <w:r>
        <w:rPr/>
        <w:t>OMB to develop a plan to implement the standardized requirement. Upon receipt of the standards, relevant research agencies should engage with external stakeholders to ensure that program requirements are appropriate to the broad range of organizations that are subject to the </w:t>
      </w:r>
      <w:bookmarkStart w:name="5. Development of research security prog" w:id="76"/>
      <w:bookmarkEnd w:id="76"/>
      <w:r>
        <w:rPr>
          <w:spacing w:val="-2"/>
        </w:rPr>
        <w:t>re</w:t>
      </w:r>
      <w:r>
        <w:rPr>
          <w:spacing w:val="-2"/>
        </w:rPr>
        <w:t>quirement.</w:t>
      </w:r>
    </w:p>
    <w:p>
      <w:pPr>
        <w:pStyle w:val="ListParagraph"/>
        <w:numPr>
          <w:ilvl w:val="0"/>
          <w:numId w:val="12"/>
        </w:numPr>
        <w:tabs>
          <w:tab w:pos="718" w:val="left" w:leader="none"/>
        </w:tabs>
        <w:spacing w:line="252" w:lineRule="exact" w:before="240" w:after="0"/>
        <w:ind w:left="718" w:right="0" w:hanging="358"/>
        <w:jc w:val="left"/>
        <w:rPr>
          <w:rFonts w:ascii="Arial"/>
          <w:b/>
          <w:i/>
          <w:sz w:val="22"/>
        </w:rPr>
      </w:pPr>
      <w:r>
        <w:rPr>
          <w:rFonts w:ascii="Arial"/>
          <w:b/>
          <w:i/>
          <w:color w:val="0063BB"/>
          <w:sz w:val="22"/>
        </w:rPr>
        <w:t>Development</w:t>
      </w:r>
      <w:r>
        <w:rPr>
          <w:rFonts w:ascii="Arial"/>
          <w:b/>
          <w:i/>
          <w:color w:val="0063BB"/>
          <w:spacing w:val="-8"/>
          <w:sz w:val="22"/>
        </w:rPr>
        <w:t> </w:t>
      </w:r>
      <w:r>
        <w:rPr>
          <w:rFonts w:ascii="Arial"/>
          <w:b/>
          <w:i/>
          <w:color w:val="0063BB"/>
          <w:sz w:val="22"/>
        </w:rPr>
        <w:t>of</w:t>
      </w:r>
      <w:r>
        <w:rPr>
          <w:rFonts w:ascii="Arial"/>
          <w:b/>
          <w:i/>
          <w:color w:val="0063BB"/>
          <w:spacing w:val="-7"/>
          <w:sz w:val="22"/>
        </w:rPr>
        <w:t> </w:t>
      </w:r>
      <w:r>
        <w:rPr>
          <w:rFonts w:ascii="Arial"/>
          <w:b/>
          <w:i/>
          <w:color w:val="0063BB"/>
          <w:sz w:val="22"/>
        </w:rPr>
        <w:t>research</w:t>
      </w:r>
      <w:r>
        <w:rPr>
          <w:rFonts w:ascii="Arial"/>
          <w:b/>
          <w:i/>
          <w:color w:val="0063BB"/>
          <w:spacing w:val="-7"/>
          <w:sz w:val="22"/>
        </w:rPr>
        <w:t> </w:t>
      </w:r>
      <w:r>
        <w:rPr>
          <w:rFonts w:ascii="Arial"/>
          <w:b/>
          <w:i/>
          <w:color w:val="0063BB"/>
          <w:sz w:val="22"/>
        </w:rPr>
        <w:t>security</w:t>
      </w:r>
      <w:r>
        <w:rPr>
          <w:rFonts w:ascii="Arial"/>
          <w:b/>
          <w:i/>
          <w:color w:val="0063BB"/>
          <w:spacing w:val="-6"/>
          <w:sz w:val="22"/>
        </w:rPr>
        <w:t> </w:t>
      </w:r>
      <w:r>
        <w:rPr>
          <w:rFonts w:ascii="Arial"/>
          <w:b/>
          <w:i/>
          <w:color w:val="0063BB"/>
          <w:sz w:val="22"/>
        </w:rPr>
        <w:t>program</w:t>
      </w:r>
      <w:r>
        <w:rPr>
          <w:rFonts w:ascii="Arial"/>
          <w:b/>
          <w:i/>
          <w:color w:val="0063BB"/>
          <w:spacing w:val="-5"/>
          <w:sz w:val="22"/>
        </w:rPr>
        <w:t> </w:t>
      </w:r>
      <w:r>
        <w:rPr>
          <w:rFonts w:ascii="Arial"/>
          <w:b/>
          <w:i/>
          <w:color w:val="0063BB"/>
          <w:spacing w:val="-2"/>
          <w:sz w:val="22"/>
        </w:rPr>
        <w:t>content</w:t>
      </w:r>
    </w:p>
    <w:p>
      <w:pPr>
        <w:pStyle w:val="BodyText"/>
        <w:ind w:left="719" w:right="713"/>
        <w:jc w:val="both"/>
      </w:pPr>
      <w:r>
        <w:rPr/>
        <w:t>The Federal Government will provide standardized technical assistance to support development of training content and programmatic guidelines, tools, and best practices to be made available to organizations for incorporation into research security programs at their discretion.</w:t>
      </w:r>
      <w:r>
        <w:rPr>
          <w:spacing w:val="-7"/>
        </w:rPr>
        <w:t> </w:t>
      </w:r>
      <w:r>
        <w:rPr/>
        <w:t>In</w:t>
      </w:r>
      <w:r>
        <w:rPr>
          <w:spacing w:val="-9"/>
        </w:rPr>
        <w:t> </w:t>
      </w:r>
      <w:r>
        <w:rPr/>
        <w:t>particular,</w:t>
      </w:r>
      <w:r>
        <w:rPr>
          <w:spacing w:val="-7"/>
        </w:rPr>
        <w:t> </w:t>
      </w:r>
      <w:r>
        <w:rPr/>
        <w:t>agencies</w:t>
      </w:r>
      <w:r>
        <w:rPr>
          <w:spacing w:val="-7"/>
        </w:rPr>
        <w:t> </w:t>
      </w:r>
      <w:r>
        <w:rPr/>
        <w:t>represented</w:t>
      </w:r>
      <w:r>
        <w:rPr>
          <w:spacing w:val="-7"/>
        </w:rPr>
        <w:t> </w:t>
      </w:r>
      <w:r>
        <w:rPr/>
        <w:t>on</w:t>
      </w:r>
      <w:r>
        <w:rPr>
          <w:spacing w:val="-9"/>
        </w:rPr>
        <w:t> </w:t>
      </w:r>
      <w:r>
        <w:rPr/>
        <w:t>the</w:t>
      </w:r>
      <w:r>
        <w:rPr>
          <w:spacing w:val="-10"/>
        </w:rPr>
        <w:t> </w:t>
      </w:r>
      <w:r>
        <w:rPr/>
        <w:t>National</w:t>
      </w:r>
      <w:r>
        <w:rPr>
          <w:spacing w:val="-9"/>
        </w:rPr>
        <w:t> </w:t>
      </w:r>
      <w:r>
        <w:rPr/>
        <w:t>Counterintelligence</w:t>
      </w:r>
      <w:r>
        <w:rPr>
          <w:spacing w:val="-10"/>
        </w:rPr>
        <w:t> </w:t>
      </w:r>
      <w:r>
        <w:rPr/>
        <w:t>Task</w:t>
      </w:r>
      <w:r>
        <w:rPr>
          <w:spacing w:val="-9"/>
        </w:rPr>
        <w:t> </w:t>
      </w:r>
      <w:r>
        <w:rPr/>
        <w:t>Force, in</w:t>
      </w:r>
      <w:r>
        <w:rPr>
          <w:spacing w:val="-5"/>
        </w:rPr>
        <w:t> </w:t>
      </w:r>
      <w:r>
        <w:rPr/>
        <w:t>conjunction</w:t>
      </w:r>
      <w:r>
        <w:rPr>
          <w:spacing w:val="-5"/>
        </w:rPr>
        <w:t> </w:t>
      </w:r>
      <w:r>
        <w:rPr/>
        <w:t>with</w:t>
      </w:r>
      <w:r>
        <w:rPr>
          <w:spacing w:val="-5"/>
        </w:rPr>
        <w:t> </w:t>
      </w:r>
      <w:r>
        <w:rPr/>
        <w:t>the</w:t>
      </w:r>
      <w:r>
        <w:rPr>
          <w:spacing w:val="-6"/>
        </w:rPr>
        <w:t> </w:t>
      </w:r>
      <w:r>
        <w:rPr/>
        <w:t>National</w:t>
      </w:r>
      <w:r>
        <w:rPr>
          <w:spacing w:val="-4"/>
        </w:rPr>
        <w:t> </w:t>
      </w:r>
      <w:r>
        <w:rPr/>
        <w:t>Counterintelligence</w:t>
      </w:r>
      <w:r>
        <w:rPr>
          <w:spacing w:val="-6"/>
        </w:rPr>
        <w:t> </w:t>
      </w:r>
      <w:r>
        <w:rPr/>
        <w:t>and</w:t>
      </w:r>
      <w:r>
        <w:rPr>
          <w:spacing w:val="-5"/>
        </w:rPr>
        <w:t> </w:t>
      </w:r>
      <w:r>
        <w:rPr/>
        <w:t>Security</w:t>
      </w:r>
      <w:r>
        <w:rPr>
          <w:spacing w:val="-10"/>
        </w:rPr>
        <w:t> </w:t>
      </w:r>
      <w:r>
        <w:rPr/>
        <w:t>Center,</w:t>
      </w:r>
      <w:r>
        <w:rPr>
          <w:spacing w:val="-2"/>
        </w:rPr>
        <w:t> </w:t>
      </w:r>
      <w:r>
        <w:rPr/>
        <w:t>will</w:t>
      </w:r>
      <w:r>
        <w:rPr>
          <w:spacing w:val="-5"/>
        </w:rPr>
        <w:t> </w:t>
      </w:r>
      <w:r>
        <w:rPr/>
        <w:t>jointly</w:t>
      </w:r>
      <w:r>
        <w:rPr>
          <w:spacing w:val="-12"/>
        </w:rPr>
        <w:t> </w:t>
      </w:r>
      <w:r>
        <w:rPr/>
        <w:t>develop content that research organizations can leverage to meet requirements for research security programs and training. In concert, the Federal Government should consider supporting the formation of a community consortium to develop and maintain research security program information and implementation resources for research organizations, to include resources suitable for use within research security programs. To the greatest extent practicable, development</w:t>
      </w:r>
      <w:r>
        <w:rPr>
          <w:spacing w:val="-5"/>
        </w:rPr>
        <w:t> </w:t>
      </w:r>
      <w:r>
        <w:rPr/>
        <w:t>of</w:t>
      </w:r>
      <w:r>
        <w:rPr>
          <w:spacing w:val="-7"/>
        </w:rPr>
        <w:t> </w:t>
      </w:r>
      <w:r>
        <w:rPr/>
        <w:t>program</w:t>
      </w:r>
      <w:r>
        <w:rPr>
          <w:spacing w:val="-3"/>
        </w:rPr>
        <w:t> </w:t>
      </w:r>
      <w:r>
        <w:rPr/>
        <w:t>content</w:t>
      </w:r>
      <w:r>
        <w:rPr>
          <w:spacing w:val="-5"/>
        </w:rPr>
        <w:t> </w:t>
      </w:r>
      <w:r>
        <w:rPr/>
        <w:t>should</w:t>
      </w:r>
      <w:r>
        <w:rPr>
          <w:spacing w:val="-6"/>
        </w:rPr>
        <w:t> </w:t>
      </w:r>
      <w:r>
        <w:rPr/>
        <w:t>be</w:t>
      </w:r>
      <w:r>
        <w:rPr>
          <w:spacing w:val="-7"/>
        </w:rPr>
        <w:t> </w:t>
      </w:r>
      <w:r>
        <w:rPr/>
        <w:t>a</w:t>
      </w:r>
      <w:r>
        <w:rPr>
          <w:spacing w:val="-4"/>
        </w:rPr>
        <w:t> </w:t>
      </w:r>
      <w:r>
        <w:rPr/>
        <w:t>collaborative</w:t>
      </w:r>
      <w:r>
        <w:rPr>
          <w:spacing w:val="-7"/>
        </w:rPr>
        <w:t> </w:t>
      </w:r>
      <w:r>
        <w:rPr/>
        <w:t>effort</w:t>
      </w:r>
      <w:r>
        <w:rPr>
          <w:spacing w:val="-5"/>
        </w:rPr>
        <w:t> </w:t>
      </w:r>
      <w:r>
        <w:rPr/>
        <w:t>between</w:t>
      </w:r>
      <w:r>
        <w:rPr>
          <w:spacing w:val="-6"/>
        </w:rPr>
        <w:t> </w:t>
      </w:r>
      <w:r>
        <w:rPr/>
        <w:t>the</w:t>
      </w:r>
      <w:r>
        <w:rPr>
          <w:spacing w:val="-4"/>
        </w:rPr>
        <w:t> </w:t>
      </w:r>
      <w:r>
        <w:rPr/>
        <w:t>government</w:t>
      </w:r>
      <w:r>
        <w:rPr>
          <w:spacing w:val="-3"/>
        </w:rPr>
        <w:t> </w:t>
      </w:r>
      <w:r>
        <w:rPr/>
        <w:t>and </w:t>
      </w:r>
      <w:r>
        <w:rPr>
          <w:spacing w:val="-2"/>
        </w:rPr>
        <w:t>organizations.</w:t>
      </w:r>
    </w:p>
    <w:p>
      <w:pPr>
        <w:pStyle w:val="BodyText"/>
        <w:spacing w:after="0"/>
        <w:jc w:val="both"/>
        <w:sectPr>
          <w:pgSz w:w="12240" w:h="15840"/>
          <w:pgMar w:header="0" w:footer="721" w:top="1360" w:bottom="920" w:left="1080" w:right="720"/>
        </w:sectPr>
      </w:pPr>
    </w:p>
    <w:p>
      <w:pPr>
        <w:pStyle w:val="ListParagraph"/>
        <w:numPr>
          <w:ilvl w:val="0"/>
          <w:numId w:val="12"/>
        </w:numPr>
        <w:tabs>
          <w:tab w:pos="717" w:val="left" w:leader="none"/>
          <w:tab w:pos="719" w:val="left" w:leader="none"/>
        </w:tabs>
        <w:spacing w:line="240" w:lineRule="auto" w:before="80" w:after="0"/>
        <w:ind w:left="719" w:right="718" w:hanging="360"/>
        <w:jc w:val="left"/>
        <w:rPr>
          <w:rFonts w:ascii="Arial"/>
          <w:b/>
          <w:i/>
          <w:sz w:val="22"/>
        </w:rPr>
      </w:pPr>
      <w:bookmarkStart w:name="6. Ensuring that cybersecurity elements " w:id="77"/>
      <w:bookmarkEnd w:id="77"/>
      <w:r>
        <w:rPr/>
      </w:r>
      <w:r>
        <w:rPr>
          <w:rFonts w:ascii="Arial"/>
          <w:b/>
          <w:i/>
          <w:color w:val="0063BB"/>
          <w:sz w:val="22"/>
        </w:rPr>
        <w:t>Ensuring</w:t>
      </w:r>
      <w:r>
        <w:rPr>
          <w:rFonts w:ascii="Arial"/>
          <w:b/>
          <w:i/>
          <w:color w:val="0063BB"/>
          <w:spacing w:val="80"/>
          <w:sz w:val="22"/>
        </w:rPr>
        <w:t> </w:t>
      </w:r>
      <w:r>
        <w:rPr>
          <w:rFonts w:ascii="Arial"/>
          <w:b/>
          <w:i/>
          <w:color w:val="0063BB"/>
          <w:sz w:val="22"/>
        </w:rPr>
        <w:t>that</w:t>
      </w:r>
      <w:r>
        <w:rPr>
          <w:rFonts w:ascii="Arial"/>
          <w:b/>
          <w:i/>
          <w:color w:val="0063BB"/>
          <w:spacing w:val="80"/>
          <w:sz w:val="22"/>
        </w:rPr>
        <w:t> </w:t>
      </w:r>
      <w:r>
        <w:rPr>
          <w:rFonts w:ascii="Arial"/>
          <w:b/>
          <w:i/>
          <w:color w:val="0063BB"/>
          <w:sz w:val="22"/>
        </w:rPr>
        <w:t>cybersecurity</w:t>
      </w:r>
      <w:r>
        <w:rPr>
          <w:rFonts w:ascii="Arial"/>
          <w:b/>
          <w:i/>
          <w:color w:val="0063BB"/>
          <w:spacing w:val="80"/>
          <w:sz w:val="22"/>
        </w:rPr>
        <w:t> </w:t>
      </w:r>
      <w:r>
        <w:rPr>
          <w:rFonts w:ascii="Arial"/>
          <w:b/>
          <w:i/>
          <w:color w:val="0063BB"/>
          <w:sz w:val="22"/>
        </w:rPr>
        <w:t>elements</w:t>
      </w:r>
      <w:r>
        <w:rPr>
          <w:rFonts w:ascii="Arial"/>
          <w:b/>
          <w:i/>
          <w:color w:val="0063BB"/>
          <w:spacing w:val="80"/>
          <w:sz w:val="22"/>
        </w:rPr>
        <w:t> </w:t>
      </w:r>
      <w:r>
        <w:rPr>
          <w:rFonts w:ascii="Arial"/>
          <w:b/>
          <w:i/>
          <w:color w:val="0063BB"/>
          <w:sz w:val="22"/>
        </w:rPr>
        <w:t>of</w:t>
      </w:r>
      <w:r>
        <w:rPr>
          <w:rFonts w:ascii="Arial"/>
          <w:b/>
          <w:i/>
          <w:color w:val="0063BB"/>
          <w:spacing w:val="80"/>
          <w:sz w:val="22"/>
        </w:rPr>
        <w:t> </w:t>
      </w:r>
      <w:r>
        <w:rPr>
          <w:rFonts w:ascii="Arial"/>
          <w:b/>
          <w:i/>
          <w:color w:val="0063BB"/>
          <w:sz w:val="22"/>
        </w:rPr>
        <w:t>research</w:t>
      </w:r>
      <w:r>
        <w:rPr>
          <w:rFonts w:ascii="Arial"/>
          <w:b/>
          <w:i/>
          <w:color w:val="0063BB"/>
          <w:spacing w:val="80"/>
          <w:sz w:val="22"/>
        </w:rPr>
        <w:t> </w:t>
      </w:r>
      <w:r>
        <w:rPr>
          <w:rFonts w:ascii="Arial"/>
          <w:b/>
          <w:i/>
          <w:color w:val="0063BB"/>
          <w:sz w:val="22"/>
        </w:rPr>
        <w:t>security</w:t>
      </w:r>
      <w:r>
        <w:rPr>
          <w:rFonts w:ascii="Arial"/>
          <w:b/>
          <w:i/>
          <w:color w:val="0063BB"/>
          <w:spacing w:val="80"/>
          <w:sz w:val="22"/>
        </w:rPr>
        <w:t> </w:t>
      </w:r>
      <w:r>
        <w:rPr>
          <w:rFonts w:ascii="Arial"/>
          <w:b/>
          <w:i/>
          <w:color w:val="0063BB"/>
          <w:sz w:val="22"/>
        </w:rPr>
        <w:t>programs</w:t>
      </w:r>
      <w:r>
        <w:rPr>
          <w:rFonts w:ascii="Arial"/>
          <w:b/>
          <w:i/>
          <w:color w:val="0063BB"/>
          <w:spacing w:val="80"/>
          <w:sz w:val="22"/>
        </w:rPr>
        <w:t> </w:t>
      </w:r>
      <w:r>
        <w:rPr>
          <w:rFonts w:ascii="Arial"/>
          <w:b/>
          <w:i/>
          <w:color w:val="0063BB"/>
          <w:sz w:val="22"/>
        </w:rPr>
        <w:t>meet</w:t>
      </w:r>
      <w:r>
        <w:rPr>
          <w:rFonts w:ascii="Arial"/>
          <w:b/>
          <w:i/>
          <w:color w:val="0063BB"/>
          <w:spacing w:val="80"/>
          <w:sz w:val="22"/>
        </w:rPr>
        <w:t> </w:t>
      </w:r>
      <w:r>
        <w:rPr>
          <w:rFonts w:ascii="Arial"/>
          <w:b/>
          <w:i/>
          <w:color w:val="0063BB"/>
          <w:sz w:val="22"/>
        </w:rPr>
        <w:t>the</w:t>
      </w:r>
      <w:r>
        <w:rPr>
          <w:rFonts w:ascii="Arial"/>
          <w:b/>
          <w:i/>
          <w:color w:val="0063BB"/>
          <w:sz w:val="22"/>
        </w:rPr>
        <w:t> objectives of the requirement</w:t>
      </w:r>
    </w:p>
    <w:p>
      <w:pPr>
        <w:pStyle w:val="BodyText"/>
        <w:ind w:left="720" w:right="718"/>
        <w:jc w:val="both"/>
      </w:pPr>
      <w:r>
        <w:rPr/>
        <w:t>Agencies should require that research organizations satisfy the cybersecurity element of the research</w:t>
      </w:r>
      <w:r>
        <w:rPr>
          <w:spacing w:val="-10"/>
        </w:rPr>
        <w:t> </w:t>
      </w:r>
      <w:r>
        <w:rPr/>
        <w:t>security</w:t>
      </w:r>
      <w:r>
        <w:rPr>
          <w:spacing w:val="-13"/>
        </w:rPr>
        <w:t> </w:t>
      </w:r>
      <w:r>
        <w:rPr/>
        <w:t>program</w:t>
      </w:r>
      <w:r>
        <w:rPr>
          <w:spacing w:val="-9"/>
        </w:rPr>
        <w:t> </w:t>
      </w:r>
      <w:r>
        <w:rPr/>
        <w:t>requirement</w:t>
      </w:r>
      <w:r>
        <w:rPr>
          <w:spacing w:val="-7"/>
        </w:rPr>
        <w:t> </w:t>
      </w:r>
      <w:r>
        <w:rPr/>
        <w:t>by</w:t>
      </w:r>
      <w:r>
        <w:rPr>
          <w:spacing w:val="-13"/>
        </w:rPr>
        <w:t> </w:t>
      </w:r>
      <w:r>
        <w:rPr/>
        <w:t>applying</w:t>
      </w:r>
      <w:r>
        <w:rPr>
          <w:spacing w:val="-11"/>
        </w:rPr>
        <w:t> </w:t>
      </w:r>
      <w:r>
        <w:rPr/>
        <w:t>the</w:t>
      </w:r>
      <w:r>
        <w:rPr>
          <w:spacing w:val="-10"/>
        </w:rPr>
        <w:t> </w:t>
      </w:r>
      <w:r>
        <w:rPr/>
        <w:t>following</w:t>
      </w:r>
      <w:r>
        <w:rPr>
          <w:spacing w:val="-11"/>
        </w:rPr>
        <w:t> </w:t>
      </w:r>
      <w:r>
        <w:rPr/>
        <w:t>basic</w:t>
      </w:r>
      <w:r>
        <w:rPr>
          <w:spacing w:val="-10"/>
        </w:rPr>
        <w:t> </w:t>
      </w:r>
      <w:r>
        <w:rPr/>
        <w:t>safeguarding</w:t>
      </w:r>
      <w:r>
        <w:rPr>
          <w:spacing w:val="-11"/>
        </w:rPr>
        <w:t> </w:t>
      </w:r>
      <w:r>
        <w:rPr/>
        <w:t>protocols and procedures:</w:t>
      </w:r>
    </w:p>
    <w:p>
      <w:pPr>
        <w:pStyle w:val="ListParagraph"/>
        <w:numPr>
          <w:ilvl w:val="0"/>
          <w:numId w:val="13"/>
        </w:numPr>
        <w:tabs>
          <w:tab w:pos="1440" w:val="left" w:leader="none"/>
        </w:tabs>
        <w:spacing w:line="249" w:lineRule="auto" w:before="1" w:after="0"/>
        <w:ind w:left="1440" w:right="888" w:hanging="360"/>
        <w:jc w:val="left"/>
        <w:rPr>
          <w:sz w:val="24"/>
        </w:rPr>
      </w:pPr>
      <w:r>
        <w:rPr>
          <w:sz w:val="24"/>
        </w:rPr>
        <w:t>Provide</w:t>
      </w:r>
      <w:r>
        <w:rPr>
          <w:spacing w:val="-5"/>
          <w:sz w:val="24"/>
        </w:rPr>
        <w:t> </w:t>
      </w:r>
      <w:r>
        <w:rPr>
          <w:sz w:val="24"/>
        </w:rPr>
        <w:t>regular</w:t>
      </w:r>
      <w:r>
        <w:rPr>
          <w:spacing w:val="-3"/>
          <w:sz w:val="24"/>
        </w:rPr>
        <w:t> </w:t>
      </w:r>
      <w:r>
        <w:rPr>
          <w:sz w:val="24"/>
        </w:rPr>
        <w:t>cybersecurity</w:t>
      </w:r>
      <w:r>
        <w:rPr>
          <w:spacing w:val="-8"/>
          <w:sz w:val="24"/>
        </w:rPr>
        <w:t> </w:t>
      </w:r>
      <w:r>
        <w:rPr>
          <w:sz w:val="24"/>
        </w:rPr>
        <w:t>awareness</w:t>
      </w:r>
      <w:r>
        <w:rPr>
          <w:spacing w:val="-4"/>
          <w:sz w:val="24"/>
        </w:rPr>
        <w:t> </w:t>
      </w:r>
      <w:r>
        <w:rPr>
          <w:sz w:val="24"/>
        </w:rPr>
        <w:t>training</w:t>
      </w:r>
      <w:r>
        <w:rPr>
          <w:spacing w:val="-7"/>
          <w:sz w:val="24"/>
        </w:rPr>
        <w:t> </w:t>
      </w:r>
      <w:r>
        <w:rPr>
          <w:sz w:val="24"/>
        </w:rPr>
        <w:t>for</w:t>
      </w:r>
      <w:r>
        <w:rPr>
          <w:spacing w:val="-5"/>
          <w:sz w:val="24"/>
        </w:rPr>
        <w:t> </w:t>
      </w:r>
      <w:r>
        <w:rPr>
          <w:sz w:val="24"/>
        </w:rPr>
        <w:t>authorized</w:t>
      </w:r>
      <w:r>
        <w:rPr>
          <w:spacing w:val="-4"/>
          <w:sz w:val="24"/>
        </w:rPr>
        <w:t> </w:t>
      </w:r>
      <w:r>
        <w:rPr>
          <w:sz w:val="24"/>
        </w:rPr>
        <w:t>users</w:t>
      </w:r>
      <w:r>
        <w:rPr>
          <w:spacing w:val="-4"/>
          <w:sz w:val="24"/>
        </w:rPr>
        <w:t> </w:t>
      </w:r>
      <w:r>
        <w:rPr>
          <w:sz w:val="24"/>
        </w:rPr>
        <w:t>of</w:t>
      </w:r>
      <w:r>
        <w:rPr>
          <w:spacing w:val="-5"/>
          <w:sz w:val="24"/>
        </w:rPr>
        <w:t> </w:t>
      </w:r>
      <w:r>
        <w:rPr>
          <w:sz w:val="24"/>
        </w:rPr>
        <w:t>information systems, including in recognizing and responding to social engineering threats and cyber breaches.</w:t>
      </w:r>
    </w:p>
    <w:p>
      <w:pPr>
        <w:pStyle w:val="ListParagraph"/>
        <w:numPr>
          <w:ilvl w:val="0"/>
          <w:numId w:val="13"/>
        </w:numPr>
        <w:tabs>
          <w:tab w:pos="1440" w:val="left" w:leader="none"/>
        </w:tabs>
        <w:spacing w:line="254" w:lineRule="auto" w:before="6" w:after="0"/>
        <w:ind w:left="1440" w:right="1094" w:hanging="360"/>
        <w:jc w:val="left"/>
        <w:rPr>
          <w:sz w:val="24"/>
        </w:rPr>
      </w:pPr>
      <w:r>
        <w:rPr>
          <w:sz w:val="24"/>
        </w:rPr>
        <w:t>Limit</w:t>
      </w:r>
      <w:r>
        <w:rPr>
          <w:spacing w:val="-4"/>
          <w:sz w:val="24"/>
        </w:rPr>
        <w:t> </w:t>
      </w:r>
      <w:r>
        <w:rPr>
          <w:sz w:val="24"/>
        </w:rPr>
        <w:t>information</w:t>
      </w:r>
      <w:r>
        <w:rPr>
          <w:spacing w:val="-4"/>
          <w:sz w:val="24"/>
        </w:rPr>
        <w:t> </w:t>
      </w:r>
      <w:r>
        <w:rPr>
          <w:sz w:val="24"/>
        </w:rPr>
        <w:t>system</w:t>
      </w:r>
      <w:r>
        <w:rPr>
          <w:spacing w:val="-2"/>
          <w:sz w:val="24"/>
        </w:rPr>
        <w:t> </w:t>
      </w:r>
      <w:r>
        <w:rPr>
          <w:sz w:val="24"/>
        </w:rPr>
        <w:t>access</w:t>
      </w:r>
      <w:r>
        <w:rPr>
          <w:spacing w:val="-4"/>
          <w:sz w:val="24"/>
        </w:rPr>
        <w:t> </w:t>
      </w:r>
      <w:r>
        <w:rPr>
          <w:sz w:val="24"/>
        </w:rPr>
        <w:t>to</w:t>
      </w:r>
      <w:r>
        <w:rPr>
          <w:spacing w:val="-4"/>
          <w:sz w:val="24"/>
        </w:rPr>
        <w:t> </w:t>
      </w:r>
      <w:r>
        <w:rPr>
          <w:sz w:val="24"/>
        </w:rPr>
        <w:t>authorized</w:t>
      </w:r>
      <w:r>
        <w:rPr>
          <w:spacing w:val="-4"/>
          <w:sz w:val="24"/>
        </w:rPr>
        <w:t> </w:t>
      </w:r>
      <w:r>
        <w:rPr>
          <w:sz w:val="24"/>
        </w:rPr>
        <w:t>users,</w:t>
      </w:r>
      <w:r>
        <w:rPr>
          <w:spacing w:val="-4"/>
          <w:sz w:val="24"/>
        </w:rPr>
        <w:t> </w:t>
      </w:r>
      <w:r>
        <w:rPr>
          <w:sz w:val="24"/>
        </w:rPr>
        <w:t>processes</w:t>
      </w:r>
      <w:r>
        <w:rPr>
          <w:spacing w:val="-2"/>
          <w:sz w:val="24"/>
        </w:rPr>
        <w:t> </w:t>
      </w:r>
      <w:r>
        <w:rPr>
          <w:sz w:val="24"/>
        </w:rPr>
        <w:t>acting</w:t>
      </w:r>
      <w:r>
        <w:rPr>
          <w:spacing w:val="-7"/>
          <w:sz w:val="24"/>
        </w:rPr>
        <w:t> </w:t>
      </w:r>
      <w:r>
        <w:rPr>
          <w:sz w:val="24"/>
        </w:rPr>
        <w:t>on</w:t>
      </w:r>
      <w:r>
        <w:rPr>
          <w:spacing w:val="-4"/>
          <w:sz w:val="24"/>
        </w:rPr>
        <w:t> </w:t>
      </w:r>
      <w:r>
        <w:rPr>
          <w:sz w:val="24"/>
        </w:rPr>
        <w:t>behalf</w:t>
      </w:r>
      <w:r>
        <w:rPr>
          <w:spacing w:val="-5"/>
          <w:sz w:val="24"/>
        </w:rPr>
        <w:t> </w:t>
      </w:r>
      <w:r>
        <w:rPr>
          <w:sz w:val="24"/>
        </w:rPr>
        <w:t>of authorized users, or devices (including other information systems).</w:t>
      </w:r>
    </w:p>
    <w:p>
      <w:pPr>
        <w:pStyle w:val="ListParagraph"/>
        <w:numPr>
          <w:ilvl w:val="0"/>
          <w:numId w:val="13"/>
        </w:numPr>
        <w:tabs>
          <w:tab w:pos="1440" w:val="left" w:leader="none"/>
        </w:tabs>
        <w:spacing w:line="254" w:lineRule="auto" w:before="10" w:after="0"/>
        <w:ind w:left="1440" w:right="1460" w:hanging="360"/>
        <w:jc w:val="left"/>
        <w:rPr>
          <w:sz w:val="24"/>
        </w:rPr>
      </w:pPr>
      <w:r>
        <w:rPr>
          <w:sz w:val="24"/>
        </w:rPr>
        <w:t>Limit</w:t>
      </w:r>
      <w:r>
        <w:rPr>
          <w:spacing w:val="-4"/>
          <w:sz w:val="24"/>
        </w:rPr>
        <w:t> </w:t>
      </w:r>
      <w:r>
        <w:rPr>
          <w:sz w:val="24"/>
        </w:rPr>
        <w:t>information</w:t>
      </w:r>
      <w:r>
        <w:rPr>
          <w:spacing w:val="-4"/>
          <w:sz w:val="24"/>
        </w:rPr>
        <w:t> </w:t>
      </w:r>
      <w:r>
        <w:rPr>
          <w:sz w:val="24"/>
        </w:rPr>
        <w:t>system</w:t>
      </w:r>
      <w:r>
        <w:rPr>
          <w:spacing w:val="-2"/>
          <w:sz w:val="24"/>
        </w:rPr>
        <w:t> </w:t>
      </w:r>
      <w:r>
        <w:rPr>
          <w:sz w:val="24"/>
        </w:rPr>
        <w:t>access</w:t>
      </w:r>
      <w:r>
        <w:rPr>
          <w:spacing w:val="-4"/>
          <w:sz w:val="24"/>
        </w:rPr>
        <w:t> </w:t>
      </w:r>
      <w:r>
        <w:rPr>
          <w:sz w:val="24"/>
        </w:rPr>
        <w:t>to</w:t>
      </w:r>
      <w:r>
        <w:rPr>
          <w:spacing w:val="-4"/>
          <w:sz w:val="24"/>
        </w:rPr>
        <w:t> </w:t>
      </w:r>
      <w:r>
        <w:rPr>
          <w:sz w:val="24"/>
        </w:rPr>
        <w:t>the</w:t>
      </w:r>
      <w:r>
        <w:rPr>
          <w:spacing w:val="-5"/>
          <w:sz w:val="24"/>
        </w:rPr>
        <w:t> </w:t>
      </w:r>
      <w:r>
        <w:rPr>
          <w:sz w:val="24"/>
        </w:rPr>
        <w:t>types</w:t>
      </w:r>
      <w:r>
        <w:rPr>
          <w:spacing w:val="-4"/>
          <w:sz w:val="24"/>
        </w:rPr>
        <w:t> </w:t>
      </w:r>
      <w:r>
        <w:rPr>
          <w:sz w:val="24"/>
        </w:rPr>
        <w:t>of</w:t>
      </w:r>
      <w:r>
        <w:rPr>
          <w:spacing w:val="-5"/>
          <w:sz w:val="24"/>
        </w:rPr>
        <w:t> </w:t>
      </w:r>
      <w:r>
        <w:rPr>
          <w:sz w:val="24"/>
        </w:rPr>
        <w:t>transactions</w:t>
      </w:r>
      <w:r>
        <w:rPr>
          <w:spacing w:val="-4"/>
          <w:sz w:val="24"/>
        </w:rPr>
        <w:t> </w:t>
      </w:r>
      <w:r>
        <w:rPr>
          <w:sz w:val="24"/>
        </w:rPr>
        <w:t>and</w:t>
      </w:r>
      <w:r>
        <w:rPr>
          <w:spacing w:val="-4"/>
          <w:sz w:val="24"/>
        </w:rPr>
        <w:t> </w:t>
      </w:r>
      <w:r>
        <w:rPr>
          <w:sz w:val="24"/>
        </w:rPr>
        <w:t>functions</w:t>
      </w:r>
      <w:r>
        <w:rPr>
          <w:spacing w:val="-4"/>
          <w:sz w:val="24"/>
        </w:rPr>
        <w:t> </w:t>
      </w:r>
      <w:r>
        <w:rPr>
          <w:sz w:val="24"/>
        </w:rPr>
        <w:t>that authorized users are permitted to execute.</w:t>
      </w:r>
    </w:p>
    <w:p>
      <w:pPr>
        <w:pStyle w:val="ListParagraph"/>
        <w:numPr>
          <w:ilvl w:val="0"/>
          <w:numId w:val="13"/>
        </w:numPr>
        <w:tabs>
          <w:tab w:pos="1439" w:val="left" w:leader="none"/>
        </w:tabs>
        <w:spacing w:line="240" w:lineRule="auto" w:before="8" w:after="0"/>
        <w:ind w:left="1439" w:right="0" w:hanging="359"/>
        <w:jc w:val="left"/>
        <w:rPr>
          <w:sz w:val="24"/>
        </w:rPr>
      </w:pPr>
      <w:r>
        <w:rPr>
          <w:sz w:val="24"/>
        </w:rPr>
        <w:t>Verify</w:t>
      </w:r>
      <w:r>
        <w:rPr>
          <w:spacing w:val="-9"/>
          <w:sz w:val="24"/>
        </w:rPr>
        <w:t> </w:t>
      </w:r>
      <w:r>
        <w:rPr>
          <w:sz w:val="24"/>
        </w:rPr>
        <w:t>and</w:t>
      </w:r>
      <w:r>
        <w:rPr>
          <w:spacing w:val="1"/>
          <w:sz w:val="24"/>
        </w:rPr>
        <w:t> </w:t>
      </w:r>
      <w:r>
        <w:rPr>
          <w:sz w:val="24"/>
        </w:rPr>
        <w:t>control/limit</w:t>
      </w:r>
      <w:r>
        <w:rPr>
          <w:spacing w:val="-3"/>
          <w:sz w:val="24"/>
        </w:rPr>
        <w:t> </w:t>
      </w:r>
      <w:r>
        <w:rPr>
          <w:sz w:val="24"/>
        </w:rPr>
        <w:t>connections</w:t>
      </w:r>
      <w:r>
        <w:rPr>
          <w:spacing w:val="-2"/>
          <w:sz w:val="24"/>
        </w:rPr>
        <w:t> </w:t>
      </w:r>
      <w:r>
        <w:rPr>
          <w:sz w:val="24"/>
        </w:rPr>
        <w:t>to</w:t>
      </w:r>
      <w:r>
        <w:rPr>
          <w:spacing w:val="-1"/>
          <w:sz w:val="24"/>
        </w:rPr>
        <w:t> </w:t>
      </w:r>
      <w:r>
        <w:rPr>
          <w:sz w:val="24"/>
        </w:rPr>
        <w:t>and</w:t>
      </w:r>
      <w:r>
        <w:rPr>
          <w:spacing w:val="-1"/>
          <w:sz w:val="24"/>
        </w:rPr>
        <w:t> </w:t>
      </w:r>
      <w:r>
        <w:rPr>
          <w:sz w:val="24"/>
        </w:rPr>
        <w:t>use</w:t>
      </w:r>
      <w:r>
        <w:rPr>
          <w:spacing w:val="-3"/>
          <w:sz w:val="24"/>
        </w:rPr>
        <w:t> </w:t>
      </w:r>
      <w:r>
        <w:rPr>
          <w:sz w:val="24"/>
        </w:rPr>
        <w:t>of external</w:t>
      </w:r>
      <w:r>
        <w:rPr>
          <w:spacing w:val="-1"/>
          <w:sz w:val="24"/>
        </w:rPr>
        <w:t> </w:t>
      </w:r>
      <w:r>
        <w:rPr>
          <w:sz w:val="24"/>
        </w:rPr>
        <w:t>information</w:t>
      </w:r>
      <w:r>
        <w:rPr>
          <w:spacing w:val="-1"/>
          <w:sz w:val="24"/>
        </w:rPr>
        <w:t> </w:t>
      </w:r>
      <w:r>
        <w:rPr>
          <w:spacing w:val="-2"/>
          <w:sz w:val="24"/>
        </w:rPr>
        <w:t>systems.</w:t>
      </w:r>
    </w:p>
    <w:p>
      <w:pPr>
        <w:pStyle w:val="ListParagraph"/>
        <w:numPr>
          <w:ilvl w:val="0"/>
          <w:numId w:val="13"/>
        </w:numPr>
        <w:tabs>
          <w:tab w:pos="1440" w:val="left" w:leader="none"/>
        </w:tabs>
        <w:spacing w:line="254" w:lineRule="auto" w:before="20" w:after="0"/>
        <w:ind w:left="1440" w:right="1432" w:hanging="360"/>
        <w:jc w:val="left"/>
        <w:rPr>
          <w:sz w:val="24"/>
        </w:rPr>
      </w:pPr>
      <w:r>
        <w:rPr>
          <w:sz w:val="24"/>
        </w:rPr>
        <w:t>Control</w:t>
      </w:r>
      <w:r>
        <w:rPr>
          <w:spacing w:val="-3"/>
          <w:sz w:val="24"/>
        </w:rPr>
        <w:t> </w:t>
      </w:r>
      <w:r>
        <w:rPr>
          <w:sz w:val="24"/>
        </w:rPr>
        <w:t>any</w:t>
      </w:r>
      <w:r>
        <w:rPr>
          <w:spacing w:val="-8"/>
          <w:sz w:val="24"/>
        </w:rPr>
        <w:t> </w:t>
      </w:r>
      <w:r>
        <w:rPr>
          <w:sz w:val="24"/>
        </w:rPr>
        <w:t>non-public</w:t>
      </w:r>
      <w:r>
        <w:rPr>
          <w:spacing w:val="-4"/>
          <w:sz w:val="24"/>
        </w:rPr>
        <w:t> </w:t>
      </w:r>
      <w:r>
        <w:rPr>
          <w:sz w:val="24"/>
        </w:rPr>
        <w:t>information</w:t>
      </w:r>
      <w:r>
        <w:rPr>
          <w:spacing w:val="-3"/>
          <w:sz w:val="24"/>
        </w:rPr>
        <w:t> </w:t>
      </w:r>
      <w:r>
        <w:rPr>
          <w:sz w:val="24"/>
        </w:rPr>
        <w:t>posted</w:t>
      </w:r>
      <w:r>
        <w:rPr>
          <w:spacing w:val="-3"/>
          <w:sz w:val="24"/>
        </w:rPr>
        <w:t> </w:t>
      </w:r>
      <w:r>
        <w:rPr>
          <w:sz w:val="24"/>
        </w:rPr>
        <w:t>or</w:t>
      </w:r>
      <w:r>
        <w:rPr>
          <w:spacing w:val="-4"/>
          <w:sz w:val="24"/>
        </w:rPr>
        <w:t> </w:t>
      </w:r>
      <w:r>
        <w:rPr>
          <w:sz w:val="24"/>
        </w:rPr>
        <w:t>processed</w:t>
      </w:r>
      <w:r>
        <w:rPr>
          <w:spacing w:val="-3"/>
          <w:sz w:val="24"/>
        </w:rPr>
        <w:t> </w:t>
      </w:r>
      <w:r>
        <w:rPr>
          <w:sz w:val="24"/>
        </w:rPr>
        <w:t>on</w:t>
      </w:r>
      <w:r>
        <w:rPr>
          <w:spacing w:val="-3"/>
          <w:sz w:val="24"/>
        </w:rPr>
        <w:t> </w:t>
      </w:r>
      <w:r>
        <w:rPr>
          <w:sz w:val="24"/>
        </w:rPr>
        <w:t>publicly</w:t>
      </w:r>
      <w:r>
        <w:rPr>
          <w:spacing w:val="-8"/>
          <w:sz w:val="24"/>
        </w:rPr>
        <w:t> </w:t>
      </w:r>
      <w:r>
        <w:rPr>
          <w:sz w:val="24"/>
        </w:rPr>
        <w:t>accessible information systems.</w:t>
      </w:r>
    </w:p>
    <w:p>
      <w:pPr>
        <w:pStyle w:val="ListParagraph"/>
        <w:numPr>
          <w:ilvl w:val="0"/>
          <w:numId w:val="13"/>
        </w:numPr>
        <w:tabs>
          <w:tab w:pos="1439" w:val="left" w:leader="none"/>
        </w:tabs>
        <w:spacing w:line="240" w:lineRule="auto" w:before="11" w:after="0"/>
        <w:ind w:left="1439" w:right="0" w:hanging="359"/>
        <w:jc w:val="left"/>
        <w:rPr>
          <w:sz w:val="24"/>
        </w:rPr>
      </w:pPr>
      <w:r>
        <w:rPr>
          <w:sz w:val="24"/>
        </w:rPr>
        <w:t>Identify</w:t>
      </w:r>
      <w:r>
        <w:rPr>
          <w:spacing w:val="-6"/>
          <w:sz w:val="24"/>
        </w:rPr>
        <w:t> </w:t>
      </w:r>
      <w:r>
        <w:rPr>
          <w:sz w:val="24"/>
        </w:rPr>
        <w:t>information</w:t>
      </w:r>
      <w:r>
        <w:rPr>
          <w:spacing w:val="-1"/>
          <w:sz w:val="24"/>
        </w:rPr>
        <w:t> </w:t>
      </w:r>
      <w:r>
        <w:rPr>
          <w:sz w:val="24"/>
        </w:rPr>
        <w:t>system</w:t>
      </w:r>
      <w:r>
        <w:rPr>
          <w:spacing w:val="-1"/>
          <w:sz w:val="24"/>
        </w:rPr>
        <w:t> </w:t>
      </w:r>
      <w:r>
        <w:rPr>
          <w:sz w:val="24"/>
        </w:rPr>
        <w:t>users,</w:t>
      </w:r>
      <w:r>
        <w:rPr>
          <w:spacing w:val="-1"/>
          <w:sz w:val="24"/>
        </w:rPr>
        <w:t> </w:t>
      </w:r>
      <w:r>
        <w:rPr>
          <w:sz w:val="24"/>
        </w:rPr>
        <w:t>processes</w:t>
      </w:r>
      <w:r>
        <w:rPr>
          <w:spacing w:val="-1"/>
          <w:sz w:val="24"/>
        </w:rPr>
        <w:t> </w:t>
      </w:r>
      <w:r>
        <w:rPr>
          <w:sz w:val="24"/>
        </w:rPr>
        <w:t>acting</w:t>
      </w:r>
      <w:r>
        <w:rPr>
          <w:spacing w:val="-3"/>
          <w:sz w:val="24"/>
        </w:rPr>
        <w:t> </w:t>
      </w:r>
      <w:r>
        <w:rPr>
          <w:sz w:val="24"/>
        </w:rPr>
        <w:t>on</w:t>
      </w:r>
      <w:r>
        <w:rPr>
          <w:spacing w:val="-1"/>
          <w:sz w:val="24"/>
        </w:rPr>
        <w:t> </w:t>
      </w:r>
      <w:r>
        <w:rPr>
          <w:sz w:val="24"/>
        </w:rPr>
        <w:t>behalf</w:t>
      </w:r>
      <w:r>
        <w:rPr>
          <w:spacing w:val="-2"/>
          <w:sz w:val="24"/>
        </w:rPr>
        <w:t> </w:t>
      </w:r>
      <w:r>
        <w:rPr>
          <w:sz w:val="24"/>
        </w:rPr>
        <w:t>of</w:t>
      </w:r>
      <w:r>
        <w:rPr>
          <w:spacing w:val="-2"/>
          <w:sz w:val="24"/>
        </w:rPr>
        <w:t> </w:t>
      </w:r>
      <w:r>
        <w:rPr>
          <w:sz w:val="24"/>
        </w:rPr>
        <w:t>users,</w:t>
      </w:r>
      <w:r>
        <w:rPr>
          <w:spacing w:val="-1"/>
          <w:sz w:val="24"/>
        </w:rPr>
        <w:t> </w:t>
      </w:r>
      <w:r>
        <w:rPr>
          <w:sz w:val="24"/>
        </w:rPr>
        <w:t>or</w:t>
      </w:r>
      <w:r>
        <w:rPr>
          <w:spacing w:val="-1"/>
          <w:sz w:val="24"/>
        </w:rPr>
        <w:t> </w:t>
      </w:r>
      <w:r>
        <w:rPr>
          <w:spacing w:val="-2"/>
          <w:sz w:val="24"/>
        </w:rPr>
        <w:t>devices.</w:t>
      </w:r>
    </w:p>
    <w:p>
      <w:pPr>
        <w:pStyle w:val="ListParagraph"/>
        <w:numPr>
          <w:ilvl w:val="0"/>
          <w:numId w:val="13"/>
        </w:numPr>
        <w:tabs>
          <w:tab w:pos="1440" w:val="left" w:leader="none"/>
        </w:tabs>
        <w:spacing w:line="254" w:lineRule="auto" w:before="20" w:after="0"/>
        <w:ind w:left="1440" w:right="1423" w:hanging="360"/>
        <w:jc w:val="left"/>
        <w:rPr>
          <w:sz w:val="24"/>
        </w:rPr>
      </w:pPr>
      <w:r>
        <w:rPr>
          <w:sz w:val="24"/>
        </w:rPr>
        <w:t>Authenticate</w:t>
      </w:r>
      <w:r>
        <w:rPr>
          <w:spacing w:val="-5"/>
          <w:sz w:val="24"/>
        </w:rPr>
        <w:t> </w:t>
      </w:r>
      <w:r>
        <w:rPr>
          <w:sz w:val="24"/>
        </w:rPr>
        <w:t>(or</w:t>
      </w:r>
      <w:r>
        <w:rPr>
          <w:spacing w:val="-5"/>
          <w:sz w:val="24"/>
        </w:rPr>
        <w:t> </w:t>
      </w:r>
      <w:r>
        <w:rPr>
          <w:sz w:val="24"/>
        </w:rPr>
        <w:t>verify)</w:t>
      </w:r>
      <w:r>
        <w:rPr>
          <w:spacing w:val="-3"/>
          <w:sz w:val="24"/>
        </w:rPr>
        <w:t> </w:t>
      </w:r>
      <w:r>
        <w:rPr>
          <w:sz w:val="24"/>
        </w:rPr>
        <w:t>the</w:t>
      </w:r>
      <w:r>
        <w:rPr>
          <w:spacing w:val="-5"/>
          <w:sz w:val="24"/>
        </w:rPr>
        <w:t> </w:t>
      </w:r>
      <w:r>
        <w:rPr>
          <w:sz w:val="24"/>
        </w:rPr>
        <w:t>identities</w:t>
      </w:r>
      <w:r>
        <w:rPr>
          <w:spacing w:val="-4"/>
          <w:sz w:val="24"/>
        </w:rPr>
        <w:t> </w:t>
      </w:r>
      <w:r>
        <w:rPr>
          <w:sz w:val="24"/>
        </w:rPr>
        <w:t>of</w:t>
      </w:r>
      <w:r>
        <w:rPr>
          <w:spacing w:val="-5"/>
          <w:sz w:val="24"/>
        </w:rPr>
        <w:t> </w:t>
      </w:r>
      <w:r>
        <w:rPr>
          <w:sz w:val="24"/>
        </w:rPr>
        <w:t>those</w:t>
      </w:r>
      <w:r>
        <w:rPr>
          <w:spacing w:val="-5"/>
          <w:sz w:val="24"/>
        </w:rPr>
        <w:t> </w:t>
      </w:r>
      <w:r>
        <w:rPr>
          <w:sz w:val="24"/>
        </w:rPr>
        <w:t>users,</w:t>
      </w:r>
      <w:r>
        <w:rPr>
          <w:spacing w:val="-4"/>
          <w:sz w:val="24"/>
        </w:rPr>
        <w:t> </w:t>
      </w:r>
      <w:r>
        <w:rPr>
          <w:sz w:val="24"/>
        </w:rPr>
        <w:t>processes,</w:t>
      </w:r>
      <w:r>
        <w:rPr>
          <w:spacing w:val="-4"/>
          <w:sz w:val="24"/>
        </w:rPr>
        <w:t> </w:t>
      </w:r>
      <w:r>
        <w:rPr>
          <w:sz w:val="24"/>
        </w:rPr>
        <w:t>or</w:t>
      </w:r>
      <w:r>
        <w:rPr>
          <w:spacing w:val="-5"/>
          <w:sz w:val="24"/>
        </w:rPr>
        <w:t> </w:t>
      </w:r>
      <w:r>
        <w:rPr>
          <w:sz w:val="24"/>
        </w:rPr>
        <w:t>devices,</w:t>
      </w:r>
      <w:r>
        <w:rPr>
          <w:spacing w:val="-2"/>
          <w:sz w:val="24"/>
        </w:rPr>
        <w:t> </w:t>
      </w:r>
      <w:r>
        <w:rPr>
          <w:sz w:val="24"/>
        </w:rPr>
        <w:t>as</w:t>
      </w:r>
      <w:r>
        <w:rPr>
          <w:spacing w:val="-4"/>
          <w:sz w:val="24"/>
        </w:rPr>
        <w:t> </w:t>
      </w:r>
      <w:r>
        <w:rPr>
          <w:sz w:val="24"/>
        </w:rPr>
        <w:t>a prerequisite to allowing access to organizational information systems.</w:t>
      </w:r>
    </w:p>
    <w:p>
      <w:pPr>
        <w:pStyle w:val="ListParagraph"/>
        <w:numPr>
          <w:ilvl w:val="0"/>
          <w:numId w:val="13"/>
        </w:numPr>
        <w:tabs>
          <w:tab w:pos="1440" w:val="left" w:leader="none"/>
        </w:tabs>
        <w:spacing w:line="256" w:lineRule="auto" w:before="8" w:after="0"/>
        <w:ind w:left="1440" w:right="1452" w:hanging="360"/>
        <w:jc w:val="left"/>
        <w:rPr>
          <w:sz w:val="24"/>
        </w:rPr>
      </w:pPr>
      <w:r>
        <w:rPr>
          <w:sz w:val="24"/>
        </w:rPr>
        <w:t>Monitor,</w:t>
      </w:r>
      <w:r>
        <w:rPr>
          <w:spacing w:val="-6"/>
          <w:sz w:val="24"/>
        </w:rPr>
        <w:t> </w:t>
      </w:r>
      <w:r>
        <w:rPr>
          <w:sz w:val="24"/>
        </w:rPr>
        <w:t>control,</w:t>
      </w:r>
      <w:r>
        <w:rPr>
          <w:spacing w:val="-6"/>
          <w:sz w:val="24"/>
        </w:rPr>
        <w:t> </w:t>
      </w:r>
      <w:r>
        <w:rPr>
          <w:sz w:val="24"/>
        </w:rPr>
        <w:t>and</w:t>
      </w:r>
      <w:r>
        <w:rPr>
          <w:spacing w:val="-6"/>
          <w:sz w:val="24"/>
        </w:rPr>
        <w:t> </w:t>
      </w:r>
      <w:r>
        <w:rPr>
          <w:sz w:val="24"/>
        </w:rPr>
        <w:t>protect</w:t>
      </w:r>
      <w:r>
        <w:rPr>
          <w:spacing w:val="-6"/>
          <w:sz w:val="24"/>
        </w:rPr>
        <w:t> </w:t>
      </w:r>
      <w:r>
        <w:rPr>
          <w:sz w:val="24"/>
        </w:rPr>
        <w:t>organizational</w:t>
      </w:r>
      <w:r>
        <w:rPr>
          <w:spacing w:val="-6"/>
          <w:sz w:val="24"/>
        </w:rPr>
        <w:t> </w:t>
      </w:r>
      <w:r>
        <w:rPr>
          <w:sz w:val="24"/>
        </w:rPr>
        <w:t>communications</w:t>
      </w:r>
      <w:r>
        <w:rPr>
          <w:spacing w:val="-6"/>
          <w:sz w:val="24"/>
        </w:rPr>
        <w:t> </w:t>
      </w:r>
      <w:r>
        <w:rPr>
          <w:sz w:val="24"/>
        </w:rPr>
        <w:t>(</w:t>
      </w:r>
      <w:r>
        <w:rPr>
          <w:i/>
          <w:sz w:val="24"/>
        </w:rPr>
        <w:t>i.e</w:t>
      </w:r>
      <w:r>
        <w:rPr>
          <w:sz w:val="24"/>
        </w:rPr>
        <w:t>.,</w:t>
      </w:r>
      <w:r>
        <w:rPr>
          <w:spacing w:val="-6"/>
          <w:sz w:val="24"/>
        </w:rPr>
        <w:t> </w:t>
      </w:r>
      <w:r>
        <w:rPr>
          <w:sz w:val="24"/>
        </w:rPr>
        <w:t>information transmitted or received by organizational information systems) at the external boundaries and key internal boundaries of the information systems.</w:t>
      </w:r>
    </w:p>
    <w:p>
      <w:pPr>
        <w:pStyle w:val="ListParagraph"/>
        <w:numPr>
          <w:ilvl w:val="0"/>
          <w:numId w:val="13"/>
        </w:numPr>
        <w:tabs>
          <w:tab w:pos="1440" w:val="left" w:leader="none"/>
        </w:tabs>
        <w:spacing w:line="254" w:lineRule="auto" w:before="7" w:after="0"/>
        <w:ind w:left="1440" w:right="1748" w:hanging="360"/>
        <w:jc w:val="left"/>
        <w:rPr>
          <w:sz w:val="24"/>
        </w:rPr>
      </w:pPr>
      <w:r>
        <w:rPr>
          <w:sz w:val="24"/>
        </w:rPr>
        <w:t>Implement</w:t>
      </w:r>
      <w:r>
        <w:rPr>
          <w:spacing w:val="-5"/>
          <w:sz w:val="24"/>
        </w:rPr>
        <w:t> </w:t>
      </w:r>
      <w:r>
        <w:rPr>
          <w:sz w:val="24"/>
        </w:rPr>
        <w:t>subnetworks</w:t>
      </w:r>
      <w:r>
        <w:rPr>
          <w:spacing w:val="-5"/>
          <w:sz w:val="24"/>
        </w:rPr>
        <w:t> </w:t>
      </w:r>
      <w:r>
        <w:rPr>
          <w:sz w:val="24"/>
        </w:rPr>
        <w:t>for</w:t>
      </w:r>
      <w:r>
        <w:rPr>
          <w:spacing w:val="-6"/>
          <w:sz w:val="24"/>
        </w:rPr>
        <w:t> </w:t>
      </w:r>
      <w:r>
        <w:rPr>
          <w:sz w:val="24"/>
        </w:rPr>
        <w:t>publicly</w:t>
      </w:r>
      <w:r>
        <w:rPr>
          <w:spacing w:val="-9"/>
          <w:sz w:val="24"/>
        </w:rPr>
        <w:t> </w:t>
      </w:r>
      <w:r>
        <w:rPr>
          <w:sz w:val="24"/>
        </w:rPr>
        <w:t>accessible</w:t>
      </w:r>
      <w:r>
        <w:rPr>
          <w:spacing w:val="-6"/>
          <w:sz w:val="24"/>
        </w:rPr>
        <w:t> </w:t>
      </w:r>
      <w:r>
        <w:rPr>
          <w:sz w:val="24"/>
        </w:rPr>
        <w:t>system</w:t>
      </w:r>
      <w:r>
        <w:rPr>
          <w:spacing w:val="-5"/>
          <w:sz w:val="24"/>
        </w:rPr>
        <w:t> </w:t>
      </w:r>
      <w:r>
        <w:rPr>
          <w:sz w:val="24"/>
        </w:rPr>
        <w:t>components</w:t>
      </w:r>
      <w:r>
        <w:rPr>
          <w:spacing w:val="-5"/>
          <w:sz w:val="24"/>
        </w:rPr>
        <w:t> </w:t>
      </w:r>
      <w:r>
        <w:rPr>
          <w:sz w:val="24"/>
        </w:rPr>
        <w:t>that</w:t>
      </w:r>
      <w:r>
        <w:rPr>
          <w:spacing w:val="-5"/>
          <w:sz w:val="24"/>
        </w:rPr>
        <w:t> </w:t>
      </w:r>
      <w:r>
        <w:rPr>
          <w:sz w:val="24"/>
        </w:rPr>
        <w:t>are physically or logically separated from internal networks.</w:t>
      </w:r>
    </w:p>
    <w:p>
      <w:pPr>
        <w:pStyle w:val="ListParagraph"/>
        <w:numPr>
          <w:ilvl w:val="0"/>
          <w:numId w:val="13"/>
        </w:numPr>
        <w:tabs>
          <w:tab w:pos="1440" w:val="left" w:leader="none"/>
        </w:tabs>
        <w:spacing w:line="254" w:lineRule="auto" w:before="7" w:after="0"/>
        <w:ind w:left="1440" w:right="873" w:hanging="360"/>
        <w:jc w:val="left"/>
        <w:rPr>
          <w:sz w:val="24"/>
        </w:rPr>
      </w:pPr>
      <w:r>
        <w:rPr>
          <w:sz w:val="24"/>
        </w:rPr>
        <w:t>Provide</w:t>
      </w:r>
      <w:r>
        <w:rPr>
          <w:spacing w:val="-4"/>
          <w:sz w:val="24"/>
        </w:rPr>
        <w:t> </w:t>
      </w:r>
      <w:r>
        <w:rPr>
          <w:sz w:val="24"/>
        </w:rPr>
        <w:t>protection</w:t>
      </w:r>
      <w:r>
        <w:rPr>
          <w:spacing w:val="-3"/>
          <w:sz w:val="24"/>
        </w:rPr>
        <w:t> </w:t>
      </w:r>
      <w:r>
        <w:rPr>
          <w:sz w:val="24"/>
        </w:rPr>
        <w:t>of</w:t>
      </w:r>
      <w:r>
        <w:rPr>
          <w:spacing w:val="-4"/>
          <w:sz w:val="24"/>
        </w:rPr>
        <w:t> </w:t>
      </w:r>
      <w:r>
        <w:rPr>
          <w:sz w:val="24"/>
        </w:rPr>
        <w:t>scientific</w:t>
      </w:r>
      <w:r>
        <w:rPr>
          <w:spacing w:val="-4"/>
          <w:sz w:val="24"/>
        </w:rPr>
        <w:t> </w:t>
      </w:r>
      <w:r>
        <w:rPr>
          <w:sz w:val="24"/>
        </w:rPr>
        <w:t>data</w:t>
      </w:r>
      <w:r>
        <w:rPr>
          <w:spacing w:val="-4"/>
          <w:sz w:val="24"/>
        </w:rPr>
        <w:t> </w:t>
      </w:r>
      <w:r>
        <w:rPr>
          <w:sz w:val="24"/>
        </w:rPr>
        <w:t>from</w:t>
      </w:r>
      <w:r>
        <w:rPr>
          <w:spacing w:val="-3"/>
          <w:sz w:val="24"/>
        </w:rPr>
        <w:t> </w:t>
      </w:r>
      <w:r>
        <w:rPr>
          <w:sz w:val="24"/>
        </w:rPr>
        <w:t>ransomware</w:t>
      </w:r>
      <w:r>
        <w:rPr>
          <w:spacing w:val="-2"/>
          <w:sz w:val="24"/>
        </w:rPr>
        <w:t> </w:t>
      </w:r>
      <w:r>
        <w:rPr>
          <w:sz w:val="24"/>
        </w:rPr>
        <w:t>and</w:t>
      </w:r>
      <w:r>
        <w:rPr>
          <w:spacing w:val="-3"/>
          <w:sz w:val="24"/>
        </w:rPr>
        <w:t> </w:t>
      </w:r>
      <w:r>
        <w:rPr>
          <w:sz w:val="24"/>
        </w:rPr>
        <w:t>other</w:t>
      </w:r>
      <w:r>
        <w:rPr>
          <w:spacing w:val="-4"/>
          <w:sz w:val="24"/>
        </w:rPr>
        <w:t> </w:t>
      </w:r>
      <w:r>
        <w:rPr>
          <w:sz w:val="24"/>
        </w:rPr>
        <w:t>data</w:t>
      </w:r>
      <w:r>
        <w:rPr>
          <w:spacing w:val="-4"/>
          <w:sz w:val="24"/>
        </w:rPr>
        <w:t> </w:t>
      </w:r>
      <w:r>
        <w:rPr>
          <w:sz w:val="24"/>
        </w:rPr>
        <w:t>integrity</w:t>
      </w:r>
      <w:r>
        <w:rPr>
          <w:spacing w:val="-8"/>
          <w:sz w:val="24"/>
        </w:rPr>
        <w:t> </w:t>
      </w:r>
      <w:r>
        <w:rPr>
          <w:sz w:val="24"/>
        </w:rPr>
        <w:t>attack </w:t>
      </w:r>
      <w:r>
        <w:rPr>
          <w:spacing w:val="-2"/>
          <w:sz w:val="24"/>
        </w:rPr>
        <w:t>mechanisms.</w:t>
      </w:r>
    </w:p>
    <w:p>
      <w:pPr>
        <w:pStyle w:val="ListParagraph"/>
        <w:numPr>
          <w:ilvl w:val="0"/>
          <w:numId w:val="13"/>
        </w:numPr>
        <w:tabs>
          <w:tab w:pos="1440" w:val="left" w:leader="none"/>
        </w:tabs>
        <w:spacing w:line="256" w:lineRule="auto" w:before="8" w:after="0"/>
        <w:ind w:left="1440" w:right="1162" w:hanging="360"/>
        <w:jc w:val="left"/>
        <w:rPr>
          <w:sz w:val="24"/>
        </w:rPr>
      </w:pPr>
      <w:r>
        <w:rPr>
          <w:sz w:val="24"/>
        </w:rPr>
        <w:t>Identify,</w:t>
      </w:r>
      <w:r>
        <w:rPr>
          <w:spacing w:val="-4"/>
          <w:sz w:val="24"/>
        </w:rPr>
        <w:t> </w:t>
      </w:r>
      <w:r>
        <w:rPr>
          <w:sz w:val="24"/>
        </w:rPr>
        <w:t>report,</w:t>
      </w:r>
      <w:r>
        <w:rPr>
          <w:spacing w:val="-4"/>
          <w:sz w:val="24"/>
        </w:rPr>
        <w:t> </w:t>
      </w:r>
      <w:r>
        <w:rPr>
          <w:sz w:val="24"/>
        </w:rPr>
        <w:t>and</w:t>
      </w:r>
      <w:r>
        <w:rPr>
          <w:spacing w:val="-4"/>
          <w:sz w:val="24"/>
        </w:rPr>
        <w:t> </w:t>
      </w:r>
      <w:r>
        <w:rPr>
          <w:sz w:val="24"/>
        </w:rPr>
        <w:t>correct</w:t>
      </w:r>
      <w:r>
        <w:rPr>
          <w:spacing w:val="-4"/>
          <w:sz w:val="24"/>
        </w:rPr>
        <w:t> </w:t>
      </w:r>
      <w:r>
        <w:rPr>
          <w:sz w:val="24"/>
        </w:rPr>
        <w:t>information</w:t>
      </w:r>
      <w:r>
        <w:rPr>
          <w:spacing w:val="-4"/>
          <w:sz w:val="24"/>
        </w:rPr>
        <w:t> </w:t>
      </w:r>
      <w:r>
        <w:rPr>
          <w:sz w:val="24"/>
        </w:rPr>
        <w:t>and</w:t>
      </w:r>
      <w:r>
        <w:rPr>
          <w:spacing w:val="-4"/>
          <w:sz w:val="24"/>
        </w:rPr>
        <w:t> </w:t>
      </w:r>
      <w:r>
        <w:rPr>
          <w:sz w:val="24"/>
        </w:rPr>
        <w:t>information</w:t>
      </w:r>
      <w:r>
        <w:rPr>
          <w:spacing w:val="-4"/>
          <w:sz w:val="24"/>
        </w:rPr>
        <w:t> </w:t>
      </w:r>
      <w:r>
        <w:rPr>
          <w:sz w:val="24"/>
        </w:rPr>
        <w:t>system</w:t>
      </w:r>
      <w:r>
        <w:rPr>
          <w:spacing w:val="-4"/>
          <w:sz w:val="24"/>
        </w:rPr>
        <w:t> </w:t>
      </w:r>
      <w:r>
        <w:rPr>
          <w:sz w:val="24"/>
        </w:rPr>
        <w:t>flaws</w:t>
      </w:r>
      <w:r>
        <w:rPr>
          <w:spacing w:val="-4"/>
          <w:sz w:val="24"/>
        </w:rPr>
        <w:t> </w:t>
      </w:r>
      <w:r>
        <w:rPr>
          <w:sz w:val="24"/>
        </w:rPr>
        <w:t>in</w:t>
      </w:r>
      <w:r>
        <w:rPr>
          <w:spacing w:val="-4"/>
          <w:sz w:val="24"/>
        </w:rPr>
        <w:t> </w:t>
      </w:r>
      <w:r>
        <w:rPr>
          <w:sz w:val="24"/>
        </w:rPr>
        <w:t>a</w:t>
      </w:r>
      <w:r>
        <w:rPr>
          <w:spacing w:val="-3"/>
          <w:sz w:val="24"/>
        </w:rPr>
        <w:t> </w:t>
      </w:r>
      <w:r>
        <w:rPr>
          <w:sz w:val="24"/>
        </w:rPr>
        <w:t>timely </w:t>
      </w:r>
      <w:r>
        <w:rPr>
          <w:spacing w:val="-2"/>
          <w:sz w:val="24"/>
        </w:rPr>
        <w:t>manner.</w:t>
      </w:r>
    </w:p>
    <w:p>
      <w:pPr>
        <w:pStyle w:val="ListParagraph"/>
        <w:numPr>
          <w:ilvl w:val="0"/>
          <w:numId w:val="13"/>
        </w:numPr>
        <w:tabs>
          <w:tab w:pos="1440" w:val="left" w:leader="none"/>
        </w:tabs>
        <w:spacing w:line="254" w:lineRule="auto" w:before="5" w:after="0"/>
        <w:ind w:left="1440" w:right="763" w:hanging="360"/>
        <w:jc w:val="left"/>
        <w:rPr>
          <w:sz w:val="24"/>
        </w:rPr>
      </w:pPr>
      <w:r>
        <w:rPr>
          <w:sz w:val="24"/>
        </w:rPr>
        <w:t>Provide</w:t>
      </w:r>
      <w:r>
        <w:rPr>
          <w:spacing w:val="-5"/>
          <w:sz w:val="24"/>
        </w:rPr>
        <w:t> </w:t>
      </w:r>
      <w:r>
        <w:rPr>
          <w:sz w:val="24"/>
        </w:rPr>
        <w:t>protection</w:t>
      </w:r>
      <w:r>
        <w:rPr>
          <w:spacing w:val="-4"/>
          <w:sz w:val="24"/>
        </w:rPr>
        <w:t> </w:t>
      </w:r>
      <w:r>
        <w:rPr>
          <w:sz w:val="24"/>
        </w:rPr>
        <w:t>from</w:t>
      </w:r>
      <w:r>
        <w:rPr>
          <w:spacing w:val="-2"/>
          <w:sz w:val="24"/>
        </w:rPr>
        <w:t> </w:t>
      </w:r>
      <w:r>
        <w:rPr>
          <w:sz w:val="24"/>
        </w:rPr>
        <w:t>malicious</w:t>
      </w:r>
      <w:r>
        <w:rPr>
          <w:spacing w:val="-4"/>
          <w:sz w:val="24"/>
        </w:rPr>
        <w:t> </w:t>
      </w:r>
      <w:r>
        <w:rPr>
          <w:sz w:val="24"/>
        </w:rPr>
        <w:t>code</w:t>
      </w:r>
      <w:r>
        <w:rPr>
          <w:spacing w:val="-5"/>
          <w:sz w:val="24"/>
        </w:rPr>
        <w:t> </w:t>
      </w:r>
      <w:r>
        <w:rPr>
          <w:sz w:val="24"/>
        </w:rPr>
        <w:t>at</w:t>
      </w:r>
      <w:r>
        <w:rPr>
          <w:spacing w:val="-4"/>
          <w:sz w:val="24"/>
        </w:rPr>
        <w:t> </w:t>
      </w:r>
      <w:r>
        <w:rPr>
          <w:sz w:val="24"/>
        </w:rPr>
        <w:t>appropriate</w:t>
      </w:r>
      <w:r>
        <w:rPr>
          <w:spacing w:val="-5"/>
          <w:sz w:val="24"/>
        </w:rPr>
        <w:t> </w:t>
      </w:r>
      <w:r>
        <w:rPr>
          <w:sz w:val="24"/>
        </w:rPr>
        <w:t>locations</w:t>
      </w:r>
      <w:r>
        <w:rPr>
          <w:spacing w:val="-4"/>
          <w:sz w:val="24"/>
        </w:rPr>
        <w:t> </w:t>
      </w:r>
      <w:r>
        <w:rPr>
          <w:sz w:val="24"/>
        </w:rPr>
        <w:t>within</w:t>
      </w:r>
      <w:r>
        <w:rPr>
          <w:spacing w:val="-4"/>
          <w:sz w:val="24"/>
        </w:rPr>
        <w:t> </w:t>
      </w:r>
      <w:r>
        <w:rPr>
          <w:sz w:val="24"/>
        </w:rPr>
        <w:t>organizational information systems.</w:t>
      </w:r>
    </w:p>
    <w:p>
      <w:pPr>
        <w:pStyle w:val="ListParagraph"/>
        <w:numPr>
          <w:ilvl w:val="0"/>
          <w:numId w:val="13"/>
        </w:numPr>
        <w:tabs>
          <w:tab w:pos="1439" w:val="left" w:leader="none"/>
        </w:tabs>
        <w:spacing w:line="240" w:lineRule="auto" w:before="8" w:after="0"/>
        <w:ind w:left="1439" w:right="0" w:hanging="359"/>
        <w:jc w:val="left"/>
        <w:rPr>
          <w:sz w:val="24"/>
        </w:rPr>
      </w:pPr>
      <w:r>
        <w:rPr>
          <w:sz w:val="24"/>
        </w:rPr>
        <w:t>Update</w:t>
      </w:r>
      <w:r>
        <w:rPr>
          <w:spacing w:val="-5"/>
          <w:sz w:val="24"/>
        </w:rPr>
        <w:t> </w:t>
      </w:r>
      <w:r>
        <w:rPr>
          <w:sz w:val="24"/>
        </w:rPr>
        <w:t>malicious</w:t>
      </w:r>
      <w:r>
        <w:rPr>
          <w:spacing w:val="-1"/>
          <w:sz w:val="24"/>
        </w:rPr>
        <w:t> </w:t>
      </w:r>
      <w:r>
        <w:rPr>
          <w:sz w:val="24"/>
        </w:rPr>
        <w:t>code</w:t>
      </w:r>
      <w:r>
        <w:rPr>
          <w:spacing w:val="-2"/>
          <w:sz w:val="24"/>
        </w:rPr>
        <w:t> </w:t>
      </w:r>
      <w:r>
        <w:rPr>
          <w:sz w:val="24"/>
        </w:rPr>
        <w:t>protection</w:t>
      </w:r>
      <w:r>
        <w:rPr>
          <w:spacing w:val="-2"/>
          <w:sz w:val="24"/>
        </w:rPr>
        <w:t> </w:t>
      </w:r>
      <w:r>
        <w:rPr>
          <w:sz w:val="24"/>
        </w:rPr>
        <w:t>mechanisms</w:t>
      </w:r>
      <w:r>
        <w:rPr>
          <w:spacing w:val="-1"/>
          <w:sz w:val="24"/>
        </w:rPr>
        <w:t> </w:t>
      </w:r>
      <w:r>
        <w:rPr>
          <w:sz w:val="24"/>
        </w:rPr>
        <w:t>when</w:t>
      </w:r>
      <w:r>
        <w:rPr>
          <w:spacing w:val="-2"/>
          <w:sz w:val="24"/>
        </w:rPr>
        <w:t> </w:t>
      </w:r>
      <w:r>
        <w:rPr>
          <w:sz w:val="24"/>
        </w:rPr>
        <w:t>new</w:t>
      </w:r>
      <w:r>
        <w:rPr>
          <w:spacing w:val="-2"/>
          <w:sz w:val="24"/>
        </w:rPr>
        <w:t> </w:t>
      </w:r>
      <w:r>
        <w:rPr>
          <w:sz w:val="24"/>
        </w:rPr>
        <w:t>releases</w:t>
      </w:r>
      <w:r>
        <w:rPr>
          <w:spacing w:val="-1"/>
          <w:sz w:val="24"/>
        </w:rPr>
        <w:t> </w:t>
      </w:r>
      <w:r>
        <w:rPr>
          <w:sz w:val="24"/>
        </w:rPr>
        <w:t>are</w:t>
      </w:r>
      <w:r>
        <w:rPr>
          <w:spacing w:val="-2"/>
          <w:sz w:val="24"/>
        </w:rPr>
        <w:t> available.</w:t>
      </w:r>
    </w:p>
    <w:p>
      <w:pPr>
        <w:pStyle w:val="ListParagraph"/>
        <w:numPr>
          <w:ilvl w:val="0"/>
          <w:numId w:val="13"/>
        </w:numPr>
        <w:tabs>
          <w:tab w:pos="1439" w:val="left" w:leader="none"/>
        </w:tabs>
        <w:spacing w:line="256" w:lineRule="auto" w:before="20" w:after="0"/>
        <w:ind w:left="1439" w:right="1083" w:hanging="360"/>
        <w:jc w:val="left"/>
        <w:rPr>
          <w:sz w:val="24"/>
        </w:rPr>
      </w:pPr>
      <w:r>
        <w:rPr>
          <w:sz w:val="24"/>
        </w:rPr>
        <w:t>Perform</w:t>
      </w:r>
      <w:r>
        <w:rPr>
          <w:spacing w:val="-4"/>
          <w:sz w:val="24"/>
        </w:rPr>
        <w:t> </w:t>
      </w:r>
      <w:r>
        <w:rPr>
          <w:sz w:val="24"/>
        </w:rPr>
        <w:t>periodic</w:t>
      </w:r>
      <w:r>
        <w:rPr>
          <w:spacing w:val="-5"/>
          <w:sz w:val="24"/>
        </w:rPr>
        <w:t> </w:t>
      </w:r>
      <w:r>
        <w:rPr>
          <w:sz w:val="24"/>
        </w:rPr>
        <w:t>scans</w:t>
      </w:r>
      <w:r>
        <w:rPr>
          <w:spacing w:val="-4"/>
          <w:sz w:val="24"/>
        </w:rPr>
        <w:t> </w:t>
      </w:r>
      <w:r>
        <w:rPr>
          <w:sz w:val="24"/>
        </w:rPr>
        <w:t>of</w:t>
      </w:r>
      <w:r>
        <w:rPr>
          <w:spacing w:val="-5"/>
          <w:sz w:val="24"/>
        </w:rPr>
        <w:t> </w:t>
      </w:r>
      <w:r>
        <w:rPr>
          <w:sz w:val="24"/>
        </w:rPr>
        <w:t>the</w:t>
      </w:r>
      <w:r>
        <w:rPr>
          <w:spacing w:val="-5"/>
          <w:sz w:val="24"/>
        </w:rPr>
        <w:t> </w:t>
      </w:r>
      <w:r>
        <w:rPr>
          <w:sz w:val="24"/>
        </w:rPr>
        <w:t>information</w:t>
      </w:r>
      <w:r>
        <w:rPr>
          <w:spacing w:val="-4"/>
          <w:sz w:val="24"/>
        </w:rPr>
        <w:t> </w:t>
      </w:r>
      <w:r>
        <w:rPr>
          <w:sz w:val="24"/>
        </w:rPr>
        <w:t>system</w:t>
      </w:r>
      <w:r>
        <w:rPr>
          <w:spacing w:val="-4"/>
          <w:sz w:val="24"/>
        </w:rPr>
        <w:t> </w:t>
      </w:r>
      <w:r>
        <w:rPr>
          <w:sz w:val="24"/>
        </w:rPr>
        <w:t>and</w:t>
      </w:r>
      <w:r>
        <w:rPr>
          <w:spacing w:val="-4"/>
          <w:sz w:val="24"/>
        </w:rPr>
        <w:t> </w:t>
      </w:r>
      <w:r>
        <w:rPr>
          <w:sz w:val="24"/>
        </w:rPr>
        <w:t>real-time</w:t>
      </w:r>
      <w:r>
        <w:rPr>
          <w:spacing w:val="-5"/>
          <w:sz w:val="24"/>
        </w:rPr>
        <w:t> </w:t>
      </w:r>
      <w:r>
        <w:rPr>
          <w:sz w:val="24"/>
        </w:rPr>
        <w:t>scans</w:t>
      </w:r>
      <w:r>
        <w:rPr>
          <w:spacing w:val="-4"/>
          <w:sz w:val="24"/>
        </w:rPr>
        <w:t> </w:t>
      </w:r>
      <w:r>
        <w:rPr>
          <w:sz w:val="24"/>
        </w:rPr>
        <w:t>of</w:t>
      </w:r>
      <w:r>
        <w:rPr>
          <w:spacing w:val="-3"/>
          <w:sz w:val="24"/>
        </w:rPr>
        <w:t> </w:t>
      </w:r>
      <w:r>
        <w:rPr>
          <w:sz w:val="24"/>
        </w:rPr>
        <w:t>files</w:t>
      </w:r>
      <w:r>
        <w:rPr>
          <w:spacing w:val="-4"/>
          <w:sz w:val="24"/>
        </w:rPr>
        <w:t> </w:t>
      </w:r>
      <w:r>
        <w:rPr>
          <w:sz w:val="24"/>
        </w:rPr>
        <w:t>from external sources as files are downloaded, opened, or executed.</w:t>
      </w:r>
    </w:p>
    <w:p>
      <w:pPr>
        <w:pStyle w:val="BodyText"/>
        <w:spacing w:line="259" w:lineRule="auto" w:before="122"/>
        <w:ind w:left="719" w:right="788"/>
      </w:pPr>
      <w:r>
        <w:rPr/>
        <w:t>Additional</w:t>
      </w:r>
      <w:r>
        <w:rPr>
          <w:spacing w:val="-4"/>
        </w:rPr>
        <w:t> </w:t>
      </w:r>
      <w:r>
        <w:rPr/>
        <w:t>cybersecurity</w:t>
      </w:r>
      <w:r>
        <w:rPr>
          <w:spacing w:val="-6"/>
        </w:rPr>
        <w:t> </w:t>
      </w:r>
      <w:r>
        <w:rPr/>
        <w:t>requirements,</w:t>
      </w:r>
      <w:r>
        <w:rPr>
          <w:spacing w:val="-4"/>
        </w:rPr>
        <w:t> </w:t>
      </w:r>
      <w:r>
        <w:rPr/>
        <w:t>for</w:t>
      </w:r>
      <w:r>
        <w:rPr>
          <w:spacing w:val="-4"/>
        </w:rPr>
        <w:t> </w:t>
      </w:r>
      <w:r>
        <w:rPr/>
        <w:t>example,</w:t>
      </w:r>
      <w:r>
        <w:rPr>
          <w:spacing w:val="-4"/>
        </w:rPr>
        <w:t> </w:t>
      </w:r>
      <w:r>
        <w:rPr/>
        <w:t>those</w:t>
      </w:r>
      <w:r>
        <w:rPr>
          <w:spacing w:val="-4"/>
        </w:rPr>
        <w:t> </w:t>
      </w:r>
      <w:r>
        <w:rPr/>
        <w:t>provided</w:t>
      </w:r>
      <w:r>
        <w:rPr>
          <w:spacing w:val="-4"/>
        </w:rPr>
        <w:t> </w:t>
      </w:r>
      <w:r>
        <w:rPr/>
        <w:t>by</w:t>
      </w:r>
      <w:r>
        <w:rPr>
          <w:spacing w:val="-8"/>
        </w:rPr>
        <w:t> </w:t>
      </w:r>
      <w:r>
        <w:rPr/>
        <w:t>the</w:t>
      </w:r>
      <w:r>
        <w:rPr>
          <w:spacing w:val="-3"/>
        </w:rPr>
        <w:t> </w:t>
      </w:r>
      <w:r>
        <w:rPr/>
        <w:t>National</w:t>
      </w:r>
      <w:r>
        <w:rPr>
          <w:spacing w:val="-2"/>
        </w:rPr>
        <w:t> </w:t>
      </w:r>
      <w:r>
        <w:rPr/>
        <w:t>Institute of Standards and Technology (NIST), will apply in some cases, such as for research involving classified information or CUI.</w:t>
      </w:r>
    </w:p>
    <w:p>
      <w:pPr>
        <w:pStyle w:val="ListParagraph"/>
        <w:numPr>
          <w:ilvl w:val="0"/>
          <w:numId w:val="12"/>
        </w:numPr>
        <w:tabs>
          <w:tab w:pos="718" w:val="left" w:leader="none"/>
        </w:tabs>
        <w:spacing w:line="252" w:lineRule="exact" w:before="240" w:after="0"/>
        <w:ind w:left="718" w:right="0" w:hanging="358"/>
        <w:jc w:val="left"/>
        <w:rPr>
          <w:rFonts w:ascii="Arial"/>
          <w:b/>
          <w:i/>
          <w:sz w:val="22"/>
        </w:rPr>
      </w:pPr>
      <w:bookmarkStart w:name="7. Certification of compliance with the " w:id="78"/>
      <w:bookmarkEnd w:id="78"/>
      <w:r>
        <w:rPr/>
      </w:r>
      <w:r>
        <w:rPr>
          <w:rFonts w:ascii="Arial"/>
          <w:b/>
          <w:i/>
          <w:color w:val="0063BB"/>
          <w:sz w:val="22"/>
        </w:rPr>
        <w:t>Certification</w:t>
      </w:r>
      <w:r>
        <w:rPr>
          <w:rFonts w:ascii="Arial"/>
          <w:b/>
          <w:i/>
          <w:color w:val="0063BB"/>
          <w:spacing w:val="-6"/>
          <w:sz w:val="22"/>
        </w:rPr>
        <w:t> </w:t>
      </w:r>
      <w:r>
        <w:rPr>
          <w:rFonts w:ascii="Arial"/>
          <w:b/>
          <w:i/>
          <w:color w:val="0063BB"/>
          <w:sz w:val="22"/>
        </w:rPr>
        <w:t>of</w:t>
      </w:r>
      <w:r>
        <w:rPr>
          <w:rFonts w:ascii="Arial"/>
          <w:b/>
          <w:i/>
          <w:color w:val="0063BB"/>
          <w:spacing w:val="-5"/>
          <w:sz w:val="22"/>
        </w:rPr>
        <w:t> </w:t>
      </w:r>
      <w:r>
        <w:rPr>
          <w:rFonts w:ascii="Arial"/>
          <w:b/>
          <w:i/>
          <w:color w:val="0063BB"/>
          <w:sz w:val="22"/>
        </w:rPr>
        <w:t>compliance</w:t>
      </w:r>
      <w:r>
        <w:rPr>
          <w:rFonts w:ascii="Arial"/>
          <w:b/>
          <w:i/>
          <w:color w:val="0063BB"/>
          <w:spacing w:val="-4"/>
          <w:sz w:val="22"/>
        </w:rPr>
        <w:t> </w:t>
      </w:r>
      <w:r>
        <w:rPr>
          <w:rFonts w:ascii="Arial"/>
          <w:b/>
          <w:i/>
          <w:color w:val="0063BB"/>
          <w:sz w:val="22"/>
        </w:rPr>
        <w:t>with</w:t>
      </w:r>
      <w:r>
        <w:rPr>
          <w:rFonts w:ascii="Arial"/>
          <w:b/>
          <w:i/>
          <w:color w:val="0063BB"/>
          <w:spacing w:val="-6"/>
          <w:sz w:val="22"/>
        </w:rPr>
        <w:t> </w:t>
      </w:r>
      <w:r>
        <w:rPr>
          <w:rFonts w:ascii="Arial"/>
          <w:b/>
          <w:i/>
          <w:color w:val="0063BB"/>
          <w:sz w:val="22"/>
        </w:rPr>
        <w:t>the</w:t>
      </w:r>
      <w:r>
        <w:rPr>
          <w:rFonts w:ascii="Arial"/>
          <w:b/>
          <w:i/>
          <w:color w:val="0063BB"/>
          <w:spacing w:val="-5"/>
          <w:sz w:val="22"/>
        </w:rPr>
        <w:t> </w:t>
      </w:r>
      <w:r>
        <w:rPr>
          <w:rFonts w:ascii="Arial"/>
          <w:b/>
          <w:i/>
          <w:color w:val="0063BB"/>
          <w:spacing w:val="-2"/>
          <w:sz w:val="22"/>
        </w:rPr>
        <w:t>requirement</w:t>
      </w:r>
    </w:p>
    <w:p>
      <w:pPr>
        <w:pStyle w:val="BodyText"/>
        <w:ind w:left="719" w:right="716"/>
        <w:jc w:val="both"/>
      </w:pPr>
      <w:r>
        <w:rPr/>
        <w:t>Once the research security requirement is finalized and further guidance is available, it is expected that research organizations will be required to provide certification of compliance with the research security program requirement. OSTP, in consultation with the NSTC Subcommittee on Research Security and OMB plan to develop a single certification standard and</w:t>
      </w:r>
      <w:r>
        <w:rPr>
          <w:spacing w:val="-13"/>
        </w:rPr>
        <w:t> </w:t>
      </w:r>
      <w:r>
        <w:rPr/>
        <w:t>process</w:t>
      </w:r>
      <w:r>
        <w:rPr>
          <w:spacing w:val="-13"/>
        </w:rPr>
        <w:t> </w:t>
      </w:r>
      <w:r>
        <w:rPr/>
        <w:t>that</w:t>
      </w:r>
      <w:r>
        <w:rPr>
          <w:spacing w:val="-13"/>
        </w:rPr>
        <w:t> </w:t>
      </w:r>
      <w:r>
        <w:rPr/>
        <w:t>will</w:t>
      </w:r>
      <w:r>
        <w:rPr>
          <w:spacing w:val="-13"/>
        </w:rPr>
        <w:t> </w:t>
      </w:r>
      <w:r>
        <w:rPr/>
        <w:t>apply</w:t>
      </w:r>
      <w:r>
        <w:rPr>
          <w:spacing w:val="-15"/>
        </w:rPr>
        <w:t> </w:t>
      </w:r>
      <w:r>
        <w:rPr/>
        <w:t>across</w:t>
      </w:r>
      <w:r>
        <w:rPr>
          <w:spacing w:val="-13"/>
        </w:rPr>
        <w:t> </w:t>
      </w:r>
      <w:r>
        <w:rPr/>
        <w:t>all</w:t>
      </w:r>
      <w:r>
        <w:rPr>
          <w:spacing w:val="-13"/>
        </w:rPr>
        <w:t> </w:t>
      </w:r>
      <w:r>
        <w:rPr/>
        <w:t>research</w:t>
      </w:r>
      <w:r>
        <w:rPr>
          <w:spacing w:val="-13"/>
        </w:rPr>
        <w:t> </w:t>
      </w:r>
      <w:r>
        <w:rPr/>
        <w:t>agencies.</w:t>
      </w:r>
      <w:r>
        <w:rPr>
          <w:spacing w:val="-13"/>
        </w:rPr>
        <w:t> </w:t>
      </w:r>
      <w:r>
        <w:rPr/>
        <w:t>This</w:t>
      </w:r>
      <w:r>
        <w:rPr>
          <w:spacing w:val="-13"/>
        </w:rPr>
        <w:t> </w:t>
      </w:r>
      <w:r>
        <w:rPr/>
        <w:t>approach</w:t>
      </w:r>
      <w:r>
        <w:rPr>
          <w:spacing w:val="-13"/>
        </w:rPr>
        <w:t> </w:t>
      </w:r>
      <w:r>
        <w:rPr/>
        <w:t>will</w:t>
      </w:r>
      <w:r>
        <w:rPr>
          <w:spacing w:val="-13"/>
        </w:rPr>
        <w:t> </w:t>
      </w:r>
      <w:r>
        <w:rPr/>
        <w:t>be</w:t>
      </w:r>
      <w:r>
        <w:rPr>
          <w:spacing w:val="-14"/>
        </w:rPr>
        <w:t> </w:t>
      </w:r>
      <w:r>
        <w:rPr/>
        <w:t>less</w:t>
      </w:r>
      <w:r>
        <w:rPr>
          <w:spacing w:val="-13"/>
        </w:rPr>
        <w:t> </w:t>
      </w:r>
      <w:r>
        <w:rPr/>
        <w:t>burdensome than</w:t>
      </w:r>
      <w:r>
        <w:rPr>
          <w:spacing w:val="53"/>
        </w:rPr>
        <w:t> </w:t>
      </w:r>
      <w:r>
        <w:rPr/>
        <w:t>integrating</w:t>
      </w:r>
      <w:r>
        <w:rPr>
          <w:spacing w:val="53"/>
        </w:rPr>
        <w:t> </w:t>
      </w:r>
      <w:r>
        <w:rPr/>
        <w:t>an</w:t>
      </w:r>
      <w:r>
        <w:rPr>
          <w:spacing w:val="55"/>
        </w:rPr>
        <w:t> </w:t>
      </w:r>
      <w:r>
        <w:rPr/>
        <w:t>organizational</w:t>
      </w:r>
      <w:r>
        <w:rPr>
          <w:spacing w:val="56"/>
        </w:rPr>
        <w:t> </w:t>
      </w:r>
      <w:r>
        <w:rPr/>
        <w:t>certification</w:t>
      </w:r>
      <w:r>
        <w:rPr>
          <w:spacing w:val="55"/>
        </w:rPr>
        <w:t> </w:t>
      </w:r>
      <w:r>
        <w:rPr/>
        <w:t>into</w:t>
      </w:r>
      <w:r>
        <w:rPr>
          <w:spacing w:val="55"/>
        </w:rPr>
        <w:t> </w:t>
      </w:r>
      <w:r>
        <w:rPr/>
        <w:t>the</w:t>
      </w:r>
      <w:r>
        <w:rPr>
          <w:spacing w:val="54"/>
        </w:rPr>
        <w:t> </w:t>
      </w:r>
      <w:r>
        <w:rPr/>
        <w:t>R&amp;D</w:t>
      </w:r>
      <w:r>
        <w:rPr>
          <w:spacing w:val="55"/>
        </w:rPr>
        <w:t> </w:t>
      </w:r>
      <w:r>
        <w:rPr/>
        <w:t>award</w:t>
      </w:r>
      <w:r>
        <w:rPr>
          <w:spacing w:val="55"/>
        </w:rPr>
        <w:t> </w:t>
      </w:r>
      <w:r>
        <w:rPr/>
        <w:t>application</w:t>
      </w:r>
      <w:r>
        <w:rPr>
          <w:spacing w:val="55"/>
        </w:rPr>
        <w:t> </w:t>
      </w:r>
      <w:r>
        <w:rPr>
          <w:spacing w:val="-2"/>
        </w:rPr>
        <w:t>process.</w:t>
      </w:r>
    </w:p>
    <w:p>
      <w:pPr>
        <w:pStyle w:val="BodyText"/>
        <w:spacing w:after="0"/>
        <w:jc w:val="both"/>
        <w:sectPr>
          <w:pgSz w:w="12240" w:h="15840"/>
          <w:pgMar w:header="0" w:footer="721" w:top="1360" w:bottom="920" w:left="1080" w:right="720"/>
        </w:sectPr>
      </w:pPr>
    </w:p>
    <w:p>
      <w:pPr>
        <w:pStyle w:val="BodyText"/>
        <w:spacing w:before="79"/>
        <w:ind w:left="720" w:right="715"/>
        <w:jc w:val="both"/>
      </w:pPr>
      <w:r>
        <w:rPr/>
        <w:t>Research</w:t>
      </w:r>
      <w:r>
        <w:rPr>
          <w:spacing w:val="-12"/>
        </w:rPr>
        <w:t> </w:t>
      </w:r>
      <w:r>
        <w:rPr/>
        <w:t>organizations</w:t>
      </w:r>
      <w:r>
        <w:rPr>
          <w:spacing w:val="-12"/>
        </w:rPr>
        <w:t> </w:t>
      </w:r>
      <w:r>
        <w:rPr/>
        <w:t>are</w:t>
      </w:r>
      <w:r>
        <w:rPr>
          <w:spacing w:val="-13"/>
        </w:rPr>
        <w:t> </w:t>
      </w:r>
      <w:r>
        <w:rPr/>
        <w:t>required</w:t>
      </w:r>
      <w:r>
        <w:rPr>
          <w:spacing w:val="-12"/>
        </w:rPr>
        <w:t> </w:t>
      </w:r>
      <w:r>
        <w:rPr/>
        <w:t>to</w:t>
      </w:r>
      <w:r>
        <w:rPr>
          <w:spacing w:val="-12"/>
        </w:rPr>
        <w:t> </w:t>
      </w:r>
      <w:r>
        <w:rPr/>
        <w:t>maintain</w:t>
      </w:r>
      <w:r>
        <w:rPr>
          <w:spacing w:val="-11"/>
        </w:rPr>
        <w:t> </w:t>
      </w:r>
      <w:r>
        <w:rPr/>
        <w:t>a</w:t>
      </w:r>
      <w:r>
        <w:rPr>
          <w:spacing w:val="-12"/>
        </w:rPr>
        <w:t> </w:t>
      </w:r>
      <w:r>
        <w:rPr/>
        <w:t>description</w:t>
      </w:r>
      <w:r>
        <w:rPr>
          <w:spacing w:val="-12"/>
        </w:rPr>
        <w:t> </w:t>
      </w:r>
      <w:r>
        <w:rPr/>
        <w:t>of</w:t>
      </w:r>
      <w:r>
        <w:rPr>
          <w:spacing w:val="-13"/>
        </w:rPr>
        <w:t> </w:t>
      </w:r>
      <w:r>
        <w:rPr/>
        <w:t>the</w:t>
      </w:r>
      <w:r>
        <w:rPr>
          <w:spacing w:val="-12"/>
        </w:rPr>
        <w:t> </w:t>
      </w:r>
      <w:r>
        <w:rPr/>
        <w:t>research</w:t>
      </w:r>
      <w:r>
        <w:rPr>
          <w:spacing w:val="-12"/>
        </w:rPr>
        <w:t> </w:t>
      </w:r>
      <w:r>
        <w:rPr/>
        <w:t>security</w:t>
      </w:r>
      <w:r>
        <w:rPr>
          <w:spacing w:val="-15"/>
        </w:rPr>
        <w:t> </w:t>
      </w:r>
      <w:r>
        <w:rPr/>
        <w:t>program, and to provide</w:t>
      </w:r>
      <w:r>
        <w:rPr>
          <w:spacing w:val="-1"/>
        </w:rPr>
        <w:t> </w:t>
      </w:r>
      <w:r>
        <w:rPr/>
        <w:t>such documentation within 30 days of</w:t>
      </w:r>
      <w:r>
        <w:rPr>
          <w:spacing w:val="-1"/>
        </w:rPr>
        <w:t> </w:t>
      </w:r>
      <w:r>
        <w:rPr/>
        <w:t>a</w:t>
      </w:r>
      <w:r>
        <w:rPr>
          <w:spacing w:val="-1"/>
        </w:rPr>
        <w:t> </w:t>
      </w:r>
      <w:r>
        <w:rPr/>
        <w:t>request from a</w:t>
      </w:r>
      <w:r>
        <w:rPr>
          <w:spacing w:val="-1"/>
        </w:rPr>
        <w:t> </w:t>
      </w:r>
      <w:r>
        <w:rPr/>
        <w:t>research agency</w:t>
      </w:r>
      <w:r>
        <w:rPr>
          <w:spacing w:val="-5"/>
        </w:rPr>
        <w:t> </w:t>
      </w:r>
      <w:r>
        <w:rPr/>
        <w:t>that is funding</w:t>
      </w:r>
      <w:r>
        <w:rPr>
          <w:spacing w:val="-6"/>
        </w:rPr>
        <w:t> </w:t>
      </w:r>
      <w:r>
        <w:rPr/>
        <w:t>an</w:t>
      </w:r>
      <w:r>
        <w:rPr>
          <w:spacing w:val="-3"/>
        </w:rPr>
        <w:t> </w:t>
      </w:r>
      <w:r>
        <w:rPr/>
        <w:t>R&amp;D</w:t>
      </w:r>
      <w:r>
        <w:rPr>
          <w:spacing w:val="-4"/>
        </w:rPr>
        <w:t> </w:t>
      </w:r>
      <w:r>
        <w:rPr/>
        <w:t>award</w:t>
      </w:r>
      <w:r>
        <w:rPr>
          <w:spacing w:val="-4"/>
        </w:rPr>
        <w:t> </w:t>
      </w:r>
      <w:r>
        <w:rPr/>
        <w:t>or</w:t>
      </w:r>
      <w:r>
        <w:rPr>
          <w:spacing w:val="-4"/>
        </w:rPr>
        <w:t> </w:t>
      </w:r>
      <w:r>
        <w:rPr/>
        <w:t>considering</w:t>
      </w:r>
      <w:r>
        <w:rPr>
          <w:spacing w:val="-6"/>
        </w:rPr>
        <w:t> </w:t>
      </w:r>
      <w:r>
        <w:rPr/>
        <w:t>an</w:t>
      </w:r>
      <w:r>
        <w:rPr>
          <w:spacing w:val="-3"/>
        </w:rPr>
        <w:t> </w:t>
      </w:r>
      <w:r>
        <w:rPr/>
        <w:t>application</w:t>
      </w:r>
      <w:r>
        <w:rPr>
          <w:spacing w:val="-3"/>
        </w:rPr>
        <w:t> </w:t>
      </w:r>
      <w:r>
        <w:rPr/>
        <w:t>for</w:t>
      </w:r>
      <w:r>
        <w:rPr>
          <w:spacing w:val="-4"/>
        </w:rPr>
        <w:t> </w:t>
      </w:r>
      <w:r>
        <w:rPr/>
        <w:t>R&amp;D</w:t>
      </w:r>
      <w:r>
        <w:rPr>
          <w:spacing w:val="-4"/>
        </w:rPr>
        <w:t> </w:t>
      </w:r>
      <w:r>
        <w:rPr/>
        <w:t>award</w:t>
      </w:r>
      <w:r>
        <w:rPr>
          <w:spacing w:val="-4"/>
        </w:rPr>
        <w:t> </w:t>
      </w:r>
      <w:r>
        <w:rPr/>
        <w:t>funding</w:t>
      </w:r>
      <w:r>
        <w:rPr>
          <w:spacing w:val="-6"/>
        </w:rPr>
        <w:t> </w:t>
      </w:r>
      <w:r>
        <w:rPr/>
        <w:t>to</w:t>
      </w:r>
      <w:r>
        <w:rPr>
          <w:spacing w:val="-4"/>
        </w:rPr>
        <w:t> </w:t>
      </w:r>
      <w:r>
        <w:rPr/>
        <w:t>that</w:t>
      </w:r>
      <w:r>
        <w:rPr>
          <w:spacing w:val="-3"/>
        </w:rPr>
        <w:t> </w:t>
      </w:r>
      <w:r>
        <w:rPr/>
        <w:t>research organization. In addition, research agencies should consider integrating the research security program requirement into the Compliance Supplement’s Research and Development Cluster audit guidance as part of the single audit of Federal grant and assistance programs (2 C.F.R. Part 200, Appendix XI).</w:t>
      </w:r>
    </w:p>
    <w:p>
      <w:pPr>
        <w:pStyle w:val="ListParagraph"/>
        <w:numPr>
          <w:ilvl w:val="0"/>
          <w:numId w:val="12"/>
        </w:numPr>
        <w:tabs>
          <w:tab w:pos="718" w:val="left" w:leader="none"/>
          <w:tab w:pos="720" w:val="left" w:leader="none"/>
        </w:tabs>
        <w:spacing w:line="240" w:lineRule="auto" w:before="241" w:after="0"/>
        <w:ind w:left="720" w:right="715" w:hanging="360"/>
        <w:jc w:val="left"/>
        <w:rPr>
          <w:sz w:val="24"/>
        </w:rPr>
      </w:pPr>
      <w:bookmarkStart w:name="8. Discretion of research organizations " w:id="79"/>
      <w:bookmarkEnd w:id="79"/>
      <w:r>
        <w:rPr/>
      </w:r>
      <w:r>
        <w:rPr>
          <w:rFonts w:ascii="Arial" w:hAnsi="Arial"/>
          <w:b/>
          <w:i/>
          <w:color w:val="0063BB"/>
          <w:sz w:val="22"/>
        </w:rPr>
        <w:t>Discretion of research organizations in structuring research security programs</w:t>
      </w:r>
      <w:r>
        <w:rPr>
          <w:rFonts w:ascii="Arial" w:hAnsi="Arial"/>
          <w:b/>
          <w:i/>
          <w:color w:val="0063BB"/>
          <w:sz w:val="22"/>
        </w:rPr>
        <w:t> </w:t>
      </w:r>
      <w:r>
        <w:rPr>
          <w:sz w:val="24"/>
        </w:rPr>
        <w:t>Research organizations should be provided flexibility</w:t>
      </w:r>
      <w:r>
        <w:rPr>
          <w:spacing w:val="-3"/>
          <w:sz w:val="24"/>
        </w:rPr>
        <w:t> </w:t>
      </w:r>
      <w:r>
        <w:rPr>
          <w:sz w:val="24"/>
        </w:rPr>
        <w:t>to structure the organization’s research security</w:t>
      </w:r>
      <w:r>
        <w:rPr>
          <w:spacing w:val="25"/>
          <w:sz w:val="24"/>
        </w:rPr>
        <w:t> </w:t>
      </w:r>
      <w:r>
        <w:rPr>
          <w:sz w:val="24"/>
        </w:rPr>
        <w:t>program</w:t>
      </w:r>
      <w:r>
        <w:rPr>
          <w:spacing w:val="33"/>
          <w:sz w:val="24"/>
        </w:rPr>
        <w:t> </w:t>
      </w:r>
      <w:r>
        <w:rPr>
          <w:sz w:val="24"/>
        </w:rPr>
        <w:t>to</w:t>
      </w:r>
      <w:r>
        <w:rPr>
          <w:spacing w:val="33"/>
          <w:sz w:val="24"/>
        </w:rPr>
        <w:t> </w:t>
      </w:r>
      <w:r>
        <w:rPr>
          <w:sz w:val="24"/>
        </w:rPr>
        <w:t>best</w:t>
      </w:r>
      <w:r>
        <w:rPr>
          <w:spacing w:val="33"/>
          <w:sz w:val="24"/>
        </w:rPr>
        <w:t> </w:t>
      </w:r>
      <w:r>
        <w:rPr>
          <w:sz w:val="24"/>
        </w:rPr>
        <w:t>serve</w:t>
      </w:r>
      <w:r>
        <w:rPr>
          <w:spacing w:val="32"/>
          <w:sz w:val="24"/>
        </w:rPr>
        <w:t> </w:t>
      </w:r>
      <w:r>
        <w:rPr>
          <w:sz w:val="24"/>
        </w:rPr>
        <w:t>its</w:t>
      </w:r>
      <w:r>
        <w:rPr>
          <w:spacing w:val="33"/>
          <w:sz w:val="24"/>
        </w:rPr>
        <w:t> </w:t>
      </w:r>
      <w:r>
        <w:rPr>
          <w:sz w:val="24"/>
        </w:rPr>
        <w:t>particular</w:t>
      </w:r>
      <w:r>
        <w:rPr>
          <w:spacing w:val="32"/>
          <w:sz w:val="24"/>
        </w:rPr>
        <w:t> </w:t>
      </w:r>
      <w:r>
        <w:rPr>
          <w:sz w:val="24"/>
        </w:rPr>
        <w:t>needs,</w:t>
      </w:r>
      <w:r>
        <w:rPr>
          <w:spacing w:val="33"/>
          <w:sz w:val="24"/>
        </w:rPr>
        <w:t> </w:t>
      </w:r>
      <w:r>
        <w:rPr>
          <w:sz w:val="24"/>
        </w:rPr>
        <w:t>and</w:t>
      </w:r>
      <w:r>
        <w:rPr>
          <w:spacing w:val="33"/>
          <w:sz w:val="24"/>
        </w:rPr>
        <w:t> </w:t>
      </w:r>
      <w:r>
        <w:rPr>
          <w:sz w:val="24"/>
        </w:rPr>
        <w:t>to</w:t>
      </w:r>
      <w:r>
        <w:rPr>
          <w:spacing w:val="33"/>
          <w:sz w:val="24"/>
        </w:rPr>
        <w:t> </w:t>
      </w:r>
      <w:r>
        <w:rPr>
          <w:sz w:val="24"/>
        </w:rPr>
        <w:t>leverage</w:t>
      </w:r>
      <w:r>
        <w:rPr>
          <w:spacing w:val="32"/>
          <w:sz w:val="24"/>
        </w:rPr>
        <w:t> </w:t>
      </w:r>
      <w:r>
        <w:rPr>
          <w:sz w:val="24"/>
        </w:rPr>
        <w:t>existing</w:t>
      </w:r>
      <w:r>
        <w:rPr>
          <w:spacing w:val="30"/>
          <w:sz w:val="24"/>
        </w:rPr>
        <w:t> </w:t>
      </w:r>
      <w:r>
        <w:rPr>
          <w:sz w:val="24"/>
        </w:rPr>
        <w:t>programs</w:t>
      </w:r>
      <w:r>
        <w:rPr>
          <w:spacing w:val="33"/>
          <w:sz w:val="24"/>
        </w:rPr>
        <w:t> </w:t>
      </w:r>
      <w:r>
        <w:rPr>
          <w:sz w:val="24"/>
        </w:rPr>
        <w:t>and activities</w:t>
      </w:r>
      <w:r>
        <w:rPr>
          <w:spacing w:val="40"/>
          <w:sz w:val="24"/>
        </w:rPr>
        <w:t> </w:t>
      </w:r>
      <w:r>
        <w:rPr>
          <w:sz w:val="24"/>
        </w:rPr>
        <w:t>where</w:t>
      </w:r>
      <w:r>
        <w:rPr>
          <w:spacing w:val="39"/>
          <w:sz w:val="24"/>
        </w:rPr>
        <w:t> </w:t>
      </w:r>
      <w:r>
        <w:rPr>
          <w:sz w:val="24"/>
        </w:rPr>
        <w:t>relevant,</w:t>
      </w:r>
      <w:r>
        <w:rPr>
          <w:spacing w:val="40"/>
          <w:sz w:val="24"/>
        </w:rPr>
        <w:t> </w:t>
      </w:r>
      <w:r>
        <w:rPr>
          <w:sz w:val="24"/>
        </w:rPr>
        <w:t>provided</w:t>
      </w:r>
      <w:r>
        <w:rPr>
          <w:spacing w:val="40"/>
          <w:sz w:val="24"/>
        </w:rPr>
        <w:t> </w:t>
      </w:r>
      <w:r>
        <w:rPr>
          <w:sz w:val="24"/>
        </w:rPr>
        <w:t>that</w:t>
      </w:r>
      <w:r>
        <w:rPr>
          <w:spacing w:val="40"/>
          <w:sz w:val="24"/>
        </w:rPr>
        <w:t> </w:t>
      </w:r>
      <w:r>
        <w:rPr>
          <w:sz w:val="24"/>
        </w:rPr>
        <w:t>the</w:t>
      </w:r>
      <w:r>
        <w:rPr>
          <w:spacing w:val="39"/>
          <w:sz w:val="24"/>
        </w:rPr>
        <w:t> </w:t>
      </w:r>
      <w:r>
        <w:rPr>
          <w:sz w:val="24"/>
        </w:rPr>
        <w:t>organization</w:t>
      </w:r>
      <w:r>
        <w:rPr>
          <w:spacing w:val="40"/>
          <w:sz w:val="24"/>
        </w:rPr>
        <w:t> </w:t>
      </w:r>
      <w:r>
        <w:rPr>
          <w:sz w:val="24"/>
        </w:rPr>
        <w:t>implements</w:t>
      </w:r>
      <w:r>
        <w:rPr>
          <w:spacing w:val="40"/>
          <w:sz w:val="24"/>
        </w:rPr>
        <w:t> </w:t>
      </w:r>
      <w:r>
        <w:rPr>
          <w:sz w:val="24"/>
        </w:rPr>
        <w:t>all</w:t>
      </w:r>
      <w:r>
        <w:rPr>
          <w:spacing w:val="38"/>
          <w:sz w:val="24"/>
        </w:rPr>
        <w:t> </w:t>
      </w:r>
      <w:r>
        <w:rPr>
          <w:sz w:val="24"/>
        </w:rPr>
        <w:t>required</w:t>
      </w:r>
      <w:r>
        <w:rPr>
          <w:spacing w:val="40"/>
          <w:sz w:val="24"/>
        </w:rPr>
        <w:t> </w:t>
      </w:r>
      <w:r>
        <w:rPr>
          <w:sz w:val="24"/>
        </w:rPr>
        <w:t>program components.</w:t>
      </w:r>
      <w:r>
        <w:rPr>
          <w:spacing w:val="80"/>
          <w:sz w:val="24"/>
        </w:rPr>
        <w:t> </w:t>
      </w:r>
      <w:r>
        <w:rPr>
          <w:sz w:val="24"/>
        </w:rPr>
        <w:t>Some</w:t>
      </w:r>
      <w:r>
        <w:rPr>
          <w:spacing w:val="80"/>
          <w:sz w:val="24"/>
        </w:rPr>
        <w:t> </w:t>
      </w:r>
      <w:r>
        <w:rPr>
          <w:sz w:val="24"/>
        </w:rPr>
        <w:t>research</w:t>
      </w:r>
      <w:r>
        <w:rPr>
          <w:spacing w:val="80"/>
          <w:sz w:val="24"/>
        </w:rPr>
        <w:t> </w:t>
      </w:r>
      <w:r>
        <w:rPr>
          <w:sz w:val="24"/>
        </w:rPr>
        <w:t>organizations</w:t>
      </w:r>
      <w:r>
        <w:rPr>
          <w:spacing w:val="80"/>
          <w:sz w:val="24"/>
        </w:rPr>
        <w:t> </w:t>
      </w:r>
      <w:r>
        <w:rPr>
          <w:sz w:val="24"/>
        </w:rPr>
        <w:t>may</w:t>
      </w:r>
      <w:r>
        <w:rPr>
          <w:spacing w:val="80"/>
          <w:sz w:val="24"/>
        </w:rPr>
        <w:t> </w:t>
      </w:r>
      <w:r>
        <w:rPr>
          <w:sz w:val="24"/>
        </w:rPr>
        <w:t>choose</w:t>
      </w:r>
      <w:r>
        <w:rPr>
          <w:spacing w:val="80"/>
          <w:sz w:val="24"/>
        </w:rPr>
        <w:t> </w:t>
      </w:r>
      <w:r>
        <w:rPr>
          <w:sz w:val="24"/>
        </w:rPr>
        <w:t>to</w:t>
      </w:r>
      <w:r>
        <w:rPr>
          <w:spacing w:val="80"/>
          <w:sz w:val="24"/>
        </w:rPr>
        <w:t> </w:t>
      </w:r>
      <w:r>
        <w:rPr>
          <w:sz w:val="24"/>
        </w:rPr>
        <w:t>integrate</w:t>
      </w:r>
      <w:r>
        <w:rPr>
          <w:spacing w:val="80"/>
          <w:sz w:val="24"/>
        </w:rPr>
        <w:t> </w:t>
      </w:r>
      <w:r>
        <w:rPr>
          <w:sz w:val="24"/>
        </w:rPr>
        <w:t>research</w:t>
      </w:r>
      <w:r>
        <w:rPr>
          <w:spacing w:val="80"/>
          <w:sz w:val="24"/>
        </w:rPr>
        <w:t> </w:t>
      </w:r>
      <w:r>
        <w:rPr>
          <w:sz w:val="24"/>
        </w:rPr>
        <w:t>security requirements</w:t>
      </w:r>
      <w:r>
        <w:rPr>
          <w:spacing w:val="-15"/>
          <w:sz w:val="24"/>
        </w:rPr>
        <w:t> </w:t>
      </w:r>
      <w:r>
        <w:rPr>
          <w:sz w:val="24"/>
        </w:rPr>
        <w:t>into</w:t>
      </w:r>
      <w:r>
        <w:rPr>
          <w:spacing w:val="-15"/>
          <w:sz w:val="24"/>
        </w:rPr>
        <w:t> </w:t>
      </w:r>
      <w:r>
        <w:rPr>
          <w:sz w:val="24"/>
        </w:rPr>
        <w:t>existing</w:t>
      </w:r>
      <w:r>
        <w:rPr>
          <w:spacing w:val="-15"/>
          <w:sz w:val="24"/>
        </w:rPr>
        <w:t> </w:t>
      </w:r>
      <w:r>
        <w:rPr>
          <w:sz w:val="24"/>
        </w:rPr>
        <w:t>programs—such</w:t>
      </w:r>
      <w:r>
        <w:rPr>
          <w:spacing w:val="-15"/>
          <w:sz w:val="24"/>
        </w:rPr>
        <w:t> </w:t>
      </w:r>
      <w:r>
        <w:rPr>
          <w:sz w:val="24"/>
        </w:rPr>
        <w:t>as</w:t>
      </w:r>
      <w:r>
        <w:rPr>
          <w:spacing w:val="-15"/>
          <w:sz w:val="24"/>
        </w:rPr>
        <w:t> </w:t>
      </w:r>
      <w:r>
        <w:rPr>
          <w:sz w:val="24"/>
        </w:rPr>
        <w:t>existing</w:t>
      </w:r>
      <w:r>
        <w:rPr>
          <w:spacing w:val="-15"/>
          <w:sz w:val="24"/>
        </w:rPr>
        <w:t> </w:t>
      </w:r>
      <w:r>
        <w:rPr>
          <w:sz w:val="24"/>
        </w:rPr>
        <w:t>cybersecurity</w:t>
      </w:r>
      <w:r>
        <w:rPr>
          <w:spacing w:val="-17"/>
          <w:sz w:val="24"/>
        </w:rPr>
        <w:t> </w:t>
      </w:r>
      <w:r>
        <w:rPr>
          <w:sz w:val="24"/>
        </w:rPr>
        <w:t>programs</w:t>
      </w:r>
      <w:r>
        <w:rPr>
          <w:spacing w:val="-15"/>
          <w:sz w:val="24"/>
        </w:rPr>
        <w:t> </w:t>
      </w:r>
      <w:r>
        <w:rPr>
          <w:sz w:val="24"/>
        </w:rPr>
        <w:t>and</w:t>
      </w:r>
      <w:r>
        <w:rPr>
          <w:spacing w:val="-15"/>
          <w:sz w:val="24"/>
        </w:rPr>
        <w:t> </w:t>
      </w:r>
      <w:r>
        <w:rPr>
          <w:sz w:val="24"/>
        </w:rPr>
        <w:t>responsible and</w:t>
      </w:r>
      <w:r>
        <w:rPr>
          <w:spacing w:val="40"/>
          <w:sz w:val="24"/>
        </w:rPr>
        <w:t> </w:t>
      </w:r>
      <w:r>
        <w:rPr>
          <w:sz w:val="24"/>
        </w:rPr>
        <w:t>ethical</w:t>
      </w:r>
      <w:r>
        <w:rPr>
          <w:spacing w:val="40"/>
          <w:sz w:val="24"/>
        </w:rPr>
        <w:t> </w:t>
      </w:r>
      <w:r>
        <w:rPr>
          <w:sz w:val="24"/>
        </w:rPr>
        <w:t>conduct</w:t>
      </w:r>
      <w:r>
        <w:rPr>
          <w:spacing w:val="40"/>
          <w:sz w:val="24"/>
        </w:rPr>
        <w:t> </w:t>
      </w:r>
      <w:r>
        <w:rPr>
          <w:sz w:val="24"/>
        </w:rPr>
        <w:t>in</w:t>
      </w:r>
      <w:r>
        <w:rPr>
          <w:spacing w:val="40"/>
          <w:sz w:val="24"/>
        </w:rPr>
        <w:t> </w:t>
      </w:r>
      <w:r>
        <w:rPr>
          <w:sz w:val="24"/>
        </w:rPr>
        <w:t>research</w:t>
      </w:r>
      <w:r>
        <w:rPr>
          <w:spacing w:val="40"/>
          <w:sz w:val="24"/>
        </w:rPr>
        <w:t> </w:t>
      </w:r>
      <w:r>
        <w:rPr>
          <w:sz w:val="24"/>
        </w:rPr>
        <w:t>training—to</w:t>
      </w:r>
      <w:r>
        <w:rPr>
          <w:spacing w:val="40"/>
          <w:sz w:val="24"/>
        </w:rPr>
        <w:t> </w:t>
      </w:r>
      <w:r>
        <w:rPr>
          <w:sz w:val="24"/>
        </w:rPr>
        <w:t>maximize</w:t>
      </w:r>
      <w:r>
        <w:rPr>
          <w:spacing w:val="40"/>
          <w:sz w:val="24"/>
        </w:rPr>
        <w:t> </w:t>
      </w:r>
      <w:r>
        <w:rPr>
          <w:sz w:val="24"/>
        </w:rPr>
        <w:t>efficiency.</w:t>
      </w:r>
      <w:r>
        <w:rPr>
          <w:spacing w:val="40"/>
          <w:sz w:val="24"/>
        </w:rPr>
        <w:t> </w:t>
      </w:r>
      <w:r>
        <w:rPr>
          <w:sz w:val="24"/>
        </w:rPr>
        <w:t>Research</w:t>
      </w:r>
      <w:r>
        <w:rPr>
          <w:spacing w:val="40"/>
          <w:sz w:val="24"/>
        </w:rPr>
        <w:t> </w:t>
      </w:r>
      <w:r>
        <w:rPr>
          <w:sz w:val="24"/>
        </w:rPr>
        <w:t>organizations should</w:t>
      </w:r>
      <w:r>
        <w:rPr>
          <w:spacing w:val="38"/>
          <w:sz w:val="24"/>
        </w:rPr>
        <w:t> </w:t>
      </w:r>
      <w:r>
        <w:rPr>
          <w:sz w:val="24"/>
        </w:rPr>
        <w:t>be</w:t>
      </w:r>
      <w:r>
        <w:rPr>
          <w:spacing w:val="37"/>
          <w:sz w:val="24"/>
        </w:rPr>
        <w:t> </w:t>
      </w:r>
      <w:r>
        <w:rPr>
          <w:sz w:val="24"/>
        </w:rPr>
        <w:t>strongly</w:t>
      </w:r>
      <w:r>
        <w:rPr>
          <w:spacing w:val="34"/>
          <w:sz w:val="24"/>
        </w:rPr>
        <w:t> </w:t>
      </w:r>
      <w:r>
        <w:rPr>
          <w:sz w:val="24"/>
        </w:rPr>
        <w:t>encouraged</w:t>
      </w:r>
      <w:r>
        <w:rPr>
          <w:spacing w:val="38"/>
          <w:sz w:val="24"/>
        </w:rPr>
        <w:t> </w:t>
      </w:r>
      <w:r>
        <w:rPr>
          <w:sz w:val="24"/>
        </w:rPr>
        <w:t>to</w:t>
      </w:r>
      <w:r>
        <w:rPr>
          <w:spacing w:val="38"/>
          <w:sz w:val="24"/>
        </w:rPr>
        <w:t> </w:t>
      </w:r>
      <w:r>
        <w:rPr>
          <w:sz w:val="24"/>
        </w:rPr>
        <w:t>integrate</w:t>
      </w:r>
      <w:r>
        <w:rPr>
          <w:spacing w:val="37"/>
          <w:sz w:val="24"/>
        </w:rPr>
        <w:t> </w:t>
      </w:r>
      <w:r>
        <w:rPr>
          <w:sz w:val="24"/>
        </w:rPr>
        <w:t>some</w:t>
      </w:r>
      <w:r>
        <w:rPr>
          <w:spacing w:val="37"/>
          <w:sz w:val="24"/>
        </w:rPr>
        <w:t> </w:t>
      </w:r>
      <w:r>
        <w:rPr>
          <w:sz w:val="24"/>
        </w:rPr>
        <w:t>or</w:t>
      </w:r>
      <w:r>
        <w:rPr>
          <w:spacing w:val="38"/>
          <w:sz w:val="24"/>
        </w:rPr>
        <w:t> </w:t>
      </w:r>
      <w:r>
        <w:rPr>
          <w:sz w:val="24"/>
        </w:rPr>
        <w:t>all</w:t>
      </w:r>
      <w:r>
        <w:rPr>
          <w:spacing w:val="39"/>
          <w:sz w:val="24"/>
        </w:rPr>
        <w:t> </w:t>
      </w:r>
      <w:r>
        <w:rPr>
          <w:sz w:val="24"/>
        </w:rPr>
        <w:t>elements</w:t>
      </w:r>
      <w:r>
        <w:rPr>
          <w:spacing w:val="39"/>
          <w:sz w:val="24"/>
        </w:rPr>
        <w:t> </w:t>
      </w:r>
      <w:r>
        <w:rPr>
          <w:sz w:val="24"/>
        </w:rPr>
        <w:t>into</w:t>
      </w:r>
      <w:r>
        <w:rPr>
          <w:spacing w:val="38"/>
          <w:sz w:val="24"/>
        </w:rPr>
        <w:t> </w:t>
      </w:r>
      <w:r>
        <w:rPr>
          <w:sz w:val="24"/>
        </w:rPr>
        <w:t>a</w:t>
      </w:r>
      <w:r>
        <w:rPr>
          <w:spacing w:val="40"/>
          <w:sz w:val="24"/>
        </w:rPr>
        <w:t> </w:t>
      </w:r>
      <w:r>
        <w:rPr>
          <w:sz w:val="24"/>
        </w:rPr>
        <w:t>coherent</w:t>
      </w:r>
      <w:r>
        <w:rPr>
          <w:spacing w:val="40"/>
          <w:sz w:val="24"/>
        </w:rPr>
        <w:t> </w:t>
      </w:r>
      <w:r>
        <w:rPr>
          <w:sz w:val="24"/>
        </w:rPr>
        <w:t>research security program, where applicable and feasible.</w:t>
      </w:r>
    </w:p>
    <w:p>
      <w:pPr>
        <w:pStyle w:val="ListParagraph"/>
        <w:numPr>
          <w:ilvl w:val="0"/>
          <w:numId w:val="12"/>
        </w:numPr>
        <w:tabs>
          <w:tab w:pos="718" w:val="left" w:leader="none"/>
        </w:tabs>
        <w:spacing w:line="240" w:lineRule="auto" w:before="239" w:after="0"/>
        <w:ind w:left="718" w:right="0" w:hanging="358"/>
        <w:jc w:val="left"/>
        <w:rPr>
          <w:rFonts w:ascii="Arial"/>
          <w:b/>
          <w:i/>
          <w:sz w:val="22"/>
        </w:rPr>
      </w:pPr>
      <w:bookmarkStart w:name="9. Timeline for research organizations t" w:id="80"/>
      <w:bookmarkEnd w:id="80"/>
      <w:r>
        <w:rPr/>
      </w:r>
      <w:r>
        <w:rPr>
          <w:rFonts w:ascii="Arial"/>
          <w:b/>
          <w:i/>
          <w:color w:val="0063BB"/>
          <w:sz w:val="22"/>
        </w:rPr>
        <w:t>Timeline</w:t>
      </w:r>
      <w:r>
        <w:rPr>
          <w:rFonts w:ascii="Arial"/>
          <w:b/>
          <w:i/>
          <w:color w:val="0063BB"/>
          <w:spacing w:val="-7"/>
          <w:sz w:val="22"/>
        </w:rPr>
        <w:t> </w:t>
      </w:r>
      <w:r>
        <w:rPr>
          <w:rFonts w:ascii="Arial"/>
          <w:b/>
          <w:i/>
          <w:color w:val="0063BB"/>
          <w:sz w:val="22"/>
        </w:rPr>
        <w:t>for</w:t>
      </w:r>
      <w:r>
        <w:rPr>
          <w:rFonts w:ascii="Arial"/>
          <w:b/>
          <w:i/>
          <w:color w:val="0063BB"/>
          <w:spacing w:val="-5"/>
          <w:sz w:val="22"/>
        </w:rPr>
        <w:t> </w:t>
      </w:r>
      <w:r>
        <w:rPr>
          <w:rFonts w:ascii="Arial"/>
          <w:b/>
          <w:i/>
          <w:color w:val="0063BB"/>
          <w:sz w:val="22"/>
        </w:rPr>
        <w:t>research</w:t>
      </w:r>
      <w:r>
        <w:rPr>
          <w:rFonts w:ascii="Arial"/>
          <w:b/>
          <w:i/>
          <w:color w:val="0063BB"/>
          <w:spacing w:val="-5"/>
          <w:sz w:val="22"/>
        </w:rPr>
        <w:t> </w:t>
      </w:r>
      <w:r>
        <w:rPr>
          <w:rFonts w:ascii="Arial"/>
          <w:b/>
          <w:i/>
          <w:color w:val="0063BB"/>
          <w:sz w:val="22"/>
        </w:rPr>
        <w:t>organizations</w:t>
      </w:r>
      <w:r>
        <w:rPr>
          <w:rFonts w:ascii="Arial"/>
          <w:b/>
          <w:i/>
          <w:color w:val="0063BB"/>
          <w:spacing w:val="-6"/>
          <w:sz w:val="22"/>
        </w:rPr>
        <w:t> </w:t>
      </w:r>
      <w:r>
        <w:rPr>
          <w:rFonts w:ascii="Arial"/>
          <w:b/>
          <w:i/>
          <w:color w:val="0063BB"/>
          <w:sz w:val="22"/>
        </w:rPr>
        <w:t>to</w:t>
      </w:r>
      <w:r>
        <w:rPr>
          <w:rFonts w:ascii="Arial"/>
          <w:b/>
          <w:i/>
          <w:color w:val="0063BB"/>
          <w:spacing w:val="-6"/>
          <w:sz w:val="22"/>
        </w:rPr>
        <w:t> </w:t>
      </w:r>
      <w:r>
        <w:rPr>
          <w:rFonts w:ascii="Arial"/>
          <w:b/>
          <w:i/>
          <w:color w:val="0063BB"/>
          <w:sz w:val="22"/>
        </w:rPr>
        <w:t>establish</w:t>
      </w:r>
      <w:r>
        <w:rPr>
          <w:rFonts w:ascii="Arial"/>
          <w:b/>
          <w:i/>
          <w:color w:val="0063BB"/>
          <w:spacing w:val="-4"/>
          <w:sz w:val="22"/>
        </w:rPr>
        <w:t> </w:t>
      </w:r>
      <w:r>
        <w:rPr>
          <w:rFonts w:ascii="Arial"/>
          <w:b/>
          <w:i/>
          <w:color w:val="0063BB"/>
          <w:spacing w:val="-2"/>
          <w:sz w:val="22"/>
        </w:rPr>
        <w:t>compliance</w:t>
      </w:r>
    </w:p>
    <w:p>
      <w:pPr>
        <w:pStyle w:val="BodyText"/>
        <w:spacing w:before="1"/>
        <w:ind w:left="720" w:right="717"/>
        <w:jc w:val="both"/>
      </w:pPr>
      <w:r>
        <w:rPr/>
        <w:t>Qualifying research organizations should establish a research security program as soon as possible, but should be provided one year from date of issuance of the formal requirement to comply. Organizations that become subject to the requirement in subsequent years should similarly be provided one additional year to comply.</w:t>
      </w:r>
    </w:p>
    <w:p>
      <w:pPr>
        <w:pStyle w:val="BodyText"/>
        <w:spacing w:after="0"/>
        <w:jc w:val="both"/>
        <w:sectPr>
          <w:pgSz w:w="12240" w:h="15840"/>
          <w:pgMar w:header="0" w:footer="721" w:top="1360" w:bottom="920" w:left="1080" w:right="720"/>
        </w:sectPr>
      </w:pPr>
    </w:p>
    <w:p>
      <w:pPr>
        <w:pStyle w:val="Heading1"/>
        <w:spacing w:before="60"/>
      </w:pPr>
      <w:bookmarkStart w:name="Appendix: Definitions" w:id="81"/>
      <w:bookmarkEnd w:id="81"/>
      <w:r>
        <w:rPr>
          <w:b w:val="0"/>
        </w:rPr>
      </w:r>
      <w:bookmarkStart w:name="_bookmark16" w:id="82"/>
      <w:bookmarkEnd w:id="82"/>
      <w:r>
        <w:rPr>
          <w:b w:val="0"/>
        </w:rPr>
      </w:r>
      <w:r>
        <w:rPr>
          <w:color w:val="092357"/>
        </w:rPr>
        <w:t>Appendix:</w:t>
      </w:r>
      <w:r>
        <w:rPr>
          <w:color w:val="092357"/>
          <w:spacing w:val="-8"/>
        </w:rPr>
        <w:t> </w:t>
      </w:r>
      <w:r>
        <w:rPr>
          <w:color w:val="092357"/>
          <w:spacing w:val="-2"/>
        </w:rPr>
        <w:t>Definitions</w:t>
      </w:r>
    </w:p>
    <w:p>
      <w:pPr>
        <w:pStyle w:val="BodyText"/>
        <w:spacing w:before="118"/>
        <w:ind w:left="360" w:right="716"/>
        <w:jc w:val="both"/>
      </w:pPr>
      <w:r>
        <w:rPr>
          <w:b/>
        </w:rPr>
        <w:t>Conflict of commitment </w:t>
      </w:r>
      <w:r>
        <w:rPr/>
        <w:t>– Situation in which an individual accepts or incurs conflicting obligations</w:t>
      </w:r>
      <w:r>
        <w:rPr>
          <w:spacing w:val="-3"/>
        </w:rPr>
        <w:t> </w:t>
      </w:r>
      <w:r>
        <w:rPr/>
        <w:t>between</w:t>
      </w:r>
      <w:r>
        <w:rPr>
          <w:spacing w:val="-3"/>
        </w:rPr>
        <w:t> </w:t>
      </w:r>
      <w:r>
        <w:rPr/>
        <w:t>or</w:t>
      </w:r>
      <w:r>
        <w:rPr>
          <w:spacing w:val="-4"/>
        </w:rPr>
        <w:t> </w:t>
      </w:r>
      <w:r>
        <w:rPr/>
        <w:t>among</w:t>
      </w:r>
      <w:r>
        <w:rPr>
          <w:spacing w:val="-6"/>
        </w:rPr>
        <w:t> </w:t>
      </w:r>
      <w:r>
        <w:rPr/>
        <w:t>multiple</w:t>
      </w:r>
      <w:r>
        <w:rPr>
          <w:spacing w:val="-4"/>
        </w:rPr>
        <w:t> </w:t>
      </w:r>
      <w:r>
        <w:rPr/>
        <w:t>employers</w:t>
      </w:r>
      <w:r>
        <w:rPr>
          <w:spacing w:val="-3"/>
        </w:rPr>
        <w:t> </w:t>
      </w:r>
      <w:r>
        <w:rPr/>
        <w:t>or</w:t>
      </w:r>
      <w:r>
        <w:rPr>
          <w:spacing w:val="-4"/>
        </w:rPr>
        <w:t> </w:t>
      </w:r>
      <w:r>
        <w:rPr/>
        <w:t>other</w:t>
      </w:r>
      <w:r>
        <w:rPr>
          <w:spacing w:val="-4"/>
        </w:rPr>
        <w:t> </w:t>
      </w:r>
      <w:r>
        <w:rPr/>
        <w:t>entities.</w:t>
      </w:r>
      <w:r>
        <w:rPr>
          <w:spacing w:val="40"/>
        </w:rPr>
        <w:t> </w:t>
      </w:r>
      <w:r>
        <w:rPr/>
        <w:t>Many</w:t>
      </w:r>
      <w:r>
        <w:rPr>
          <w:spacing w:val="-6"/>
        </w:rPr>
        <w:t> </w:t>
      </w:r>
      <w:r>
        <w:rPr/>
        <w:t>organizational</w:t>
      </w:r>
      <w:r>
        <w:rPr>
          <w:spacing w:val="-3"/>
        </w:rPr>
        <w:t> </w:t>
      </w:r>
      <w:r>
        <w:rPr/>
        <w:t>policies define conflicts of commitment as conflicting commitments of time and effort, including obligations to dedicate time in excess of organizational or research agency policies or commitments.</w:t>
      </w:r>
      <w:r>
        <w:rPr>
          <w:spacing w:val="40"/>
        </w:rPr>
        <w:t> </w:t>
      </w:r>
      <w:r>
        <w:rPr/>
        <w:t>Other types of conflicting obligations, including obligations to improperly share information with, or to withhold information from, an employer or research agency, can also threaten research security and integrity, and are an element of a broader concept of conflicts of commitment used in this document.</w:t>
      </w:r>
    </w:p>
    <w:p>
      <w:pPr>
        <w:pStyle w:val="BodyText"/>
        <w:spacing w:before="121"/>
        <w:ind w:left="360" w:right="717"/>
        <w:jc w:val="both"/>
      </w:pPr>
      <w:r>
        <w:rPr>
          <w:b/>
        </w:rPr>
        <w:t>Conflict of interest </w:t>
      </w:r>
      <w:r>
        <w:rPr/>
        <w:t>– Situation in which an individual, or the individual’s spouse or dependent children, has a significant financial interest, or financial relationship that could directly and significantly affect the design, conduct, reporting, or funding of research.</w:t>
      </w:r>
    </w:p>
    <w:p>
      <w:pPr>
        <w:pStyle w:val="BodyText"/>
        <w:spacing w:before="120"/>
        <w:ind w:left="360" w:right="788"/>
      </w:pPr>
      <w:r>
        <w:rPr>
          <w:b/>
        </w:rPr>
        <w:t>Controlled unclassified information </w:t>
      </w:r>
      <w:r>
        <w:rPr/>
        <w:t>(CUI) – </w:t>
      </w:r>
      <w:r>
        <w:rPr>
          <w:color w:val="1B1B1B"/>
        </w:rPr>
        <w:t>Information that requires safeguarding or dissemination</w:t>
      </w:r>
      <w:r>
        <w:rPr>
          <w:color w:val="1B1B1B"/>
          <w:spacing w:val="-6"/>
        </w:rPr>
        <w:t> </w:t>
      </w:r>
      <w:r>
        <w:rPr>
          <w:color w:val="1B1B1B"/>
        </w:rPr>
        <w:t>controls</w:t>
      </w:r>
      <w:r>
        <w:rPr>
          <w:color w:val="1B1B1B"/>
          <w:spacing w:val="-6"/>
        </w:rPr>
        <w:t> </w:t>
      </w:r>
      <w:r>
        <w:rPr>
          <w:color w:val="1B1B1B"/>
        </w:rPr>
        <w:t>consistent</w:t>
      </w:r>
      <w:r>
        <w:rPr>
          <w:color w:val="1B1B1B"/>
          <w:spacing w:val="-6"/>
        </w:rPr>
        <w:t> </w:t>
      </w:r>
      <w:r>
        <w:rPr>
          <w:color w:val="1B1B1B"/>
        </w:rPr>
        <w:t>with</w:t>
      </w:r>
      <w:r>
        <w:rPr>
          <w:color w:val="1B1B1B"/>
          <w:spacing w:val="-6"/>
        </w:rPr>
        <w:t> </w:t>
      </w:r>
      <w:r>
        <w:rPr>
          <w:color w:val="1B1B1B"/>
        </w:rPr>
        <w:t>applicable</w:t>
      </w:r>
      <w:r>
        <w:rPr>
          <w:color w:val="1B1B1B"/>
          <w:spacing w:val="-6"/>
        </w:rPr>
        <w:t> </w:t>
      </w:r>
      <w:r>
        <w:rPr>
          <w:color w:val="1B1B1B"/>
        </w:rPr>
        <w:t>laws,</w:t>
      </w:r>
      <w:r>
        <w:rPr>
          <w:color w:val="1B1B1B"/>
          <w:spacing w:val="-6"/>
        </w:rPr>
        <w:t> </w:t>
      </w:r>
      <w:r>
        <w:rPr>
          <w:color w:val="1B1B1B"/>
        </w:rPr>
        <w:t>regulations,</w:t>
      </w:r>
      <w:r>
        <w:rPr>
          <w:color w:val="1B1B1B"/>
          <w:spacing w:val="-6"/>
        </w:rPr>
        <w:t> </w:t>
      </w:r>
      <w:r>
        <w:rPr>
          <w:color w:val="1B1B1B"/>
        </w:rPr>
        <w:t>and</w:t>
      </w:r>
      <w:r>
        <w:rPr>
          <w:color w:val="1B1B1B"/>
          <w:spacing w:val="-4"/>
        </w:rPr>
        <w:t> </w:t>
      </w:r>
      <w:r>
        <w:rPr>
          <w:color w:val="1B1B1B"/>
        </w:rPr>
        <w:t>Government-wide policies, but is not classified.</w:t>
      </w:r>
    </w:p>
    <w:p>
      <w:pPr>
        <w:pStyle w:val="BodyText"/>
        <w:spacing w:before="151"/>
        <w:ind w:left="360" w:right="715"/>
        <w:jc w:val="both"/>
      </w:pPr>
      <w:r>
        <w:rPr>
          <w:b/>
        </w:rPr>
        <w:t>Covered</w:t>
      </w:r>
      <w:r>
        <w:rPr>
          <w:b/>
          <w:spacing w:val="-12"/>
        </w:rPr>
        <w:t> </w:t>
      </w:r>
      <w:r>
        <w:rPr>
          <w:b/>
        </w:rPr>
        <w:t>individual</w:t>
      </w:r>
      <w:r>
        <w:rPr>
          <w:b/>
          <w:spacing w:val="-13"/>
        </w:rPr>
        <w:t> </w:t>
      </w:r>
      <w:r>
        <w:rPr/>
        <w:t>or</w:t>
      </w:r>
      <w:r>
        <w:rPr>
          <w:spacing w:val="-13"/>
        </w:rPr>
        <w:t> </w:t>
      </w:r>
      <w:r>
        <w:rPr>
          <w:b/>
        </w:rPr>
        <w:t>Senior/key</w:t>
      </w:r>
      <w:r>
        <w:rPr>
          <w:b/>
          <w:spacing w:val="-13"/>
        </w:rPr>
        <w:t> </w:t>
      </w:r>
      <w:r>
        <w:rPr>
          <w:b/>
        </w:rPr>
        <w:t>personnel</w:t>
      </w:r>
      <w:r>
        <w:rPr>
          <w:b/>
          <w:spacing w:val="-12"/>
        </w:rPr>
        <w:t> </w:t>
      </w:r>
      <w:r>
        <w:rPr/>
        <w:t>–</w:t>
      </w:r>
      <w:r>
        <w:rPr>
          <w:spacing w:val="-13"/>
        </w:rPr>
        <w:t> </w:t>
      </w:r>
      <w:r>
        <w:rPr/>
        <w:t>an</w:t>
      </w:r>
      <w:r>
        <w:rPr>
          <w:spacing w:val="-13"/>
        </w:rPr>
        <w:t> </w:t>
      </w:r>
      <w:r>
        <w:rPr/>
        <w:t>individual</w:t>
      </w:r>
      <w:r>
        <w:rPr>
          <w:spacing w:val="-13"/>
        </w:rPr>
        <w:t> </w:t>
      </w:r>
      <w:r>
        <w:rPr/>
        <w:t>who</w:t>
      </w:r>
      <w:r>
        <w:rPr>
          <w:spacing w:val="-13"/>
        </w:rPr>
        <w:t> </w:t>
      </w:r>
      <w:r>
        <w:rPr/>
        <w:t>(a)</w:t>
      </w:r>
      <w:r>
        <w:rPr>
          <w:spacing w:val="-11"/>
        </w:rPr>
        <w:t> </w:t>
      </w:r>
      <w:r>
        <w:rPr/>
        <w:t>contributes</w:t>
      </w:r>
      <w:r>
        <w:rPr>
          <w:spacing w:val="-13"/>
        </w:rPr>
        <w:t> </w:t>
      </w:r>
      <w:r>
        <w:rPr/>
        <w:t>in</w:t>
      </w:r>
      <w:r>
        <w:rPr>
          <w:spacing w:val="-13"/>
        </w:rPr>
        <w:t> </w:t>
      </w:r>
      <w:r>
        <w:rPr/>
        <w:t>a</w:t>
      </w:r>
      <w:r>
        <w:rPr>
          <w:spacing w:val="-13"/>
        </w:rPr>
        <w:t> </w:t>
      </w:r>
      <w:r>
        <w:rPr/>
        <w:t>substantive, meaningful</w:t>
      </w:r>
      <w:r>
        <w:rPr>
          <w:spacing w:val="-3"/>
        </w:rPr>
        <w:t> </w:t>
      </w:r>
      <w:r>
        <w:rPr/>
        <w:t>way</w:t>
      </w:r>
      <w:r>
        <w:rPr>
          <w:spacing w:val="-8"/>
        </w:rPr>
        <w:t> </w:t>
      </w:r>
      <w:r>
        <w:rPr/>
        <w:t>to</w:t>
      </w:r>
      <w:r>
        <w:rPr>
          <w:spacing w:val="-3"/>
        </w:rPr>
        <w:t> </w:t>
      </w:r>
      <w:r>
        <w:rPr/>
        <w:t>the</w:t>
      </w:r>
      <w:r>
        <w:rPr>
          <w:spacing w:val="-4"/>
        </w:rPr>
        <w:t> </w:t>
      </w:r>
      <w:r>
        <w:rPr/>
        <w:t>scientific</w:t>
      </w:r>
      <w:r>
        <w:rPr>
          <w:spacing w:val="-4"/>
        </w:rPr>
        <w:t> </w:t>
      </w:r>
      <w:r>
        <w:rPr/>
        <w:t>development</w:t>
      </w:r>
      <w:r>
        <w:rPr>
          <w:spacing w:val="-3"/>
        </w:rPr>
        <w:t> </w:t>
      </w:r>
      <w:r>
        <w:rPr/>
        <w:t>or</w:t>
      </w:r>
      <w:r>
        <w:rPr>
          <w:spacing w:val="-4"/>
        </w:rPr>
        <w:t> </w:t>
      </w:r>
      <w:r>
        <w:rPr/>
        <w:t>execution</w:t>
      </w:r>
      <w:r>
        <w:rPr>
          <w:spacing w:val="-3"/>
        </w:rPr>
        <w:t> </w:t>
      </w:r>
      <w:r>
        <w:rPr/>
        <w:t>of</w:t>
      </w:r>
      <w:r>
        <w:rPr>
          <w:spacing w:val="-4"/>
        </w:rPr>
        <w:t> </w:t>
      </w:r>
      <w:r>
        <w:rPr/>
        <w:t>a</w:t>
      </w:r>
      <w:r>
        <w:rPr>
          <w:spacing w:val="-4"/>
        </w:rPr>
        <w:t> </w:t>
      </w:r>
      <w:r>
        <w:rPr/>
        <w:t>research</w:t>
      </w:r>
      <w:r>
        <w:rPr>
          <w:spacing w:val="-3"/>
        </w:rPr>
        <w:t> </w:t>
      </w:r>
      <w:r>
        <w:rPr/>
        <w:t>and</w:t>
      </w:r>
      <w:r>
        <w:rPr>
          <w:spacing w:val="-3"/>
        </w:rPr>
        <w:t> </w:t>
      </w:r>
      <w:r>
        <w:rPr/>
        <w:t>development</w:t>
      </w:r>
      <w:r>
        <w:rPr>
          <w:spacing w:val="-3"/>
        </w:rPr>
        <w:t> </w:t>
      </w:r>
      <w:r>
        <w:rPr/>
        <w:t>project proposed</w:t>
      </w:r>
      <w:r>
        <w:rPr>
          <w:spacing w:val="-13"/>
        </w:rPr>
        <w:t> </w:t>
      </w:r>
      <w:r>
        <w:rPr/>
        <w:t>to</w:t>
      </w:r>
      <w:r>
        <w:rPr>
          <w:spacing w:val="-13"/>
        </w:rPr>
        <w:t> </w:t>
      </w:r>
      <w:r>
        <w:rPr/>
        <w:t>be</w:t>
      </w:r>
      <w:r>
        <w:rPr>
          <w:spacing w:val="-14"/>
        </w:rPr>
        <w:t> </w:t>
      </w:r>
      <w:r>
        <w:rPr/>
        <w:t>carried</w:t>
      </w:r>
      <w:r>
        <w:rPr>
          <w:spacing w:val="-13"/>
        </w:rPr>
        <w:t> </w:t>
      </w:r>
      <w:r>
        <w:rPr/>
        <w:t>out</w:t>
      </w:r>
      <w:r>
        <w:rPr>
          <w:spacing w:val="-13"/>
        </w:rPr>
        <w:t> </w:t>
      </w:r>
      <w:r>
        <w:rPr/>
        <w:t>with</w:t>
      </w:r>
      <w:r>
        <w:rPr>
          <w:spacing w:val="-13"/>
        </w:rPr>
        <w:t> </w:t>
      </w:r>
      <w:r>
        <w:rPr/>
        <w:t>a</w:t>
      </w:r>
      <w:r>
        <w:rPr>
          <w:spacing w:val="-14"/>
        </w:rPr>
        <w:t> </w:t>
      </w:r>
      <w:r>
        <w:rPr/>
        <w:t>research</w:t>
      </w:r>
      <w:r>
        <w:rPr>
          <w:spacing w:val="-13"/>
        </w:rPr>
        <w:t> </w:t>
      </w:r>
      <w:r>
        <w:rPr/>
        <w:t>and</w:t>
      </w:r>
      <w:r>
        <w:rPr>
          <w:spacing w:val="-13"/>
        </w:rPr>
        <w:t> </w:t>
      </w:r>
      <w:r>
        <w:rPr/>
        <w:t>development</w:t>
      </w:r>
      <w:r>
        <w:rPr>
          <w:spacing w:val="-13"/>
        </w:rPr>
        <w:t> </w:t>
      </w:r>
      <w:r>
        <w:rPr/>
        <w:t>award</w:t>
      </w:r>
      <w:r>
        <w:rPr>
          <w:spacing w:val="-13"/>
        </w:rPr>
        <w:t> </w:t>
      </w:r>
      <w:r>
        <w:rPr/>
        <w:t>from</w:t>
      </w:r>
      <w:r>
        <w:rPr>
          <w:spacing w:val="-13"/>
        </w:rPr>
        <w:t> </w:t>
      </w:r>
      <w:r>
        <w:rPr/>
        <w:t>a</w:t>
      </w:r>
      <w:r>
        <w:rPr>
          <w:spacing w:val="-12"/>
        </w:rPr>
        <w:t> </w:t>
      </w:r>
      <w:r>
        <w:rPr/>
        <w:t>Federal</w:t>
      </w:r>
      <w:r>
        <w:rPr>
          <w:spacing w:val="-13"/>
        </w:rPr>
        <w:t> </w:t>
      </w:r>
      <w:r>
        <w:rPr/>
        <w:t>research</w:t>
      </w:r>
      <w:r>
        <w:rPr>
          <w:spacing w:val="-13"/>
        </w:rPr>
        <w:t> </w:t>
      </w:r>
      <w:r>
        <w:rPr/>
        <w:t>agency; and</w:t>
      </w:r>
      <w:r>
        <w:rPr>
          <w:spacing w:val="-14"/>
        </w:rPr>
        <w:t> </w:t>
      </w:r>
      <w:r>
        <w:rPr/>
        <w:t>(b)</w:t>
      </w:r>
      <w:r>
        <w:rPr>
          <w:spacing w:val="-10"/>
        </w:rPr>
        <w:t> </w:t>
      </w:r>
      <w:r>
        <w:rPr/>
        <w:t>is</w:t>
      </w:r>
      <w:r>
        <w:rPr>
          <w:spacing w:val="-12"/>
        </w:rPr>
        <w:t> </w:t>
      </w:r>
      <w:r>
        <w:rPr/>
        <w:t>designated</w:t>
      </w:r>
      <w:r>
        <w:rPr>
          <w:spacing w:val="-10"/>
        </w:rPr>
        <w:t> </w:t>
      </w:r>
      <w:r>
        <w:rPr/>
        <w:t>as</w:t>
      </w:r>
      <w:r>
        <w:rPr>
          <w:spacing w:val="-9"/>
        </w:rPr>
        <w:t> </w:t>
      </w:r>
      <w:r>
        <w:rPr/>
        <w:t>a</w:t>
      </w:r>
      <w:r>
        <w:rPr>
          <w:spacing w:val="-11"/>
        </w:rPr>
        <w:t> </w:t>
      </w:r>
      <w:r>
        <w:rPr/>
        <w:t>covered</w:t>
      </w:r>
      <w:r>
        <w:rPr>
          <w:spacing w:val="-10"/>
        </w:rPr>
        <w:t> </w:t>
      </w:r>
      <w:r>
        <w:rPr/>
        <w:t>individual</w:t>
      </w:r>
      <w:r>
        <w:rPr>
          <w:spacing w:val="-12"/>
        </w:rPr>
        <w:t> </w:t>
      </w:r>
      <w:r>
        <w:rPr/>
        <w:t>by</w:t>
      </w:r>
      <w:r>
        <w:rPr>
          <w:spacing w:val="-15"/>
        </w:rPr>
        <w:t> </w:t>
      </w:r>
      <w:r>
        <w:rPr/>
        <w:t>the</w:t>
      </w:r>
      <w:r>
        <w:rPr>
          <w:spacing w:val="-11"/>
        </w:rPr>
        <w:t> </w:t>
      </w:r>
      <w:r>
        <w:rPr/>
        <w:t>Federal</w:t>
      </w:r>
      <w:r>
        <w:rPr>
          <w:spacing w:val="-9"/>
        </w:rPr>
        <w:t> </w:t>
      </w:r>
      <w:r>
        <w:rPr/>
        <w:t>research</w:t>
      </w:r>
      <w:r>
        <w:rPr>
          <w:spacing w:val="-12"/>
        </w:rPr>
        <w:t> </w:t>
      </w:r>
      <w:r>
        <w:rPr/>
        <w:t>agency</w:t>
      </w:r>
      <w:r>
        <w:rPr>
          <w:spacing w:val="-14"/>
        </w:rPr>
        <w:t> </w:t>
      </w:r>
      <w:r>
        <w:rPr/>
        <w:t>concerned.</w:t>
      </w:r>
      <w:r>
        <w:rPr>
          <w:spacing w:val="-12"/>
        </w:rPr>
        <w:t> </w:t>
      </w:r>
      <w:r>
        <w:rPr/>
        <w:t>Consistent with</w:t>
      </w:r>
      <w:r>
        <w:rPr>
          <w:spacing w:val="-6"/>
        </w:rPr>
        <w:t> </w:t>
      </w:r>
      <w:r>
        <w:rPr/>
        <w:t>NSPM-33,</w:t>
      </w:r>
      <w:r>
        <w:rPr>
          <w:spacing w:val="-6"/>
        </w:rPr>
        <w:t> </w:t>
      </w:r>
      <w:r>
        <w:rPr/>
        <w:t>this</w:t>
      </w:r>
      <w:r>
        <w:rPr>
          <w:spacing w:val="-8"/>
        </w:rPr>
        <w:t> </w:t>
      </w:r>
      <w:r>
        <w:rPr/>
        <w:t>means</w:t>
      </w:r>
      <w:r>
        <w:rPr>
          <w:spacing w:val="-6"/>
        </w:rPr>
        <w:t> </w:t>
      </w:r>
      <w:r>
        <w:rPr/>
        <w:t>principal</w:t>
      </w:r>
      <w:r>
        <w:rPr>
          <w:spacing w:val="-5"/>
        </w:rPr>
        <w:t> </w:t>
      </w:r>
      <w:r>
        <w:rPr/>
        <w:t>investigators</w:t>
      </w:r>
      <w:r>
        <w:rPr>
          <w:spacing w:val="-3"/>
        </w:rPr>
        <w:t> </w:t>
      </w:r>
      <w:r>
        <w:rPr/>
        <w:t>(PIs)</w:t>
      </w:r>
      <w:r>
        <w:rPr>
          <w:spacing w:val="-4"/>
        </w:rPr>
        <w:t> </w:t>
      </w:r>
      <w:r>
        <w:rPr/>
        <w:t>and</w:t>
      </w:r>
      <w:r>
        <w:rPr>
          <w:spacing w:val="-6"/>
        </w:rPr>
        <w:t> </w:t>
      </w:r>
      <w:r>
        <w:rPr/>
        <w:t>other</w:t>
      </w:r>
      <w:r>
        <w:rPr>
          <w:spacing w:val="-7"/>
        </w:rPr>
        <w:t> </w:t>
      </w:r>
      <w:r>
        <w:rPr/>
        <w:t>senior/key</w:t>
      </w:r>
      <w:r>
        <w:rPr>
          <w:spacing w:val="-8"/>
        </w:rPr>
        <w:t> </w:t>
      </w:r>
      <w:r>
        <w:rPr/>
        <w:t>personnel</w:t>
      </w:r>
      <w:r>
        <w:rPr>
          <w:spacing w:val="-5"/>
        </w:rPr>
        <w:t> </w:t>
      </w:r>
      <w:r>
        <w:rPr/>
        <w:t>seeking</w:t>
      </w:r>
      <w:r>
        <w:rPr>
          <w:spacing w:val="-8"/>
        </w:rPr>
        <w:t> </w:t>
      </w:r>
      <w:r>
        <w:rPr/>
        <w:t>or receiving Federal research and development funding</w:t>
      </w:r>
      <w:r>
        <w:rPr>
          <w:spacing w:val="-1"/>
        </w:rPr>
        <w:t> </w:t>
      </w:r>
      <w:r>
        <w:rPr/>
        <w:t>(i.e., extramural funding) and researchers at Federal agency laboratories and facilities (i.e., intramural researchers, whether or not federally employed), including Government-owned, contractor-operated laboratories and facilities.</w:t>
      </w:r>
    </w:p>
    <w:p>
      <w:pPr>
        <w:pStyle w:val="BodyText"/>
        <w:spacing w:before="118"/>
        <w:ind w:left="360" w:right="716"/>
        <w:jc w:val="both"/>
      </w:pPr>
      <w:r>
        <w:rPr>
          <w:b/>
        </w:rPr>
        <w:t>Current and pending research support </w:t>
      </w:r>
      <w:r>
        <w:rPr/>
        <w:t>– (a) All resources made available, or expected to be made available, to an individual in support of the individual’s research and development efforts, regardless of (i) whether the source is foreign or domestic; (ii) whether the resource is made available through the entity applying for a research and development award or directly to the individual;</w:t>
      </w:r>
      <w:r>
        <w:rPr>
          <w:spacing w:val="-10"/>
        </w:rPr>
        <w:t> </w:t>
      </w:r>
      <w:r>
        <w:rPr/>
        <w:t>or</w:t>
      </w:r>
      <w:r>
        <w:rPr>
          <w:spacing w:val="-11"/>
        </w:rPr>
        <w:t> </w:t>
      </w:r>
      <w:r>
        <w:rPr/>
        <w:t>(iii)</w:t>
      </w:r>
      <w:r>
        <w:rPr>
          <w:spacing w:val="-11"/>
        </w:rPr>
        <w:t> </w:t>
      </w:r>
      <w:r>
        <w:rPr/>
        <w:t>whether</w:t>
      </w:r>
      <w:r>
        <w:rPr>
          <w:spacing w:val="-11"/>
        </w:rPr>
        <w:t> </w:t>
      </w:r>
      <w:r>
        <w:rPr/>
        <w:t>the</w:t>
      </w:r>
      <w:r>
        <w:rPr>
          <w:spacing w:val="-12"/>
        </w:rPr>
        <w:t> </w:t>
      </w:r>
      <w:r>
        <w:rPr/>
        <w:t>resource</w:t>
      </w:r>
      <w:r>
        <w:rPr>
          <w:spacing w:val="-12"/>
        </w:rPr>
        <w:t> </w:t>
      </w:r>
      <w:r>
        <w:rPr/>
        <w:t>has</w:t>
      </w:r>
      <w:r>
        <w:rPr>
          <w:spacing w:val="-10"/>
        </w:rPr>
        <w:t> </w:t>
      </w:r>
      <w:r>
        <w:rPr/>
        <w:t>monetary</w:t>
      </w:r>
      <w:r>
        <w:rPr>
          <w:spacing w:val="-14"/>
        </w:rPr>
        <w:t> </w:t>
      </w:r>
      <w:r>
        <w:rPr/>
        <w:t>value;</w:t>
      </w:r>
      <w:r>
        <w:rPr>
          <w:spacing w:val="-10"/>
        </w:rPr>
        <w:t> </w:t>
      </w:r>
      <w:r>
        <w:rPr/>
        <w:t>and</w:t>
      </w:r>
      <w:r>
        <w:rPr>
          <w:spacing w:val="-11"/>
        </w:rPr>
        <w:t> </w:t>
      </w:r>
      <w:r>
        <w:rPr/>
        <w:t>(b)</w:t>
      </w:r>
      <w:r>
        <w:rPr>
          <w:spacing w:val="-11"/>
        </w:rPr>
        <w:t> </w:t>
      </w:r>
      <w:r>
        <w:rPr/>
        <w:t>includes</w:t>
      </w:r>
      <w:r>
        <w:rPr>
          <w:spacing w:val="-10"/>
        </w:rPr>
        <w:t> </w:t>
      </w:r>
      <w:r>
        <w:rPr/>
        <w:t>in-kind</w:t>
      </w:r>
      <w:r>
        <w:rPr>
          <w:spacing w:val="-11"/>
        </w:rPr>
        <w:t> </w:t>
      </w:r>
      <w:r>
        <w:rPr/>
        <w:t>contributions requiring</w:t>
      </w:r>
      <w:r>
        <w:rPr>
          <w:spacing w:val="-15"/>
        </w:rPr>
        <w:t> </w:t>
      </w:r>
      <w:r>
        <w:rPr/>
        <w:t>a</w:t>
      </w:r>
      <w:r>
        <w:rPr>
          <w:spacing w:val="-14"/>
        </w:rPr>
        <w:t> </w:t>
      </w:r>
      <w:r>
        <w:rPr/>
        <w:t>commitment</w:t>
      </w:r>
      <w:r>
        <w:rPr>
          <w:spacing w:val="-12"/>
        </w:rPr>
        <w:t> </w:t>
      </w:r>
      <w:r>
        <w:rPr/>
        <w:t>of</w:t>
      </w:r>
      <w:r>
        <w:rPr>
          <w:spacing w:val="-13"/>
        </w:rPr>
        <w:t> </w:t>
      </w:r>
      <w:r>
        <w:rPr/>
        <w:t>time</w:t>
      </w:r>
      <w:r>
        <w:rPr>
          <w:spacing w:val="-13"/>
        </w:rPr>
        <w:t> </w:t>
      </w:r>
      <w:r>
        <w:rPr/>
        <w:t>and</w:t>
      </w:r>
      <w:r>
        <w:rPr>
          <w:spacing w:val="-12"/>
        </w:rPr>
        <w:t> </w:t>
      </w:r>
      <w:r>
        <w:rPr/>
        <w:t>directly</w:t>
      </w:r>
      <w:r>
        <w:rPr>
          <w:spacing w:val="-15"/>
        </w:rPr>
        <w:t> </w:t>
      </w:r>
      <w:r>
        <w:rPr/>
        <w:t>supporting</w:t>
      </w:r>
      <w:r>
        <w:rPr>
          <w:spacing w:val="-14"/>
        </w:rPr>
        <w:t> </w:t>
      </w:r>
      <w:r>
        <w:rPr/>
        <w:t>the</w:t>
      </w:r>
      <w:r>
        <w:rPr>
          <w:spacing w:val="-13"/>
        </w:rPr>
        <w:t> </w:t>
      </w:r>
      <w:r>
        <w:rPr/>
        <w:t>individual’s</w:t>
      </w:r>
      <w:r>
        <w:rPr>
          <w:spacing w:val="-12"/>
        </w:rPr>
        <w:t> </w:t>
      </w:r>
      <w:r>
        <w:rPr/>
        <w:t>research</w:t>
      </w:r>
      <w:r>
        <w:rPr>
          <w:spacing w:val="-10"/>
        </w:rPr>
        <w:t> </w:t>
      </w:r>
      <w:r>
        <w:rPr/>
        <w:t>and</w:t>
      </w:r>
      <w:r>
        <w:rPr>
          <w:spacing w:val="-12"/>
        </w:rPr>
        <w:t> </w:t>
      </w:r>
      <w:r>
        <w:rPr/>
        <w:t>development efforts, such as the provision of office or laboratory space, equipment, supplies, employees, or students.</w:t>
      </w:r>
      <w:r>
        <w:rPr>
          <w:spacing w:val="-2"/>
        </w:rPr>
        <w:t> </w:t>
      </w:r>
      <w:r>
        <w:rPr/>
        <w:t>This</w:t>
      </w:r>
      <w:r>
        <w:rPr>
          <w:spacing w:val="-2"/>
        </w:rPr>
        <w:t> </w:t>
      </w:r>
      <w:r>
        <w:rPr/>
        <w:t>term</w:t>
      </w:r>
      <w:r>
        <w:rPr>
          <w:spacing w:val="-2"/>
        </w:rPr>
        <w:t> </w:t>
      </w:r>
      <w:r>
        <w:rPr/>
        <w:t>has</w:t>
      </w:r>
      <w:r>
        <w:rPr>
          <w:spacing w:val="-2"/>
        </w:rPr>
        <w:t> </w:t>
      </w:r>
      <w:r>
        <w:rPr/>
        <w:t>the</w:t>
      </w:r>
      <w:r>
        <w:rPr>
          <w:spacing w:val="-3"/>
        </w:rPr>
        <w:t> </w:t>
      </w:r>
      <w:r>
        <w:rPr/>
        <w:t>same</w:t>
      </w:r>
      <w:r>
        <w:rPr>
          <w:spacing w:val="-3"/>
        </w:rPr>
        <w:t> </w:t>
      </w:r>
      <w:r>
        <w:rPr/>
        <w:t>meaning</w:t>
      </w:r>
      <w:r>
        <w:rPr>
          <w:spacing w:val="-5"/>
        </w:rPr>
        <w:t> </w:t>
      </w:r>
      <w:r>
        <w:rPr/>
        <w:t>as</w:t>
      </w:r>
      <w:r>
        <w:rPr>
          <w:spacing w:val="-2"/>
        </w:rPr>
        <w:t> </w:t>
      </w:r>
      <w:r>
        <w:rPr/>
        <w:t>the</w:t>
      </w:r>
      <w:r>
        <w:rPr>
          <w:spacing w:val="-3"/>
        </w:rPr>
        <w:t> </w:t>
      </w:r>
      <w:r>
        <w:rPr/>
        <w:t>term</w:t>
      </w:r>
      <w:r>
        <w:rPr>
          <w:spacing w:val="-2"/>
        </w:rPr>
        <w:t> </w:t>
      </w:r>
      <w:r>
        <w:rPr>
          <w:b/>
        </w:rPr>
        <w:t>Other</w:t>
      </w:r>
      <w:r>
        <w:rPr>
          <w:b/>
          <w:spacing w:val="-3"/>
        </w:rPr>
        <w:t> </w:t>
      </w:r>
      <w:r>
        <w:rPr>
          <w:b/>
        </w:rPr>
        <w:t>Support</w:t>
      </w:r>
      <w:r>
        <w:rPr>
          <w:b/>
          <w:spacing w:val="-3"/>
        </w:rPr>
        <w:t> </w:t>
      </w:r>
      <w:r>
        <w:rPr/>
        <w:t>as applied</w:t>
      </w:r>
      <w:r>
        <w:rPr>
          <w:spacing w:val="-2"/>
        </w:rPr>
        <w:t> </w:t>
      </w:r>
      <w:r>
        <w:rPr/>
        <w:t>to</w:t>
      </w:r>
      <w:r>
        <w:rPr>
          <w:spacing w:val="-2"/>
        </w:rPr>
        <w:t> </w:t>
      </w:r>
      <w:r>
        <w:rPr/>
        <w:t>researchers</w:t>
      </w:r>
      <w:r>
        <w:rPr>
          <w:spacing w:val="-2"/>
        </w:rPr>
        <w:t> </w:t>
      </w:r>
      <w:r>
        <w:rPr/>
        <w:t>in NSPM-33:</w:t>
      </w:r>
      <w:r>
        <w:rPr>
          <w:spacing w:val="-7"/>
        </w:rPr>
        <w:t> </w:t>
      </w:r>
      <w:r>
        <w:rPr/>
        <w:t>For</w:t>
      </w:r>
      <w:r>
        <w:rPr>
          <w:spacing w:val="-8"/>
        </w:rPr>
        <w:t> </w:t>
      </w:r>
      <w:r>
        <w:rPr/>
        <w:t>researchers,</w:t>
      </w:r>
      <w:r>
        <w:rPr>
          <w:spacing w:val="-7"/>
        </w:rPr>
        <w:t> </w:t>
      </w:r>
      <w:r>
        <w:rPr/>
        <w:t>Other</w:t>
      </w:r>
      <w:r>
        <w:rPr>
          <w:spacing w:val="-8"/>
        </w:rPr>
        <w:t> </w:t>
      </w:r>
      <w:r>
        <w:rPr/>
        <w:t>Support</w:t>
      </w:r>
      <w:r>
        <w:rPr>
          <w:spacing w:val="-7"/>
        </w:rPr>
        <w:t> </w:t>
      </w:r>
      <w:r>
        <w:rPr/>
        <w:t>includes</w:t>
      </w:r>
      <w:r>
        <w:rPr>
          <w:spacing w:val="-3"/>
        </w:rPr>
        <w:t> </w:t>
      </w:r>
      <w:r>
        <w:rPr>
          <w:i/>
        </w:rPr>
        <w:t>all</w:t>
      </w:r>
      <w:r>
        <w:rPr>
          <w:i/>
          <w:spacing w:val="-3"/>
        </w:rPr>
        <w:t> </w:t>
      </w:r>
      <w:r>
        <w:rPr/>
        <w:t>resources</w:t>
      </w:r>
      <w:r>
        <w:rPr>
          <w:spacing w:val="-7"/>
        </w:rPr>
        <w:t> </w:t>
      </w:r>
      <w:r>
        <w:rPr/>
        <w:t>made</w:t>
      </w:r>
      <w:r>
        <w:rPr>
          <w:spacing w:val="-8"/>
        </w:rPr>
        <w:t> </w:t>
      </w:r>
      <w:r>
        <w:rPr/>
        <w:t>available</w:t>
      </w:r>
      <w:r>
        <w:rPr>
          <w:spacing w:val="-8"/>
        </w:rPr>
        <w:t> </w:t>
      </w:r>
      <w:r>
        <w:rPr/>
        <w:t>to</w:t>
      </w:r>
      <w:r>
        <w:rPr>
          <w:spacing w:val="-7"/>
        </w:rPr>
        <w:t> </w:t>
      </w:r>
      <w:r>
        <w:rPr/>
        <w:t>a</w:t>
      </w:r>
      <w:r>
        <w:rPr>
          <w:spacing w:val="-8"/>
        </w:rPr>
        <w:t> </w:t>
      </w:r>
      <w:r>
        <w:rPr/>
        <w:t>researcher</w:t>
      </w:r>
      <w:r>
        <w:rPr>
          <w:spacing w:val="-8"/>
        </w:rPr>
        <w:t> </w:t>
      </w:r>
      <w:r>
        <w:rPr/>
        <w:t>in support of and/or related to</w:t>
      </w:r>
      <w:r>
        <w:rPr>
          <w:spacing w:val="-2"/>
        </w:rPr>
        <w:t> </w:t>
      </w:r>
      <w:r>
        <w:rPr>
          <w:i/>
        </w:rPr>
        <w:t>all</w:t>
      </w:r>
      <w:r>
        <w:rPr>
          <w:i/>
          <w:spacing w:val="-2"/>
        </w:rPr>
        <w:t> </w:t>
      </w:r>
      <w:r>
        <w:rPr/>
        <w:t>of their professional R&amp;D efforts, including resources provided directly</w:t>
      </w:r>
      <w:r>
        <w:rPr>
          <w:spacing w:val="-5"/>
        </w:rPr>
        <w:t> </w:t>
      </w:r>
      <w:r>
        <w:rPr/>
        <w:t>to</w:t>
      </w:r>
      <w:r>
        <w:rPr>
          <w:spacing w:val="-1"/>
        </w:rPr>
        <w:t> </w:t>
      </w:r>
      <w:r>
        <w:rPr/>
        <w:t>the</w:t>
      </w:r>
      <w:r>
        <w:rPr>
          <w:spacing w:val="-2"/>
        </w:rPr>
        <w:t> </w:t>
      </w:r>
      <w:r>
        <w:rPr/>
        <w:t>individual rather</w:t>
      </w:r>
      <w:r>
        <w:rPr>
          <w:spacing w:val="-2"/>
        </w:rPr>
        <w:t> </w:t>
      </w:r>
      <w:r>
        <w:rPr/>
        <w:t>than</w:t>
      </w:r>
      <w:r>
        <w:rPr>
          <w:spacing w:val="-1"/>
        </w:rPr>
        <w:t> </w:t>
      </w:r>
      <w:r>
        <w:rPr/>
        <w:t>through</w:t>
      </w:r>
      <w:r>
        <w:rPr>
          <w:spacing w:val="-1"/>
        </w:rPr>
        <w:t> </w:t>
      </w:r>
      <w:r>
        <w:rPr/>
        <w:t>the</w:t>
      </w:r>
      <w:r>
        <w:rPr>
          <w:spacing w:val="-2"/>
        </w:rPr>
        <w:t> </w:t>
      </w:r>
      <w:r>
        <w:rPr/>
        <w:t>research</w:t>
      </w:r>
      <w:r>
        <w:rPr>
          <w:spacing w:val="-1"/>
        </w:rPr>
        <w:t> </w:t>
      </w:r>
      <w:r>
        <w:rPr/>
        <w:t>organization,</w:t>
      </w:r>
      <w:r>
        <w:rPr>
          <w:spacing w:val="-1"/>
        </w:rPr>
        <w:t> </w:t>
      </w:r>
      <w:r>
        <w:rPr/>
        <w:t>and regardless</w:t>
      </w:r>
      <w:r>
        <w:rPr>
          <w:spacing w:val="-1"/>
        </w:rPr>
        <w:t> </w:t>
      </w:r>
      <w:r>
        <w:rPr/>
        <w:t>of</w:t>
      </w:r>
      <w:r>
        <w:rPr>
          <w:spacing w:val="-2"/>
        </w:rPr>
        <w:t> </w:t>
      </w:r>
      <w:r>
        <w:rPr/>
        <w:t>whether or not they have monetary value (e.g., even if the support received is only in-kind, such as office/laboratory space, equipment, supplies, or employees).</w:t>
      </w:r>
      <w:r>
        <w:rPr>
          <w:spacing w:val="40"/>
        </w:rPr>
        <w:t> </w:t>
      </w:r>
      <w:r>
        <w:rPr/>
        <w:t>This includes resource and/or financial</w:t>
      </w:r>
      <w:r>
        <w:rPr>
          <w:spacing w:val="-12"/>
        </w:rPr>
        <w:t> </w:t>
      </w:r>
      <w:r>
        <w:rPr/>
        <w:t>support</w:t>
      </w:r>
      <w:r>
        <w:rPr>
          <w:spacing w:val="-12"/>
        </w:rPr>
        <w:t> </w:t>
      </w:r>
      <w:r>
        <w:rPr/>
        <w:t>from</w:t>
      </w:r>
      <w:r>
        <w:rPr>
          <w:spacing w:val="-12"/>
        </w:rPr>
        <w:t> </w:t>
      </w:r>
      <w:r>
        <w:rPr/>
        <w:t>all</w:t>
      </w:r>
      <w:r>
        <w:rPr>
          <w:spacing w:val="-12"/>
        </w:rPr>
        <w:t> </w:t>
      </w:r>
      <w:r>
        <w:rPr/>
        <w:t>foreign</w:t>
      </w:r>
      <w:r>
        <w:rPr>
          <w:spacing w:val="-12"/>
        </w:rPr>
        <w:t> </w:t>
      </w:r>
      <w:r>
        <w:rPr/>
        <w:t>and</w:t>
      </w:r>
      <w:r>
        <w:rPr>
          <w:spacing w:val="-12"/>
        </w:rPr>
        <w:t> </w:t>
      </w:r>
      <w:r>
        <w:rPr/>
        <w:t>domestic</w:t>
      </w:r>
      <w:r>
        <w:rPr>
          <w:spacing w:val="-13"/>
        </w:rPr>
        <w:t> </w:t>
      </w:r>
      <w:r>
        <w:rPr/>
        <w:t>entities,</w:t>
      </w:r>
      <w:r>
        <w:rPr>
          <w:spacing w:val="-12"/>
        </w:rPr>
        <w:t> </w:t>
      </w:r>
      <w:r>
        <w:rPr/>
        <w:t>including</w:t>
      </w:r>
      <w:r>
        <w:rPr>
          <w:spacing w:val="-14"/>
        </w:rPr>
        <w:t> </w:t>
      </w:r>
      <w:r>
        <w:rPr/>
        <w:t>but</w:t>
      </w:r>
      <w:r>
        <w:rPr>
          <w:spacing w:val="-12"/>
        </w:rPr>
        <w:t> </w:t>
      </w:r>
      <w:r>
        <w:rPr/>
        <w:t>not</w:t>
      </w:r>
      <w:r>
        <w:rPr>
          <w:spacing w:val="-12"/>
        </w:rPr>
        <w:t> </w:t>
      </w:r>
      <w:r>
        <w:rPr/>
        <w:t>limited</w:t>
      </w:r>
      <w:r>
        <w:rPr>
          <w:spacing w:val="-12"/>
        </w:rPr>
        <w:t> </w:t>
      </w:r>
      <w:r>
        <w:rPr/>
        <w:t>to,</w:t>
      </w:r>
      <w:r>
        <w:rPr>
          <w:spacing w:val="-12"/>
        </w:rPr>
        <w:t> </w:t>
      </w:r>
      <w:r>
        <w:rPr/>
        <w:t>gifts</w:t>
      </w:r>
      <w:r>
        <w:rPr>
          <w:spacing w:val="-12"/>
        </w:rPr>
        <w:t> </w:t>
      </w:r>
      <w:r>
        <w:rPr/>
        <w:t>provided with terms or conditions, financial support for laboratory personnel, and participation of student and visiting researchers supported by other sources of funding.</w:t>
      </w:r>
    </w:p>
    <w:p>
      <w:pPr>
        <w:pStyle w:val="BodyText"/>
        <w:spacing w:before="120"/>
        <w:ind w:left="360" w:right="713"/>
        <w:jc w:val="both"/>
      </w:pPr>
      <w:r>
        <w:rPr>
          <w:b/>
        </w:rPr>
        <w:t>Digital persistent identifier (DPI or digital PID) </w:t>
      </w:r>
      <w:r>
        <w:rPr/>
        <w:t>– A digital identifier that is globally unique, persistent,</w:t>
      </w:r>
      <w:r>
        <w:rPr>
          <w:spacing w:val="-15"/>
        </w:rPr>
        <w:t> </w:t>
      </w:r>
      <w:r>
        <w:rPr/>
        <w:t>machine</w:t>
      </w:r>
      <w:r>
        <w:rPr>
          <w:spacing w:val="-15"/>
        </w:rPr>
        <w:t> </w:t>
      </w:r>
      <w:r>
        <w:rPr/>
        <w:t>resolvable</w:t>
      </w:r>
      <w:r>
        <w:rPr>
          <w:spacing w:val="-15"/>
        </w:rPr>
        <w:t> </w:t>
      </w:r>
      <w:r>
        <w:rPr/>
        <w:t>and</w:t>
      </w:r>
      <w:r>
        <w:rPr>
          <w:spacing w:val="-15"/>
        </w:rPr>
        <w:t> </w:t>
      </w:r>
      <w:r>
        <w:rPr/>
        <w:t>processable,</w:t>
      </w:r>
      <w:r>
        <w:rPr>
          <w:spacing w:val="-15"/>
        </w:rPr>
        <w:t> </w:t>
      </w:r>
      <w:r>
        <w:rPr/>
        <w:t>and</w:t>
      </w:r>
      <w:r>
        <w:rPr>
          <w:spacing w:val="-15"/>
        </w:rPr>
        <w:t> </w:t>
      </w:r>
      <w:r>
        <w:rPr/>
        <w:t>has</w:t>
      </w:r>
      <w:r>
        <w:rPr>
          <w:spacing w:val="-15"/>
        </w:rPr>
        <w:t> </w:t>
      </w:r>
      <w:r>
        <w:rPr/>
        <w:t>an</w:t>
      </w:r>
      <w:r>
        <w:rPr>
          <w:spacing w:val="-15"/>
        </w:rPr>
        <w:t> </w:t>
      </w:r>
      <w:r>
        <w:rPr/>
        <w:t>associated</w:t>
      </w:r>
      <w:r>
        <w:rPr>
          <w:spacing w:val="-15"/>
        </w:rPr>
        <w:t> </w:t>
      </w:r>
      <w:r>
        <w:rPr/>
        <w:t>metadata</w:t>
      </w:r>
      <w:r>
        <w:rPr>
          <w:spacing w:val="-15"/>
        </w:rPr>
        <w:t> </w:t>
      </w:r>
      <w:r>
        <w:rPr/>
        <w:t>schema.</w:t>
      </w:r>
      <w:r>
        <w:rPr>
          <w:spacing w:val="-15"/>
        </w:rPr>
        <w:t> </w:t>
      </w:r>
      <w:r>
        <w:rPr/>
        <w:t>Consistent with NSPM-33, digital persistent identifiers for</w:t>
      </w:r>
      <w:r>
        <w:rPr>
          <w:spacing w:val="-1"/>
        </w:rPr>
        <w:t> </w:t>
      </w:r>
      <w:r>
        <w:rPr/>
        <w:t>individuals are</w:t>
      </w:r>
      <w:r>
        <w:rPr>
          <w:spacing w:val="-1"/>
        </w:rPr>
        <w:t> </w:t>
      </w:r>
      <w:r>
        <w:rPr/>
        <w:t>used to disambiguate and identify an individual person.</w:t>
      </w:r>
    </w:p>
    <w:p>
      <w:pPr>
        <w:pStyle w:val="BodyText"/>
        <w:spacing w:after="0"/>
        <w:jc w:val="both"/>
        <w:sectPr>
          <w:pgSz w:w="12240" w:h="15840"/>
          <w:pgMar w:header="0" w:footer="721" w:top="1380" w:bottom="920" w:left="1080" w:right="720"/>
        </w:sectPr>
      </w:pPr>
    </w:p>
    <w:p>
      <w:pPr>
        <w:pStyle w:val="BodyText"/>
        <w:spacing w:before="79"/>
        <w:ind w:left="360" w:right="717"/>
        <w:jc w:val="both"/>
      </w:pPr>
      <w:r>
        <w:rPr>
          <w:b/>
        </w:rPr>
        <w:t>Research</w:t>
      </w:r>
      <w:r>
        <w:rPr>
          <w:b/>
          <w:spacing w:val="-15"/>
        </w:rPr>
        <w:t> </w:t>
      </w:r>
      <w:r>
        <w:rPr>
          <w:b/>
        </w:rPr>
        <w:t>Organization</w:t>
      </w:r>
      <w:r>
        <w:rPr>
          <w:b/>
          <w:spacing w:val="-14"/>
        </w:rPr>
        <w:t> </w:t>
      </w:r>
      <w:r>
        <w:rPr/>
        <w:t>–</w:t>
      </w:r>
      <w:r>
        <w:rPr>
          <w:spacing w:val="-13"/>
        </w:rPr>
        <w:t> </w:t>
      </w:r>
      <w:r>
        <w:rPr/>
        <w:t>An</w:t>
      </w:r>
      <w:r>
        <w:rPr>
          <w:spacing w:val="-13"/>
        </w:rPr>
        <w:t> </w:t>
      </w:r>
      <w:r>
        <w:rPr/>
        <w:t>entity</w:t>
      </w:r>
      <w:r>
        <w:rPr>
          <w:spacing w:val="-15"/>
        </w:rPr>
        <w:t> </w:t>
      </w:r>
      <w:r>
        <w:rPr/>
        <w:t>that</w:t>
      </w:r>
      <w:r>
        <w:rPr>
          <w:spacing w:val="-13"/>
        </w:rPr>
        <w:t> </w:t>
      </w:r>
      <w:r>
        <w:rPr/>
        <w:t>has</w:t>
      </w:r>
      <w:r>
        <w:rPr>
          <w:spacing w:val="-13"/>
        </w:rPr>
        <w:t> </w:t>
      </w:r>
      <w:r>
        <w:rPr/>
        <w:t>applied</w:t>
      </w:r>
      <w:r>
        <w:rPr>
          <w:spacing w:val="-13"/>
        </w:rPr>
        <w:t> </w:t>
      </w:r>
      <w:r>
        <w:rPr/>
        <w:t>for</w:t>
      </w:r>
      <w:r>
        <w:rPr>
          <w:spacing w:val="-14"/>
        </w:rPr>
        <w:t> </w:t>
      </w:r>
      <w:r>
        <w:rPr/>
        <w:t>or</w:t>
      </w:r>
      <w:r>
        <w:rPr>
          <w:spacing w:val="-14"/>
        </w:rPr>
        <w:t> </w:t>
      </w:r>
      <w:r>
        <w:rPr/>
        <w:t>received</w:t>
      </w:r>
      <w:r>
        <w:rPr>
          <w:spacing w:val="-13"/>
        </w:rPr>
        <w:t> </w:t>
      </w:r>
      <w:r>
        <w:rPr/>
        <w:t>an</w:t>
      </w:r>
      <w:r>
        <w:rPr>
          <w:spacing w:val="-13"/>
        </w:rPr>
        <w:t> </w:t>
      </w:r>
      <w:r>
        <w:rPr/>
        <w:t>R&amp;D</w:t>
      </w:r>
      <w:r>
        <w:rPr>
          <w:spacing w:val="-14"/>
        </w:rPr>
        <w:t> </w:t>
      </w:r>
      <w:r>
        <w:rPr/>
        <w:t>award</w:t>
      </w:r>
      <w:r>
        <w:rPr>
          <w:spacing w:val="-13"/>
        </w:rPr>
        <w:t> </w:t>
      </w:r>
      <w:r>
        <w:rPr/>
        <w:t>from</w:t>
      </w:r>
      <w:r>
        <w:rPr>
          <w:spacing w:val="-13"/>
        </w:rPr>
        <w:t> </w:t>
      </w:r>
      <w:r>
        <w:rPr/>
        <w:t>a</w:t>
      </w:r>
      <w:r>
        <w:rPr>
          <w:spacing w:val="-14"/>
        </w:rPr>
        <w:t> </w:t>
      </w:r>
      <w:r>
        <w:rPr/>
        <w:t>Federal research agency. This term has the same meaning as “entity” as defined in Section 223 of the NDAA for 2021.</w:t>
      </w:r>
    </w:p>
    <w:p>
      <w:pPr>
        <w:spacing w:before="120"/>
        <w:ind w:left="360" w:right="717" w:firstLine="0"/>
        <w:jc w:val="both"/>
        <w:rPr>
          <w:sz w:val="24"/>
        </w:rPr>
      </w:pPr>
      <w:r>
        <w:rPr>
          <w:b/>
          <w:sz w:val="24"/>
        </w:rPr>
        <w:t>Federal research agency or Research agency </w:t>
      </w:r>
      <w:r>
        <w:rPr>
          <w:sz w:val="24"/>
        </w:rPr>
        <w:t>– Any Federal department or agency with an annual</w:t>
      </w:r>
      <w:r>
        <w:rPr>
          <w:spacing w:val="-5"/>
          <w:sz w:val="24"/>
        </w:rPr>
        <w:t> </w:t>
      </w:r>
      <w:r>
        <w:rPr>
          <w:sz w:val="24"/>
        </w:rPr>
        <w:t>extramural</w:t>
      </w:r>
      <w:r>
        <w:rPr>
          <w:spacing w:val="-5"/>
          <w:sz w:val="24"/>
        </w:rPr>
        <w:t> </w:t>
      </w:r>
      <w:r>
        <w:rPr>
          <w:sz w:val="24"/>
        </w:rPr>
        <w:t>research</w:t>
      </w:r>
      <w:r>
        <w:rPr>
          <w:spacing w:val="-6"/>
          <w:sz w:val="24"/>
        </w:rPr>
        <w:t> </w:t>
      </w:r>
      <w:r>
        <w:rPr>
          <w:sz w:val="24"/>
        </w:rPr>
        <w:t>expenditure</w:t>
      </w:r>
      <w:r>
        <w:rPr>
          <w:spacing w:val="-7"/>
          <w:sz w:val="24"/>
        </w:rPr>
        <w:t> </w:t>
      </w:r>
      <w:r>
        <w:rPr>
          <w:sz w:val="24"/>
        </w:rPr>
        <w:t>of</w:t>
      </w:r>
      <w:r>
        <w:rPr>
          <w:spacing w:val="-7"/>
          <w:sz w:val="24"/>
        </w:rPr>
        <w:t> </w:t>
      </w:r>
      <w:r>
        <w:rPr>
          <w:sz w:val="24"/>
        </w:rPr>
        <w:t>over</w:t>
      </w:r>
      <w:r>
        <w:rPr>
          <w:spacing w:val="-7"/>
          <w:sz w:val="24"/>
        </w:rPr>
        <w:t> </w:t>
      </w:r>
      <w:r>
        <w:rPr>
          <w:sz w:val="24"/>
        </w:rPr>
        <w:t>$100,000,000.</w:t>
      </w:r>
      <w:r>
        <w:rPr>
          <w:spacing w:val="-6"/>
          <w:sz w:val="24"/>
        </w:rPr>
        <w:t> </w:t>
      </w:r>
      <w:r>
        <w:rPr>
          <w:sz w:val="24"/>
        </w:rPr>
        <w:t>This</w:t>
      </w:r>
      <w:r>
        <w:rPr>
          <w:spacing w:val="-6"/>
          <w:sz w:val="24"/>
        </w:rPr>
        <w:t> </w:t>
      </w:r>
      <w:r>
        <w:rPr>
          <w:sz w:val="24"/>
        </w:rPr>
        <w:t>term</w:t>
      </w:r>
      <w:r>
        <w:rPr>
          <w:spacing w:val="-5"/>
          <w:sz w:val="24"/>
        </w:rPr>
        <w:t> </w:t>
      </w:r>
      <w:r>
        <w:rPr>
          <w:sz w:val="24"/>
        </w:rPr>
        <w:t>has</w:t>
      </w:r>
      <w:r>
        <w:rPr>
          <w:spacing w:val="-6"/>
          <w:sz w:val="24"/>
        </w:rPr>
        <w:t> </w:t>
      </w:r>
      <w:r>
        <w:rPr>
          <w:sz w:val="24"/>
        </w:rPr>
        <w:t>the</w:t>
      </w:r>
      <w:r>
        <w:rPr>
          <w:spacing w:val="-7"/>
          <w:sz w:val="24"/>
        </w:rPr>
        <w:t> </w:t>
      </w:r>
      <w:r>
        <w:rPr>
          <w:sz w:val="24"/>
        </w:rPr>
        <w:t>same</w:t>
      </w:r>
      <w:r>
        <w:rPr>
          <w:spacing w:val="-7"/>
          <w:sz w:val="24"/>
        </w:rPr>
        <w:t> </w:t>
      </w:r>
      <w:r>
        <w:rPr>
          <w:sz w:val="24"/>
        </w:rPr>
        <w:t>meaning</w:t>
      </w:r>
      <w:r>
        <w:rPr>
          <w:spacing w:val="-6"/>
          <w:sz w:val="24"/>
        </w:rPr>
        <w:t> </w:t>
      </w:r>
      <w:r>
        <w:rPr>
          <w:sz w:val="24"/>
        </w:rPr>
        <w:t>as “funding agency” in NSPM-33.</w:t>
      </w:r>
    </w:p>
    <w:p>
      <w:pPr>
        <w:pStyle w:val="BodyText"/>
        <w:spacing w:before="120"/>
        <w:ind w:left="360" w:right="712"/>
        <w:jc w:val="both"/>
      </w:pPr>
      <w:r>
        <w:rPr>
          <w:b/>
        </w:rPr>
        <w:t>Foreign government-sponsored talent recruitment program </w:t>
      </w:r>
      <w:r>
        <w:rPr/>
        <w:t>– Effort organized, managed, or funded by a foreign government, or a foreign government instrumentality or entity, to recruit science and technology professionals or students (regardless of citizenship or national origin, or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w:t>
      </w:r>
      <w:r>
        <w:rPr>
          <w:spacing w:val="-2"/>
        </w:rPr>
        <w:t> </w:t>
      </w:r>
      <w:r>
        <w:rPr/>
        <w:t>Many, but not all, programs aim to incentivize the targeted individual to relocate physically</w:t>
      </w:r>
      <w:r>
        <w:rPr>
          <w:spacing w:val="-2"/>
        </w:rPr>
        <w:t> </w:t>
      </w:r>
      <w:r>
        <w:rPr/>
        <w:t>to the foreign state for the above purpose. Some programs allow for or encourage continued employment at United States research facilities or receipt of Federal research funds while concurrently working at and/or receiving compensation from a foreign institution, and some direct participants not to disclose their participation to United</w:t>
      </w:r>
      <w:r>
        <w:rPr>
          <w:spacing w:val="-2"/>
        </w:rPr>
        <w:t> </w:t>
      </w:r>
      <w:r>
        <w:rPr/>
        <w:t>States entities.</w:t>
      </w:r>
      <w:r>
        <w:rPr>
          <w:spacing w:val="-3"/>
        </w:rPr>
        <w:t> </w:t>
      </w:r>
      <w:r>
        <w:rPr/>
        <w:t>Compensation could take many forms including cash, research funding, complimentary foreign travel, honorific titles, career advancement opportunities, promised future compensation, or other types of remuneration or consideration, including in-kind compensation.</w:t>
      </w:r>
    </w:p>
    <w:p>
      <w:pPr>
        <w:pStyle w:val="BodyText"/>
        <w:spacing w:before="120"/>
        <w:ind w:left="360" w:right="718"/>
        <w:jc w:val="both"/>
      </w:pPr>
      <w:r>
        <w:rPr>
          <w:b/>
        </w:rPr>
        <w:t>Gift</w:t>
      </w:r>
      <w:r>
        <w:rPr>
          <w:b/>
          <w:spacing w:val="-12"/>
        </w:rPr>
        <w:t> </w:t>
      </w:r>
      <w:r>
        <w:rPr/>
        <w:t>–</w:t>
      </w:r>
      <w:r>
        <w:rPr>
          <w:spacing w:val="-9"/>
        </w:rPr>
        <w:t> </w:t>
      </w:r>
      <w:r>
        <w:rPr/>
        <w:t>Includes</w:t>
      </w:r>
      <w:r>
        <w:rPr>
          <w:spacing w:val="-11"/>
        </w:rPr>
        <w:t> </w:t>
      </w:r>
      <w:r>
        <w:rPr/>
        <w:t>any</w:t>
      </w:r>
      <w:r>
        <w:rPr>
          <w:spacing w:val="-14"/>
        </w:rPr>
        <w:t> </w:t>
      </w:r>
      <w:r>
        <w:rPr/>
        <w:t>gratuity,</w:t>
      </w:r>
      <w:r>
        <w:rPr>
          <w:spacing w:val="-12"/>
        </w:rPr>
        <w:t> </w:t>
      </w:r>
      <w:r>
        <w:rPr/>
        <w:t>favor,</w:t>
      </w:r>
      <w:r>
        <w:rPr>
          <w:spacing w:val="-12"/>
        </w:rPr>
        <w:t> </w:t>
      </w:r>
      <w:r>
        <w:rPr/>
        <w:t>discount,</w:t>
      </w:r>
      <w:r>
        <w:rPr>
          <w:spacing w:val="-12"/>
        </w:rPr>
        <w:t> </w:t>
      </w:r>
      <w:r>
        <w:rPr/>
        <w:t>entertainment,</w:t>
      </w:r>
      <w:r>
        <w:rPr>
          <w:spacing w:val="-12"/>
        </w:rPr>
        <w:t> </w:t>
      </w:r>
      <w:r>
        <w:rPr/>
        <w:t>hospitality,</w:t>
      </w:r>
      <w:r>
        <w:rPr>
          <w:spacing w:val="-12"/>
        </w:rPr>
        <w:t> </w:t>
      </w:r>
      <w:r>
        <w:rPr/>
        <w:t>loan,</w:t>
      </w:r>
      <w:r>
        <w:rPr>
          <w:spacing w:val="-12"/>
        </w:rPr>
        <w:t> </w:t>
      </w:r>
      <w:r>
        <w:rPr/>
        <w:t>forbearance,</w:t>
      </w:r>
      <w:r>
        <w:rPr>
          <w:spacing w:val="-12"/>
        </w:rPr>
        <w:t> </w:t>
      </w:r>
      <w:r>
        <w:rPr/>
        <w:t>license, special access, equipment time, samples, research data, or other item having monetary value. A gift also includes services as well gifts of training, transportation, local travel, lodging, meals, research hours, whether provided in-kind, by purchase of a ticket, payment in advance, or reimbursement</w:t>
      </w:r>
      <w:r>
        <w:rPr>
          <w:spacing w:val="-5"/>
        </w:rPr>
        <w:t> </w:t>
      </w:r>
      <w:r>
        <w:rPr/>
        <w:t>after</w:t>
      </w:r>
      <w:r>
        <w:rPr>
          <w:spacing w:val="-7"/>
        </w:rPr>
        <w:t> </w:t>
      </w:r>
      <w:r>
        <w:rPr/>
        <w:t>the</w:t>
      </w:r>
      <w:r>
        <w:rPr>
          <w:spacing w:val="-9"/>
        </w:rPr>
        <w:t> </w:t>
      </w:r>
      <w:r>
        <w:rPr/>
        <w:t>expense</w:t>
      </w:r>
      <w:r>
        <w:rPr>
          <w:spacing w:val="-9"/>
        </w:rPr>
        <w:t> </w:t>
      </w:r>
      <w:r>
        <w:rPr/>
        <w:t>has</w:t>
      </w:r>
      <w:r>
        <w:rPr>
          <w:spacing w:val="-8"/>
        </w:rPr>
        <w:t> </w:t>
      </w:r>
      <w:r>
        <w:rPr/>
        <w:t>occurred.</w:t>
      </w:r>
      <w:r>
        <w:rPr>
          <w:spacing w:val="-6"/>
        </w:rPr>
        <w:t> </w:t>
      </w:r>
      <w:r>
        <w:rPr/>
        <w:t>A</w:t>
      </w:r>
      <w:r>
        <w:rPr>
          <w:spacing w:val="-6"/>
        </w:rPr>
        <w:t> </w:t>
      </w:r>
      <w:r>
        <w:rPr/>
        <w:t>gift</w:t>
      </w:r>
      <w:r>
        <w:rPr>
          <w:spacing w:val="-8"/>
        </w:rPr>
        <w:t> </w:t>
      </w:r>
      <w:r>
        <w:rPr/>
        <w:t>by</w:t>
      </w:r>
      <w:r>
        <w:rPr>
          <w:spacing w:val="-12"/>
        </w:rPr>
        <w:t> </w:t>
      </w:r>
      <w:r>
        <w:rPr/>
        <w:t>definition</w:t>
      </w:r>
      <w:r>
        <w:rPr>
          <w:spacing w:val="-8"/>
        </w:rPr>
        <w:t> </w:t>
      </w:r>
      <w:r>
        <w:rPr/>
        <w:t>is</w:t>
      </w:r>
      <w:r>
        <w:rPr>
          <w:spacing w:val="-6"/>
        </w:rPr>
        <w:t> </w:t>
      </w:r>
      <w:r>
        <w:rPr/>
        <w:t>given</w:t>
      </w:r>
      <w:r>
        <w:rPr>
          <w:spacing w:val="-6"/>
        </w:rPr>
        <w:t> </w:t>
      </w:r>
      <w:r>
        <w:rPr/>
        <w:t>without</w:t>
      </w:r>
      <w:r>
        <w:rPr>
          <w:spacing w:val="-8"/>
        </w:rPr>
        <w:t> </w:t>
      </w:r>
      <w:r>
        <w:rPr/>
        <w:t>expectation</w:t>
      </w:r>
      <w:r>
        <w:rPr>
          <w:spacing w:val="-8"/>
        </w:rPr>
        <w:t> </w:t>
      </w:r>
      <w:r>
        <w:rPr/>
        <w:t>of anything in return.</w:t>
      </w:r>
    </w:p>
    <w:p>
      <w:pPr>
        <w:pStyle w:val="BodyText"/>
        <w:spacing w:before="120"/>
        <w:ind w:left="360" w:right="717"/>
        <w:jc w:val="both"/>
      </w:pPr>
      <w:r>
        <w:rPr>
          <w:b/>
        </w:rPr>
        <w:t>Honorarium </w:t>
      </w:r>
      <w:r>
        <w:rPr/>
        <w:t>– A payment of money or anything of value for an appearance, speech, article, or other form of compensation or award.</w:t>
      </w:r>
    </w:p>
    <w:p>
      <w:pPr>
        <w:pStyle w:val="BodyText"/>
        <w:spacing w:before="121"/>
        <w:ind w:left="360" w:right="717"/>
        <w:jc w:val="both"/>
      </w:pPr>
      <w:r>
        <w:rPr>
          <w:b/>
        </w:rPr>
        <w:t>Insider</w:t>
      </w:r>
      <w:r>
        <w:rPr>
          <w:b/>
          <w:spacing w:val="-4"/>
        </w:rPr>
        <w:t> </w:t>
      </w:r>
      <w:r>
        <w:rPr>
          <w:b/>
        </w:rPr>
        <w:t>threat</w:t>
      </w:r>
      <w:r>
        <w:rPr>
          <w:b/>
          <w:spacing w:val="-4"/>
        </w:rPr>
        <w:t> </w:t>
      </w:r>
      <w:r>
        <w:rPr/>
        <w:t>–</w:t>
      </w:r>
      <w:r>
        <w:rPr>
          <w:spacing w:val="-3"/>
        </w:rPr>
        <w:t> </w:t>
      </w:r>
      <w:r>
        <w:rPr>
          <w:color w:val="333333"/>
        </w:rPr>
        <w:t>The</w:t>
      </w:r>
      <w:r>
        <w:rPr>
          <w:color w:val="333333"/>
          <w:spacing w:val="-4"/>
        </w:rPr>
        <w:t> </w:t>
      </w:r>
      <w:r>
        <w:rPr>
          <w:color w:val="333333"/>
        </w:rPr>
        <w:t>potential</w:t>
      </w:r>
      <w:r>
        <w:rPr>
          <w:color w:val="333333"/>
          <w:spacing w:val="-3"/>
        </w:rPr>
        <w:t> </w:t>
      </w:r>
      <w:r>
        <w:rPr>
          <w:color w:val="333333"/>
        </w:rPr>
        <w:t>for</w:t>
      </w:r>
      <w:r>
        <w:rPr>
          <w:color w:val="333333"/>
          <w:spacing w:val="-4"/>
        </w:rPr>
        <w:t> </w:t>
      </w:r>
      <w:r>
        <w:rPr>
          <w:color w:val="333333"/>
        </w:rPr>
        <w:t>an</w:t>
      </w:r>
      <w:r>
        <w:rPr>
          <w:color w:val="333333"/>
          <w:spacing w:val="-3"/>
        </w:rPr>
        <w:t> </w:t>
      </w:r>
      <w:r>
        <w:rPr>
          <w:color w:val="333333"/>
        </w:rPr>
        <w:t>insider</w:t>
      </w:r>
      <w:r>
        <w:rPr>
          <w:color w:val="333333"/>
          <w:spacing w:val="-4"/>
        </w:rPr>
        <w:t> </w:t>
      </w:r>
      <w:r>
        <w:rPr>
          <w:color w:val="333333"/>
        </w:rPr>
        <w:t>to</w:t>
      </w:r>
      <w:r>
        <w:rPr>
          <w:color w:val="333333"/>
          <w:spacing w:val="-3"/>
        </w:rPr>
        <w:t> </w:t>
      </w:r>
      <w:r>
        <w:rPr>
          <w:color w:val="333333"/>
        </w:rPr>
        <w:t>use</w:t>
      </w:r>
      <w:r>
        <w:rPr>
          <w:color w:val="333333"/>
          <w:spacing w:val="-4"/>
        </w:rPr>
        <w:t> </w:t>
      </w:r>
      <w:r>
        <w:rPr>
          <w:color w:val="333333"/>
        </w:rPr>
        <w:t>their</w:t>
      </w:r>
      <w:r>
        <w:rPr>
          <w:color w:val="333333"/>
          <w:spacing w:val="-4"/>
        </w:rPr>
        <w:t> </w:t>
      </w:r>
      <w:r>
        <w:rPr>
          <w:color w:val="333333"/>
        </w:rPr>
        <w:t>authorized</w:t>
      </w:r>
      <w:r>
        <w:rPr>
          <w:color w:val="333333"/>
          <w:spacing w:val="-3"/>
        </w:rPr>
        <w:t> </w:t>
      </w:r>
      <w:r>
        <w:rPr>
          <w:color w:val="333333"/>
        </w:rPr>
        <w:t>access</w:t>
      </w:r>
      <w:r>
        <w:rPr>
          <w:color w:val="333333"/>
          <w:spacing w:val="-1"/>
        </w:rPr>
        <w:t> </w:t>
      </w:r>
      <w:r>
        <w:rPr>
          <w:color w:val="333333"/>
        </w:rPr>
        <w:t>or</w:t>
      </w:r>
      <w:r>
        <w:rPr>
          <w:color w:val="333333"/>
          <w:spacing w:val="-4"/>
        </w:rPr>
        <w:t> </w:t>
      </w:r>
      <w:r>
        <w:rPr>
          <w:color w:val="333333"/>
        </w:rPr>
        <w:t>understanding</w:t>
      </w:r>
      <w:r>
        <w:rPr>
          <w:color w:val="333333"/>
          <w:spacing w:val="-6"/>
        </w:rPr>
        <w:t> </w:t>
      </w:r>
      <w:r>
        <w:rPr>
          <w:color w:val="333333"/>
        </w:rPr>
        <w:t>of</w:t>
      </w:r>
      <w:r>
        <w:rPr>
          <w:color w:val="333333"/>
          <w:spacing w:val="-4"/>
        </w:rPr>
        <w:t> </w:t>
      </w:r>
      <w:r>
        <w:rPr>
          <w:color w:val="333333"/>
        </w:rPr>
        <w:t>an organization to harm that organization. This harm can include malicious, complacent, or unintentional acts that negatively affect the integrity, confidentiality, and availability of the organization, its data, personnel, or facilities.</w:t>
      </w:r>
      <w:hyperlink w:history="true" w:anchor="_bookmark17">
        <w:r>
          <w:rPr>
            <w:color w:val="333333"/>
            <w:vertAlign w:val="superscript"/>
          </w:rPr>
          <w:t>11</w:t>
        </w:r>
      </w:hyperlink>
    </w:p>
    <w:p>
      <w:pPr>
        <w:pStyle w:val="BodyText"/>
        <w:spacing w:before="120"/>
        <w:ind w:left="360" w:right="715"/>
        <w:jc w:val="both"/>
      </w:pPr>
      <w:r>
        <w:rPr>
          <w:b/>
        </w:rPr>
        <w:t>Intramural Researcher </w:t>
      </w:r>
      <w:r>
        <w:rPr/>
        <w:t>– An agency employee who conducts research supported by</w:t>
      </w:r>
      <w:r>
        <w:rPr>
          <w:spacing w:val="-2"/>
        </w:rPr>
        <w:t> </w:t>
      </w:r>
      <w:r>
        <w:rPr/>
        <w:t>the agency in which they are employed.</w:t>
      </w:r>
    </w:p>
    <w:p>
      <w:pPr>
        <w:pStyle w:val="BodyText"/>
        <w:spacing w:before="120"/>
        <w:ind w:left="359" w:right="717"/>
        <w:jc w:val="both"/>
      </w:pPr>
      <w:r>
        <w:rPr>
          <w:b/>
        </w:rPr>
        <w:t>Research</w:t>
      </w:r>
      <w:r>
        <w:rPr>
          <w:b/>
          <w:spacing w:val="-4"/>
        </w:rPr>
        <w:t> </w:t>
      </w:r>
      <w:r>
        <w:rPr>
          <w:b/>
        </w:rPr>
        <w:t>and</w:t>
      </w:r>
      <w:r>
        <w:rPr>
          <w:b/>
          <w:spacing w:val="-4"/>
        </w:rPr>
        <w:t> </w:t>
      </w:r>
      <w:r>
        <w:rPr>
          <w:b/>
        </w:rPr>
        <w:t>development</w:t>
      </w:r>
      <w:r>
        <w:rPr>
          <w:b/>
          <w:spacing w:val="-5"/>
        </w:rPr>
        <w:t> </w:t>
      </w:r>
      <w:r>
        <w:rPr/>
        <w:t>(R&amp;D)</w:t>
      </w:r>
      <w:r>
        <w:rPr>
          <w:spacing w:val="-5"/>
        </w:rPr>
        <w:t> </w:t>
      </w:r>
      <w:r>
        <w:rPr/>
        <w:t>–</w:t>
      </w:r>
      <w:r>
        <w:rPr>
          <w:spacing w:val="-2"/>
        </w:rPr>
        <w:t> </w:t>
      </w:r>
      <w:r>
        <w:rPr/>
        <w:t>Incudes</w:t>
      </w:r>
      <w:r>
        <w:rPr>
          <w:spacing w:val="-4"/>
        </w:rPr>
        <w:t> </w:t>
      </w:r>
      <w:r>
        <w:rPr/>
        <w:t>basic</w:t>
      </w:r>
      <w:r>
        <w:rPr>
          <w:spacing w:val="-5"/>
        </w:rPr>
        <w:t> </w:t>
      </w:r>
      <w:r>
        <w:rPr/>
        <w:t>research,</w:t>
      </w:r>
      <w:r>
        <w:rPr>
          <w:spacing w:val="-4"/>
        </w:rPr>
        <w:t> </w:t>
      </w:r>
      <w:r>
        <w:rPr/>
        <w:t>applied</w:t>
      </w:r>
      <w:r>
        <w:rPr>
          <w:spacing w:val="-2"/>
        </w:rPr>
        <w:t> </w:t>
      </w:r>
      <w:r>
        <w:rPr/>
        <w:t>research,</w:t>
      </w:r>
      <w:r>
        <w:rPr>
          <w:spacing w:val="-4"/>
        </w:rPr>
        <w:t> </w:t>
      </w:r>
      <w:r>
        <w:rPr/>
        <w:t>and</w:t>
      </w:r>
      <w:r>
        <w:rPr>
          <w:spacing w:val="-4"/>
        </w:rPr>
        <w:t> </w:t>
      </w:r>
      <w:r>
        <w:rPr/>
        <w:t>experimental development. Basic research is experimental or theoretical work undertaken primarily to acquire new knowledge of the underlying foundations of phenomena and observable facts. Applied research is original investigation undertaken in order to acquire new knowledge, and directed primarily</w:t>
      </w:r>
      <w:r>
        <w:rPr>
          <w:spacing w:val="-7"/>
        </w:rPr>
        <w:t> </w:t>
      </w:r>
      <w:r>
        <w:rPr/>
        <w:t>towards a</w:t>
      </w:r>
      <w:r>
        <w:rPr>
          <w:spacing w:val="-3"/>
        </w:rPr>
        <w:t> </w:t>
      </w:r>
      <w:r>
        <w:rPr/>
        <w:t>specific</w:t>
      </w:r>
      <w:r>
        <w:rPr>
          <w:spacing w:val="-3"/>
        </w:rPr>
        <w:t> </w:t>
      </w:r>
      <w:r>
        <w:rPr/>
        <w:t>practical aim</w:t>
      </w:r>
      <w:r>
        <w:rPr>
          <w:spacing w:val="-2"/>
        </w:rPr>
        <w:t> </w:t>
      </w:r>
      <w:r>
        <w:rPr/>
        <w:t>or</w:t>
      </w:r>
      <w:r>
        <w:rPr>
          <w:spacing w:val="-3"/>
        </w:rPr>
        <w:t> </w:t>
      </w:r>
      <w:r>
        <w:rPr/>
        <w:t>objective.</w:t>
      </w:r>
      <w:r>
        <w:rPr>
          <w:spacing w:val="-2"/>
        </w:rPr>
        <w:t> </w:t>
      </w:r>
      <w:r>
        <w:rPr/>
        <w:t>Experimental</w:t>
      </w:r>
      <w:r>
        <w:rPr>
          <w:spacing w:val="-2"/>
        </w:rPr>
        <w:t> </w:t>
      </w:r>
      <w:r>
        <w:rPr/>
        <w:t>development</w:t>
      </w:r>
      <w:r>
        <w:rPr>
          <w:spacing w:val="-2"/>
        </w:rPr>
        <w:t> </w:t>
      </w:r>
      <w:r>
        <w:rPr/>
        <w:t>is</w:t>
      </w:r>
      <w:r>
        <w:rPr>
          <w:spacing w:val="-2"/>
        </w:rPr>
        <w:t> </w:t>
      </w:r>
      <w:r>
        <w:rPr/>
        <w:t>creative</w:t>
      </w:r>
      <w:r>
        <w:rPr>
          <w:spacing w:val="-1"/>
        </w:rPr>
        <w:t> </w:t>
      </w:r>
      <w:r>
        <w:rPr/>
        <w:t>and systematic</w:t>
      </w:r>
      <w:r>
        <w:rPr>
          <w:spacing w:val="2"/>
        </w:rPr>
        <w:t> </w:t>
      </w:r>
      <w:r>
        <w:rPr/>
        <w:t>work,</w:t>
      </w:r>
      <w:r>
        <w:rPr>
          <w:spacing w:val="5"/>
        </w:rPr>
        <w:t> </w:t>
      </w:r>
      <w:r>
        <w:rPr/>
        <w:t>drawing</w:t>
      </w:r>
      <w:r>
        <w:rPr>
          <w:spacing w:val="1"/>
        </w:rPr>
        <w:t> </w:t>
      </w:r>
      <w:r>
        <w:rPr/>
        <w:t>on</w:t>
      </w:r>
      <w:r>
        <w:rPr>
          <w:spacing w:val="5"/>
        </w:rPr>
        <w:t> </w:t>
      </w:r>
      <w:r>
        <w:rPr/>
        <w:t>knowledge</w:t>
      </w:r>
      <w:r>
        <w:rPr>
          <w:spacing w:val="5"/>
        </w:rPr>
        <w:t> </w:t>
      </w:r>
      <w:r>
        <w:rPr/>
        <w:t>gained</w:t>
      </w:r>
      <w:r>
        <w:rPr>
          <w:spacing w:val="2"/>
        </w:rPr>
        <w:t> </w:t>
      </w:r>
      <w:r>
        <w:rPr/>
        <w:t>from</w:t>
      </w:r>
      <w:r>
        <w:rPr>
          <w:spacing w:val="3"/>
        </w:rPr>
        <w:t> </w:t>
      </w:r>
      <w:r>
        <w:rPr/>
        <w:t>research</w:t>
      </w:r>
      <w:r>
        <w:rPr>
          <w:spacing w:val="3"/>
        </w:rPr>
        <w:t> </w:t>
      </w:r>
      <w:r>
        <w:rPr/>
        <w:t>and</w:t>
      </w:r>
      <w:r>
        <w:rPr>
          <w:spacing w:val="5"/>
        </w:rPr>
        <w:t> </w:t>
      </w:r>
      <w:r>
        <w:rPr/>
        <w:t>practical</w:t>
      </w:r>
      <w:r>
        <w:rPr>
          <w:spacing w:val="4"/>
        </w:rPr>
        <w:t> </w:t>
      </w:r>
      <w:r>
        <w:rPr/>
        <w:t>experience,</w:t>
      </w:r>
      <w:r>
        <w:rPr>
          <w:spacing w:val="2"/>
        </w:rPr>
        <w:t> </w:t>
      </w:r>
      <w:r>
        <w:rPr/>
        <w:t>which</w:t>
      </w:r>
      <w:r>
        <w:rPr>
          <w:spacing w:val="3"/>
        </w:rPr>
        <w:t> </w:t>
      </w:r>
      <w:r>
        <w:rPr>
          <w:spacing w:val="-5"/>
        </w:rPr>
        <w:t>is</w:t>
      </w:r>
    </w:p>
    <w:p>
      <w:pPr>
        <w:pStyle w:val="BodyText"/>
        <w:spacing w:before="23"/>
        <w:rPr>
          <w:sz w:val="20"/>
        </w:rPr>
      </w:pPr>
      <w:r>
        <w:rPr>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175882</wp:posOffset>
                </wp:positionV>
                <wp:extent cx="1828800" cy="762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849047pt;width:144pt;height:.599pt;mso-position-horizontal-relative:page;mso-position-vertical-relative:paragraph;z-index:-15718400;mso-wrap-distance-left:0;mso-wrap-distance-right:0" id="docshape26" filled="true" fillcolor="#000000" stroked="false">
                <v:fill type="solid"/>
                <w10:wrap type="topAndBottom"/>
              </v:rect>
            </w:pict>
          </mc:Fallback>
        </mc:AlternateContent>
      </w:r>
    </w:p>
    <w:p>
      <w:pPr>
        <w:spacing w:line="211" w:lineRule="exact" w:before="99"/>
        <w:ind w:left="360" w:right="0" w:firstLine="0"/>
        <w:jc w:val="left"/>
        <w:rPr>
          <w:sz w:val="18"/>
        </w:rPr>
      </w:pPr>
      <w:bookmarkStart w:name="_bookmark17" w:id="83"/>
      <w:bookmarkEnd w:id="83"/>
      <w:r>
        <w:rPr/>
      </w:r>
      <w:r>
        <w:rPr>
          <w:spacing w:val="-2"/>
          <w:position w:val="6"/>
          <w:sz w:val="12"/>
        </w:rPr>
        <w:t>11</w:t>
      </w:r>
      <w:hyperlink r:id="rId20">
        <w:r>
          <w:rPr>
            <w:spacing w:val="-2"/>
            <w:sz w:val="18"/>
          </w:rPr>
          <w:t>https://www.cisa.gov/sites/default/files/publications/Insider%20Threats%20101%20What%20You%20Need%20to%20Know_</w:t>
        </w:r>
      </w:hyperlink>
    </w:p>
    <w:p>
      <w:pPr>
        <w:spacing w:line="207" w:lineRule="exact" w:before="0"/>
        <w:ind w:left="547" w:right="0" w:firstLine="0"/>
        <w:jc w:val="left"/>
        <w:rPr>
          <w:sz w:val="18"/>
        </w:rPr>
      </w:pPr>
      <w:r>
        <w:rPr>
          <w:spacing w:val="-2"/>
          <w:sz w:val="18"/>
        </w:rPr>
        <w:t>508.pdf</w:t>
      </w:r>
    </w:p>
    <w:p>
      <w:pPr>
        <w:spacing w:after="0" w:line="207" w:lineRule="exact"/>
        <w:jc w:val="left"/>
        <w:rPr>
          <w:sz w:val="18"/>
        </w:rPr>
        <w:sectPr>
          <w:pgSz w:w="12240" w:h="15840"/>
          <w:pgMar w:header="0" w:footer="721" w:top="1360" w:bottom="920" w:left="1080" w:right="720"/>
        </w:sectPr>
      </w:pPr>
    </w:p>
    <w:p>
      <w:pPr>
        <w:pStyle w:val="BodyText"/>
        <w:spacing w:before="79"/>
        <w:ind w:left="359" w:right="716"/>
        <w:jc w:val="both"/>
      </w:pPr>
      <w:r>
        <w:rPr/>
        <w:t>directed</w:t>
      </w:r>
      <w:r>
        <w:rPr>
          <w:spacing w:val="-8"/>
        </w:rPr>
        <w:t> </w:t>
      </w:r>
      <w:r>
        <w:rPr/>
        <w:t>at</w:t>
      </w:r>
      <w:r>
        <w:rPr>
          <w:spacing w:val="-10"/>
        </w:rPr>
        <w:t> </w:t>
      </w:r>
      <w:r>
        <w:rPr/>
        <w:t>producing</w:t>
      </w:r>
      <w:r>
        <w:rPr>
          <w:spacing w:val="-13"/>
        </w:rPr>
        <w:t> </w:t>
      </w:r>
      <w:r>
        <w:rPr/>
        <w:t>new</w:t>
      </w:r>
      <w:r>
        <w:rPr>
          <w:spacing w:val="-11"/>
        </w:rPr>
        <w:t> </w:t>
      </w:r>
      <w:r>
        <w:rPr/>
        <w:t>products</w:t>
      </w:r>
      <w:r>
        <w:rPr>
          <w:spacing w:val="-10"/>
        </w:rPr>
        <w:t> </w:t>
      </w:r>
      <w:r>
        <w:rPr/>
        <w:t>or</w:t>
      </w:r>
      <w:r>
        <w:rPr>
          <w:spacing w:val="-11"/>
        </w:rPr>
        <w:t> </w:t>
      </w:r>
      <w:r>
        <w:rPr/>
        <w:t>processes</w:t>
      </w:r>
      <w:r>
        <w:rPr>
          <w:spacing w:val="-10"/>
        </w:rPr>
        <w:t> </w:t>
      </w:r>
      <w:r>
        <w:rPr/>
        <w:t>or</w:t>
      </w:r>
      <w:r>
        <w:rPr>
          <w:spacing w:val="-11"/>
        </w:rPr>
        <w:t> </w:t>
      </w:r>
      <w:r>
        <w:rPr/>
        <w:t>improving</w:t>
      </w:r>
      <w:r>
        <w:rPr>
          <w:spacing w:val="-11"/>
        </w:rPr>
        <w:t> </w:t>
      </w:r>
      <w:r>
        <w:rPr/>
        <w:t>existing</w:t>
      </w:r>
      <w:r>
        <w:rPr>
          <w:spacing w:val="-13"/>
        </w:rPr>
        <w:t> </w:t>
      </w:r>
      <w:r>
        <w:rPr/>
        <w:t>products</w:t>
      </w:r>
      <w:r>
        <w:rPr>
          <w:spacing w:val="-10"/>
        </w:rPr>
        <w:t> </w:t>
      </w:r>
      <w:r>
        <w:rPr/>
        <w:t>or</w:t>
      </w:r>
      <w:r>
        <w:rPr>
          <w:spacing w:val="-11"/>
        </w:rPr>
        <w:t> </w:t>
      </w:r>
      <w:r>
        <w:rPr/>
        <w:t>processes.</w:t>
      </w:r>
      <w:r>
        <w:rPr>
          <w:spacing w:val="-8"/>
        </w:rPr>
        <w:t> </w:t>
      </w:r>
      <w:r>
        <w:rPr/>
        <w:t>Like research, experimental development will result in gaining additional knowledge. Experimental development</w:t>
      </w:r>
      <w:r>
        <w:rPr>
          <w:spacing w:val="-5"/>
        </w:rPr>
        <w:t> </w:t>
      </w:r>
      <w:r>
        <w:rPr/>
        <w:t>includes</w:t>
      </w:r>
      <w:r>
        <w:rPr>
          <w:spacing w:val="-6"/>
        </w:rPr>
        <w:t> </w:t>
      </w:r>
      <w:r>
        <w:rPr/>
        <w:t>the</w:t>
      </w:r>
      <w:r>
        <w:rPr>
          <w:spacing w:val="-5"/>
        </w:rPr>
        <w:t> </w:t>
      </w:r>
      <w:r>
        <w:rPr/>
        <w:t>production</w:t>
      </w:r>
      <w:r>
        <w:rPr>
          <w:spacing w:val="-6"/>
        </w:rPr>
        <w:t> </w:t>
      </w:r>
      <w:r>
        <w:rPr/>
        <w:t>of</w:t>
      </w:r>
      <w:r>
        <w:rPr>
          <w:spacing w:val="-7"/>
        </w:rPr>
        <w:t> </w:t>
      </w:r>
      <w:r>
        <w:rPr/>
        <w:t>materials,</w:t>
      </w:r>
      <w:r>
        <w:rPr>
          <w:spacing w:val="-3"/>
        </w:rPr>
        <w:t> </w:t>
      </w:r>
      <w:r>
        <w:rPr/>
        <w:t>devices,</w:t>
      </w:r>
      <w:r>
        <w:rPr>
          <w:spacing w:val="-6"/>
        </w:rPr>
        <w:t> </w:t>
      </w:r>
      <w:r>
        <w:rPr/>
        <w:t>and</w:t>
      </w:r>
      <w:r>
        <w:rPr>
          <w:spacing w:val="-6"/>
        </w:rPr>
        <w:t> </w:t>
      </w:r>
      <w:r>
        <w:rPr/>
        <w:t>systems</w:t>
      </w:r>
      <w:r>
        <w:rPr>
          <w:spacing w:val="-6"/>
        </w:rPr>
        <w:t> </w:t>
      </w:r>
      <w:r>
        <w:rPr/>
        <w:t>or</w:t>
      </w:r>
      <w:r>
        <w:rPr>
          <w:spacing w:val="-4"/>
        </w:rPr>
        <w:t> </w:t>
      </w:r>
      <w:r>
        <w:rPr/>
        <w:t>methods,</w:t>
      </w:r>
      <w:r>
        <w:rPr>
          <w:spacing w:val="-6"/>
        </w:rPr>
        <w:t> </w:t>
      </w:r>
      <w:r>
        <w:rPr/>
        <w:t>including</w:t>
      </w:r>
      <w:r>
        <w:rPr>
          <w:spacing w:val="-8"/>
        </w:rPr>
        <w:t> </w:t>
      </w:r>
      <w:r>
        <w:rPr/>
        <w:t>the design, construction, and testing of experimental prototypes. Experimental development also includes</w:t>
      </w:r>
      <w:r>
        <w:rPr>
          <w:spacing w:val="-3"/>
        </w:rPr>
        <w:t> </w:t>
      </w:r>
      <w:r>
        <w:rPr/>
        <w:t>technology</w:t>
      </w:r>
      <w:r>
        <w:rPr>
          <w:spacing w:val="-7"/>
        </w:rPr>
        <w:t> </w:t>
      </w:r>
      <w:r>
        <w:rPr/>
        <w:t>demonstrations</w:t>
      </w:r>
      <w:r>
        <w:rPr>
          <w:spacing w:val="-3"/>
        </w:rPr>
        <w:t> </w:t>
      </w:r>
      <w:r>
        <w:rPr/>
        <w:t>in</w:t>
      </w:r>
      <w:r>
        <w:rPr>
          <w:spacing w:val="-3"/>
        </w:rPr>
        <w:t> </w:t>
      </w:r>
      <w:r>
        <w:rPr/>
        <w:t>cases</w:t>
      </w:r>
      <w:r>
        <w:rPr>
          <w:spacing w:val="-3"/>
        </w:rPr>
        <w:t> </w:t>
      </w:r>
      <w:r>
        <w:rPr/>
        <w:t>where</w:t>
      </w:r>
      <w:r>
        <w:rPr>
          <w:spacing w:val="-4"/>
        </w:rPr>
        <w:t> </w:t>
      </w:r>
      <w:r>
        <w:rPr/>
        <w:t>a</w:t>
      </w:r>
      <w:r>
        <w:rPr>
          <w:spacing w:val="-4"/>
        </w:rPr>
        <w:t> </w:t>
      </w:r>
      <w:r>
        <w:rPr/>
        <w:t>system</w:t>
      </w:r>
      <w:r>
        <w:rPr>
          <w:spacing w:val="-3"/>
        </w:rPr>
        <w:t> </w:t>
      </w:r>
      <w:r>
        <w:rPr/>
        <w:t>or</w:t>
      </w:r>
      <w:r>
        <w:rPr>
          <w:spacing w:val="-2"/>
        </w:rPr>
        <w:t> </w:t>
      </w:r>
      <w:r>
        <w:rPr/>
        <w:t>component</w:t>
      </w:r>
      <w:r>
        <w:rPr>
          <w:spacing w:val="-1"/>
        </w:rPr>
        <w:t> </w:t>
      </w:r>
      <w:r>
        <w:rPr/>
        <w:t>is</w:t>
      </w:r>
      <w:r>
        <w:rPr>
          <w:spacing w:val="-3"/>
        </w:rPr>
        <w:t> </w:t>
      </w:r>
      <w:r>
        <w:rPr/>
        <w:t>being</w:t>
      </w:r>
      <w:r>
        <w:rPr>
          <w:spacing w:val="-6"/>
        </w:rPr>
        <w:t> </w:t>
      </w:r>
      <w:r>
        <w:rPr/>
        <w:t>demonstrated at</w:t>
      </w:r>
      <w:r>
        <w:rPr>
          <w:spacing w:val="-9"/>
        </w:rPr>
        <w:t> </w:t>
      </w:r>
      <w:r>
        <w:rPr/>
        <w:t>scale</w:t>
      </w:r>
      <w:r>
        <w:rPr>
          <w:spacing w:val="-8"/>
        </w:rPr>
        <w:t> </w:t>
      </w:r>
      <w:r>
        <w:rPr/>
        <w:t>for</w:t>
      </w:r>
      <w:r>
        <w:rPr>
          <w:spacing w:val="-10"/>
        </w:rPr>
        <w:t> </w:t>
      </w:r>
      <w:r>
        <w:rPr/>
        <w:t>the</w:t>
      </w:r>
      <w:r>
        <w:rPr>
          <w:spacing w:val="-8"/>
        </w:rPr>
        <w:t> </w:t>
      </w:r>
      <w:r>
        <w:rPr/>
        <w:t>first</w:t>
      </w:r>
      <w:r>
        <w:rPr>
          <w:spacing w:val="-9"/>
        </w:rPr>
        <w:t> </w:t>
      </w:r>
      <w:r>
        <w:rPr/>
        <w:t>time,</w:t>
      </w:r>
      <w:r>
        <w:rPr>
          <w:spacing w:val="-7"/>
        </w:rPr>
        <w:t> </w:t>
      </w:r>
      <w:r>
        <w:rPr/>
        <w:t>and</w:t>
      </w:r>
      <w:r>
        <w:rPr>
          <w:spacing w:val="-10"/>
        </w:rPr>
        <w:t> </w:t>
      </w:r>
      <w:r>
        <w:rPr/>
        <w:t>it</w:t>
      </w:r>
      <w:r>
        <w:rPr>
          <w:spacing w:val="-9"/>
        </w:rPr>
        <w:t> </w:t>
      </w:r>
      <w:r>
        <w:rPr/>
        <w:t>is</w:t>
      </w:r>
      <w:r>
        <w:rPr>
          <w:spacing w:val="-9"/>
        </w:rPr>
        <w:t> </w:t>
      </w:r>
      <w:r>
        <w:rPr/>
        <w:t>realistic</w:t>
      </w:r>
      <w:r>
        <w:rPr>
          <w:spacing w:val="-11"/>
        </w:rPr>
        <w:t> </w:t>
      </w:r>
      <w:r>
        <w:rPr/>
        <w:t>to</w:t>
      </w:r>
      <w:r>
        <w:rPr>
          <w:spacing w:val="-10"/>
        </w:rPr>
        <w:t> </w:t>
      </w:r>
      <w:r>
        <w:rPr/>
        <w:t>expect</w:t>
      </w:r>
      <w:r>
        <w:rPr>
          <w:spacing w:val="-9"/>
        </w:rPr>
        <w:t> </w:t>
      </w:r>
      <w:r>
        <w:rPr/>
        <w:t>additional</w:t>
      </w:r>
      <w:r>
        <w:rPr>
          <w:spacing w:val="-9"/>
        </w:rPr>
        <w:t> </w:t>
      </w:r>
      <w:r>
        <w:rPr/>
        <w:t>refinements</w:t>
      </w:r>
      <w:r>
        <w:rPr>
          <w:spacing w:val="-10"/>
        </w:rPr>
        <w:t> </w:t>
      </w:r>
      <w:r>
        <w:rPr/>
        <w:t>to</w:t>
      </w:r>
      <w:r>
        <w:rPr>
          <w:spacing w:val="-10"/>
        </w:rPr>
        <w:t> </w:t>
      </w:r>
      <w:r>
        <w:rPr/>
        <w:t>the</w:t>
      </w:r>
      <w:r>
        <w:rPr>
          <w:spacing w:val="-11"/>
        </w:rPr>
        <w:t> </w:t>
      </w:r>
      <w:r>
        <w:rPr/>
        <w:t>design</w:t>
      </w:r>
      <w:r>
        <w:rPr>
          <w:spacing w:val="-10"/>
        </w:rPr>
        <w:t> </w:t>
      </w:r>
      <w:r>
        <w:rPr/>
        <w:t>(feedback R&amp;D) following the demonstration.</w:t>
      </w:r>
      <w:hyperlink w:history="true" w:anchor="_bookmark18">
        <w:r>
          <w:rPr>
            <w:vertAlign w:val="superscript"/>
          </w:rPr>
          <w:t>12</w:t>
        </w:r>
      </w:hyperlink>
    </w:p>
    <w:p>
      <w:pPr>
        <w:pStyle w:val="BodyText"/>
        <w:spacing w:before="120"/>
        <w:ind w:left="359" w:right="717"/>
        <w:jc w:val="both"/>
      </w:pPr>
      <w:r>
        <w:rPr>
          <w:b/>
        </w:rPr>
        <w:t>Research and development award </w:t>
      </w:r>
      <w:r>
        <w:rPr/>
        <w:t>– Support provided to an individual or entity by a Federal research agency to carry out R&amp;D activities, which may include support in the form of a grant, contract, cooperative agreement, or other such transaction. The term does not include a grant, award, contract, agreement, or</w:t>
      </w:r>
      <w:r>
        <w:rPr>
          <w:spacing w:val="-1"/>
        </w:rPr>
        <w:t> </w:t>
      </w:r>
      <w:r>
        <w:rPr/>
        <w:t>other</w:t>
      </w:r>
      <w:r>
        <w:rPr>
          <w:spacing w:val="-1"/>
        </w:rPr>
        <w:t> </w:t>
      </w:r>
      <w:r>
        <w:rPr/>
        <w:t>transaction for the</w:t>
      </w:r>
      <w:r>
        <w:rPr>
          <w:spacing w:val="-1"/>
        </w:rPr>
        <w:t> </w:t>
      </w:r>
      <w:r>
        <w:rPr/>
        <w:t>procurement of goods or</w:t>
      </w:r>
      <w:r>
        <w:rPr>
          <w:spacing w:val="-1"/>
        </w:rPr>
        <w:t> </w:t>
      </w:r>
      <w:r>
        <w:rPr/>
        <w:t>services to meet the administrative needs of a Federal research agency.</w:t>
      </w:r>
    </w:p>
    <w:p>
      <w:pPr>
        <w:pStyle w:val="BodyText"/>
        <w:spacing w:before="120"/>
        <w:ind w:left="359" w:right="715"/>
        <w:jc w:val="both"/>
      </w:pPr>
      <w:r>
        <w:rPr>
          <w:b/>
        </w:rPr>
        <w:t>Research integrity </w:t>
      </w:r>
      <w:r>
        <w:rPr/>
        <w:t>– The use of honest and verifiable methods in proposing, performing, and evaluating research; reporting research results with particular attention to adherence to rules, regulations, and guidelines; and following commonly accepted professional codes or norms.</w:t>
      </w:r>
    </w:p>
    <w:p>
      <w:pPr>
        <w:pStyle w:val="BodyText"/>
        <w:spacing w:before="120"/>
        <w:ind w:left="359" w:right="719"/>
        <w:jc w:val="both"/>
      </w:pPr>
      <w:r>
        <w:rPr>
          <w:b/>
        </w:rPr>
        <w:t>Research</w:t>
      </w:r>
      <w:r>
        <w:rPr>
          <w:b/>
          <w:spacing w:val="-13"/>
        </w:rPr>
        <w:t> </w:t>
      </w:r>
      <w:r>
        <w:rPr>
          <w:b/>
        </w:rPr>
        <w:t>security</w:t>
      </w:r>
      <w:r>
        <w:rPr>
          <w:b/>
          <w:spacing w:val="-14"/>
        </w:rPr>
        <w:t> </w:t>
      </w:r>
      <w:r>
        <w:rPr/>
        <w:t>–</w:t>
      </w:r>
      <w:r>
        <w:rPr>
          <w:spacing w:val="-14"/>
        </w:rPr>
        <w:t> </w:t>
      </w:r>
      <w:r>
        <w:rPr/>
        <w:t>Safeguarding</w:t>
      </w:r>
      <w:r>
        <w:rPr>
          <w:spacing w:val="-15"/>
        </w:rPr>
        <w:t> </w:t>
      </w:r>
      <w:r>
        <w:rPr/>
        <w:t>the</w:t>
      </w:r>
      <w:r>
        <w:rPr>
          <w:spacing w:val="-15"/>
        </w:rPr>
        <w:t> </w:t>
      </w:r>
      <w:r>
        <w:rPr/>
        <w:t>research</w:t>
      </w:r>
      <w:r>
        <w:rPr>
          <w:spacing w:val="-12"/>
        </w:rPr>
        <w:t> </w:t>
      </w:r>
      <w:r>
        <w:rPr/>
        <w:t>enterprise</w:t>
      </w:r>
      <w:r>
        <w:rPr>
          <w:spacing w:val="-15"/>
        </w:rPr>
        <w:t> </w:t>
      </w:r>
      <w:r>
        <w:rPr/>
        <w:t>against</w:t>
      </w:r>
      <w:r>
        <w:rPr>
          <w:spacing w:val="-14"/>
        </w:rPr>
        <w:t> </w:t>
      </w:r>
      <w:r>
        <w:rPr/>
        <w:t>the</w:t>
      </w:r>
      <w:r>
        <w:rPr>
          <w:spacing w:val="-15"/>
        </w:rPr>
        <w:t> </w:t>
      </w:r>
      <w:r>
        <w:rPr/>
        <w:t>misappropriation</w:t>
      </w:r>
      <w:r>
        <w:rPr>
          <w:spacing w:val="-14"/>
        </w:rPr>
        <w:t> </w:t>
      </w:r>
      <w:r>
        <w:rPr/>
        <w:t>of</w:t>
      </w:r>
      <w:r>
        <w:rPr>
          <w:spacing w:val="-15"/>
        </w:rPr>
        <w:t> </w:t>
      </w:r>
      <w:r>
        <w:rPr/>
        <w:t>research and development to the detriment of national or economic security, related violations of research integrity, and foreign government interference.</w:t>
      </w:r>
    </w:p>
    <w:p>
      <w:pPr>
        <w:pStyle w:val="BodyText"/>
        <w:spacing w:before="120"/>
        <w:ind w:left="359" w:right="717"/>
        <w:jc w:val="both"/>
      </w:pPr>
      <w:r>
        <w:rPr>
          <w:b/>
        </w:rPr>
        <w:t>United States Government supported research and development </w:t>
      </w:r>
      <w:r>
        <w:rPr/>
        <w:t>– Includes R&amp;D projects funded</w:t>
      </w:r>
      <w:r>
        <w:rPr>
          <w:spacing w:val="-10"/>
        </w:rPr>
        <w:t> </w:t>
      </w:r>
      <w:r>
        <w:rPr/>
        <w:t>by</w:t>
      </w:r>
      <w:r>
        <w:rPr>
          <w:spacing w:val="-14"/>
        </w:rPr>
        <w:t> </w:t>
      </w:r>
      <w:r>
        <w:rPr/>
        <w:t>the</w:t>
      </w:r>
      <w:r>
        <w:rPr>
          <w:spacing w:val="-11"/>
        </w:rPr>
        <w:t> </w:t>
      </w:r>
      <w:r>
        <w:rPr/>
        <w:t>U.S.</w:t>
      </w:r>
      <w:r>
        <w:rPr>
          <w:spacing w:val="-10"/>
        </w:rPr>
        <w:t> </w:t>
      </w:r>
      <w:r>
        <w:rPr/>
        <w:t>Government,</w:t>
      </w:r>
      <w:r>
        <w:rPr>
          <w:spacing w:val="-10"/>
        </w:rPr>
        <w:t> </w:t>
      </w:r>
      <w:r>
        <w:rPr/>
        <w:t>in</w:t>
      </w:r>
      <w:r>
        <w:rPr>
          <w:spacing w:val="-10"/>
        </w:rPr>
        <w:t> </w:t>
      </w:r>
      <w:r>
        <w:rPr/>
        <w:t>whole</w:t>
      </w:r>
      <w:r>
        <w:rPr>
          <w:spacing w:val="-11"/>
        </w:rPr>
        <w:t> </w:t>
      </w:r>
      <w:r>
        <w:rPr/>
        <w:t>or</w:t>
      </w:r>
      <w:r>
        <w:rPr>
          <w:spacing w:val="-10"/>
        </w:rPr>
        <w:t> </w:t>
      </w:r>
      <w:r>
        <w:rPr/>
        <w:t>in</w:t>
      </w:r>
      <w:r>
        <w:rPr>
          <w:spacing w:val="-10"/>
        </w:rPr>
        <w:t> </w:t>
      </w:r>
      <w:r>
        <w:rPr/>
        <w:t>part;</w:t>
      </w:r>
      <w:r>
        <w:rPr>
          <w:spacing w:val="-9"/>
        </w:rPr>
        <w:t> </w:t>
      </w:r>
      <w:r>
        <w:rPr/>
        <w:t>projects</w:t>
      </w:r>
      <w:r>
        <w:rPr>
          <w:spacing w:val="-9"/>
        </w:rPr>
        <w:t> </w:t>
      </w:r>
      <w:r>
        <w:rPr/>
        <w:t>that</w:t>
      </w:r>
      <w:r>
        <w:rPr>
          <w:spacing w:val="-9"/>
        </w:rPr>
        <w:t> </w:t>
      </w:r>
      <w:r>
        <w:rPr/>
        <w:t>use</w:t>
      </w:r>
      <w:r>
        <w:rPr>
          <w:spacing w:val="-11"/>
        </w:rPr>
        <w:t> </w:t>
      </w:r>
      <w:r>
        <w:rPr/>
        <w:t>U.S.</w:t>
      </w:r>
      <w:r>
        <w:rPr>
          <w:spacing w:val="-10"/>
        </w:rPr>
        <w:t> </w:t>
      </w:r>
      <w:r>
        <w:rPr/>
        <w:t>Government</w:t>
      </w:r>
      <w:r>
        <w:rPr>
          <w:spacing w:val="-9"/>
        </w:rPr>
        <w:t> </w:t>
      </w:r>
      <w:r>
        <w:rPr/>
        <w:t>equipment or facilities for conducting R&amp;D; and R&amp;D projects in which U.S. Government employee and contractor personnel participate, regardless of the project’s funding source.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214886</wp:posOffset>
                </wp:positionV>
                <wp:extent cx="1828800"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920195pt;width:144pt;height:.6pt;mso-position-horizontal-relative:page;mso-position-vertical-relative:paragraph;z-index:-15717888;mso-wrap-distance-left:0;mso-wrap-distance-right:0" id="docshape27" filled="true" fillcolor="#000000" stroked="false">
                <v:fill type="solid"/>
                <w10:wrap type="topAndBottom"/>
              </v:rect>
            </w:pict>
          </mc:Fallback>
        </mc:AlternateContent>
      </w:r>
    </w:p>
    <w:p>
      <w:pPr>
        <w:spacing w:before="99"/>
        <w:ind w:left="360" w:right="0" w:firstLine="0"/>
        <w:jc w:val="left"/>
        <w:rPr>
          <w:sz w:val="18"/>
        </w:rPr>
      </w:pPr>
      <w:bookmarkStart w:name="_bookmark18" w:id="84"/>
      <w:bookmarkEnd w:id="84"/>
      <w:r>
        <w:rPr/>
      </w:r>
      <w:r>
        <w:rPr>
          <w:position w:val="6"/>
          <w:sz w:val="12"/>
        </w:rPr>
        <w:t>12</w:t>
      </w:r>
      <w:r>
        <w:rPr>
          <w:spacing w:val="4"/>
          <w:position w:val="6"/>
          <w:sz w:val="12"/>
        </w:rPr>
        <w:t> </w:t>
      </w:r>
      <w:hyperlink r:id="rId21">
        <w:r>
          <w:rPr>
            <w:sz w:val="18"/>
          </w:rPr>
          <w:t>https://www.whitehouse.gov/wp-</w:t>
        </w:r>
        <w:r>
          <w:rPr>
            <w:spacing w:val="-2"/>
            <w:sz w:val="18"/>
          </w:rPr>
          <w:t>content/uploads/2018/06/a11.pdf</w:t>
        </w:r>
      </w:hyperlink>
    </w:p>
    <w:sectPr>
      <w:pgSz w:w="12240" w:h="15840"/>
      <w:pgMar w:header="0" w:footer="721" w:top="1360" w:bottom="92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Book Antiqua">
    <w:altName w:val="Book Antiqu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0880">
              <wp:simplePos x="0" y="0"/>
              <wp:positionH relativeFrom="page">
                <wp:posOffset>3753103</wp:posOffset>
              </wp:positionH>
              <wp:positionV relativeFrom="page">
                <wp:posOffset>9460643</wp:posOffset>
              </wp:positionV>
              <wp:extent cx="26733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7335" cy="153670"/>
                      </a:xfrm>
                      <a:prstGeom prst="rect">
                        <a:avLst/>
                      </a:prstGeom>
                    </wps:spPr>
                    <wps:txbx>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 roman </w:instrText>
                          </w:r>
                          <w:r>
                            <w:rPr>
                              <w:rFonts w:ascii="Arial" w:hAnsi="Arial"/>
                              <w:color w:val="0063BB"/>
                              <w:sz w:val="18"/>
                            </w:rPr>
                            <w:fldChar w:fldCharType="separate"/>
                          </w:r>
                          <w:r>
                            <w:rPr>
                              <w:rFonts w:ascii="Arial" w:hAnsi="Arial"/>
                              <w:color w:val="0063BB"/>
                              <w:sz w:val="18"/>
                            </w:rPr>
                            <w:t>ii</w:t>
                          </w:r>
                          <w:r>
                            <w:rPr>
                              <w:rFonts w:ascii="Arial" w:hAnsi="Arial"/>
                              <w:color w:val="0063BB"/>
                              <w:sz w:val="18"/>
                            </w:rPr>
                            <w:fldChar w:fldCharType="end"/>
                          </w:r>
                          <w:r>
                            <w:rPr>
                              <w:rFonts w:ascii="Arial" w:hAnsi="Arial"/>
                              <w:color w:val="0063BB"/>
                              <w:spacing w:val="-2"/>
                              <w:sz w:val="18"/>
                            </w:rPr>
                            <w:t> </w:t>
                          </w:r>
                          <w:r>
                            <w:rPr>
                              <w:rFonts w:ascii="Arial" w:hAnsi="Arial"/>
                              <w:color w:val="0063BB"/>
                              <w:spacing w:val="-10"/>
                              <w:sz w:val="1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519989pt;margin-top:744.932556pt;width:21.05pt;height:12.1pt;mso-position-horizontal-relative:page;mso-position-vertical-relative:page;z-index:-16345600" type="#_x0000_t202" id="docshape5" filled="false" stroked="false">
              <v:textbox inset="0,0,0,0">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 roman </w:instrText>
                    </w:r>
                    <w:r>
                      <w:rPr>
                        <w:rFonts w:ascii="Arial" w:hAnsi="Arial"/>
                        <w:color w:val="0063BB"/>
                        <w:sz w:val="18"/>
                      </w:rPr>
                      <w:fldChar w:fldCharType="separate"/>
                    </w:r>
                    <w:r>
                      <w:rPr>
                        <w:rFonts w:ascii="Arial" w:hAnsi="Arial"/>
                        <w:color w:val="0063BB"/>
                        <w:sz w:val="18"/>
                      </w:rPr>
                      <w:t>ii</w:t>
                    </w:r>
                    <w:r>
                      <w:rPr>
                        <w:rFonts w:ascii="Arial" w:hAnsi="Arial"/>
                        <w:color w:val="0063BB"/>
                        <w:sz w:val="18"/>
                      </w:rPr>
                      <w:fldChar w:fldCharType="end"/>
                    </w:r>
                    <w:r>
                      <w:rPr>
                        <w:rFonts w:ascii="Arial" w:hAnsi="Arial"/>
                        <w:color w:val="0063BB"/>
                        <w:spacing w:val="-2"/>
                        <w:sz w:val="18"/>
                      </w:rPr>
                      <w:t> </w:t>
                    </w:r>
                    <w:r>
                      <w:rPr>
                        <w:rFonts w:ascii="Arial" w:hAnsi="Arial"/>
                        <w:color w:val="0063BB"/>
                        <w:spacing w:val="-10"/>
                        <w:sz w:val="18"/>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1392">
              <wp:simplePos x="0" y="0"/>
              <wp:positionH relativeFrom="page">
                <wp:posOffset>3710432</wp:posOffset>
              </wp:positionH>
              <wp:positionV relativeFrom="page">
                <wp:posOffset>9552083</wp:posOffset>
              </wp:positionV>
              <wp:extent cx="351155"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51155" cy="153670"/>
                      </a:xfrm>
                      <a:prstGeom prst="rect">
                        <a:avLst/>
                      </a:prstGeom>
                    </wps:spPr>
                    <wps:txbx>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 roman </w:instrText>
                          </w:r>
                          <w:r>
                            <w:rPr>
                              <w:rFonts w:ascii="Arial" w:hAnsi="Arial"/>
                              <w:color w:val="0063BB"/>
                              <w:sz w:val="18"/>
                            </w:rPr>
                            <w:fldChar w:fldCharType="separate"/>
                          </w:r>
                          <w:r>
                            <w:rPr>
                              <w:rFonts w:ascii="Arial" w:hAnsi="Arial"/>
                              <w:color w:val="0063BB"/>
                              <w:sz w:val="18"/>
                            </w:rPr>
                            <w:t>viii</w:t>
                          </w:r>
                          <w:r>
                            <w:rPr>
                              <w:rFonts w:ascii="Arial" w:hAnsi="Arial"/>
                              <w:color w:val="0063BB"/>
                              <w:sz w:val="18"/>
                            </w:rPr>
                            <w:fldChar w:fldCharType="end"/>
                          </w:r>
                          <w:r>
                            <w:rPr>
                              <w:rFonts w:ascii="Arial" w:hAnsi="Arial"/>
                              <w:color w:val="0063BB"/>
                              <w:spacing w:val="1"/>
                              <w:sz w:val="18"/>
                            </w:rPr>
                            <w:t> </w:t>
                          </w:r>
                          <w:r>
                            <w:rPr>
                              <w:rFonts w:ascii="Arial" w:hAnsi="Arial"/>
                              <w:color w:val="0063BB"/>
                              <w:spacing w:val="-10"/>
                              <w:sz w:val="18"/>
                            </w:rPr>
                            <w:t>–</w:t>
                          </w:r>
                        </w:p>
                      </w:txbxContent>
                    </wps:txbx>
                    <wps:bodyPr wrap="square" lIns="0" tIns="0" rIns="0" bIns="0" rtlCol="0">
                      <a:noAutofit/>
                    </wps:bodyPr>
                  </wps:wsp>
                </a:graphicData>
              </a:graphic>
            </wp:anchor>
          </w:drawing>
        </mc:Choice>
        <mc:Fallback>
          <w:pict>
            <v:shape style="position:absolute;margin-left:292.160004pt;margin-top:752.132568pt;width:27.65pt;height:12.1pt;mso-position-horizontal-relative:page;mso-position-vertical-relative:page;z-index:-16345088" type="#_x0000_t202" id="docshape8" filled="false" stroked="false">
              <v:textbox inset="0,0,0,0">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 roman </w:instrText>
                    </w:r>
                    <w:r>
                      <w:rPr>
                        <w:rFonts w:ascii="Arial" w:hAnsi="Arial"/>
                        <w:color w:val="0063BB"/>
                        <w:sz w:val="18"/>
                      </w:rPr>
                      <w:fldChar w:fldCharType="separate"/>
                    </w:r>
                    <w:r>
                      <w:rPr>
                        <w:rFonts w:ascii="Arial" w:hAnsi="Arial"/>
                        <w:color w:val="0063BB"/>
                        <w:sz w:val="18"/>
                      </w:rPr>
                      <w:t>viii</w:t>
                    </w:r>
                    <w:r>
                      <w:rPr>
                        <w:rFonts w:ascii="Arial" w:hAnsi="Arial"/>
                        <w:color w:val="0063BB"/>
                        <w:sz w:val="18"/>
                      </w:rPr>
                      <w:fldChar w:fldCharType="end"/>
                    </w:r>
                    <w:r>
                      <w:rPr>
                        <w:rFonts w:ascii="Arial" w:hAnsi="Arial"/>
                        <w:color w:val="0063BB"/>
                        <w:spacing w:val="1"/>
                        <w:sz w:val="18"/>
                      </w:rPr>
                      <w:t> </w:t>
                    </w:r>
                    <w:r>
                      <w:rPr>
                        <w:rFonts w:ascii="Arial" w:hAnsi="Arial"/>
                        <w:color w:val="0063BB"/>
                        <w:spacing w:val="-10"/>
                        <w:sz w:val="18"/>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1904">
              <wp:simplePos x="0" y="0"/>
              <wp:positionH relativeFrom="page">
                <wp:posOffset>3713479</wp:posOffset>
              </wp:positionH>
              <wp:positionV relativeFrom="page">
                <wp:posOffset>9460643</wp:posOffset>
              </wp:positionV>
              <wp:extent cx="345440" cy="1536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45440" cy="153670"/>
                      </a:xfrm>
                      <a:prstGeom prst="rect">
                        <a:avLst/>
                      </a:prstGeom>
                    </wps:spPr>
                    <wps:txbx>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w:instrText>
                          </w:r>
                          <w:r>
                            <w:rPr>
                              <w:rFonts w:ascii="Arial" w:hAnsi="Arial"/>
                              <w:color w:val="0063BB"/>
                              <w:sz w:val="18"/>
                            </w:rPr>
                            <w:fldChar w:fldCharType="separate"/>
                          </w:r>
                          <w:r>
                            <w:rPr>
                              <w:rFonts w:ascii="Arial" w:hAnsi="Arial"/>
                              <w:color w:val="0063BB"/>
                              <w:sz w:val="18"/>
                            </w:rPr>
                            <w:t>10</w:t>
                          </w:r>
                          <w:r>
                            <w:rPr>
                              <w:rFonts w:ascii="Arial" w:hAnsi="Arial"/>
                              <w:color w:val="0063BB"/>
                              <w:sz w:val="18"/>
                            </w:rPr>
                            <w:fldChar w:fldCharType="end"/>
                          </w:r>
                          <w:r>
                            <w:rPr>
                              <w:rFonts w:ascii="Arial" w:hAnsi="Arial"/>
                              <w:color w:val="0063BB"/>
                              <w:spacing w:val="1"/>
                              <w:sz w:val="18"/>
                            </w:rPr>
                            <w:t> </w:t>
                          </w:r>
                          <w:r>
                            <w:rPr>
                              <w:rFonts w:ascii="Arial" w:hAnsi="Arial"/>
                              <w:color w:val="0063BB"/>
                              <w:spacing w:val="-10"/>
                              <w:sz w:val="18"/>
                            </w:rPr>
                            <w:t>–</w:t>
                          </w:r>
                        </w:p>
                      </w:txbxContent>
                    </wps:txbx>
                    <wps:bodyPr wrap="square" lIns="0" tIns="0" rIns="0" bIns="0" rtlCol="0">
                      <a:noAutofit/>
                    </wps:bodyPr>
                  </wps:wsp>
                </a:graphicData>
              </a:graphic>
            </wp:anchor>
          </w:drawing>
        </mc:Choice>
        <mc:Fallback>
          <w:pict>
            <v:shape style="position:absolute;margin-left:292.399994pt;margin-top:744.932556pt;width:27.2pt;height:12.1pt;mso-position-horizontal-relative:page;mso-position-vertical-relative:page;z-index:-16344576" type="#_x0000_t202" id="docshape17" filled="false" stroked="false">
              <v:textbox inset="0,0,0,0">
                <w:txbxContent>
                  <w:p>
                    <w:pPr>
                      <w:spacing w:before="14"/>
                      <w:ind w:left="20" w:right="0" w:firstLine="0"/>
                      <w:jc w:val="left"/>
                      <w:rPr>
                        <w:rFonts w:ascii="Arial" w:hAnsi="Arial"/>
                        <w:sz w:val="18"/>
                      </w:rPr>
                    </w:pPr>
                    <w:r>
                      <w:rPr>
                        <w:rFonts w:ascii="Arial" w:hAnsi="Arial"/>
                        <w:color w:val="0063BB"/>
                        <w:sz w:val="18"/>
                      </w:rPr>
                      <w:t>–</w:t>
                    </w:r>
                    <w:r>
                      <w:rPr>
                        <w:rFonts w:ascii="Arial" w:hAnsi="Arial"/>
                        <w:color w:val="0063BB"/>
                        <w:spacing w:val="1"/>
                        <w:sz w:val="18"/>
                      </w:rPr>
                      <w:t> </w:t>
                    </w:r>
                    <w:r>
                      <w:rPr>
                        <w:rFonts w:ascii="Arial" w:hAnsi="Arial"/>
                        <w:color w:val="0063BB"/>
                        <w:sz w:val="18"/>
                      </w:rPr>
                      <w:fldChar w:fldCharType="begin"/>
                    </w:r>
                    <w:r>
                      <w:rPr>
                        <w:rFonts w:ascii="Arial" w:hAnsi="Arial"/>
                        <w:color w:val="0063BB"/>
                        <w:sz w:val="18"/>
                      </w:rPr>
                      <w:instrText> PAGE </w:instrText>
                    </w:r>
                    <w:r>
                      <w:rPr>
                        <w:rFonts w:ascii="Arial" w:hAnsi="Arial"/>
                        <w:color w:val="0063BB"/>
                        <w:sz w:val="18"/>
                      </w:rPr>
                      <w:fldChar w:fldCharType="separate"/>
                    </w:r>
                    <w:r>
                      <w:rPr>
                        <w:rFonts w:ascii="Arial" w:hAnsi="Arial"/>
                        <w:color w:val="0063BB"/>
                        <w:sz w:val="18"/>
                      </w:rPr>
                      <w:t>10</w:t>
                    </w:r>
                    <w:r>
                      <w:rPr>
                        <w:rFonts w:ascii="Arial" w:hAnsi="Arial"/>
                        <w:color w:val="0063BB"/>
                        <w:sz w:val="18"/>
                      </w:rPr>
                      <w:fldChar w:fldCharType="end"/>
                    </w:r>
                    <w:r>
                      <w:rPr>
                        <w:rFonts w:ascii="Arial" w:hAnsi="Arial"/>
                        <w:color w:val="0063BB"/>
                        <w:spacing w:val="1"/>
                        <w:sz w:val="18"/>
                      </w:rPr>
                      <w:t> </w:t>
                    </w:r>
                    <w:r>
                      <w:rPr>
                        <w:rFonts w:ascii="Arial" w:hAnsi="Arial"/>
                        <w:color w:val="0063BB"/>
                        <w:spacing w:val="-10"/>
                        <w:sz w:val="18"/>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multiLevelType w:val="hybridMultilevel"/>
    <w:lvl w:ilvl="0">
      <w:start w:val="1"/>
      <w:numFmt w:val="decimal"/>
      <w:lvlText w:val="%1."/>
      <w:lvlJc w:val="left"/>
      <w:pPr>
        <w:ind w:left="719" w:hanging="360"/>
        <w:jc w:val="left"/>
      </w:pPr>
      <w:rPr>
        <w:rFonts w:hint="default" w:ascii="Arial" w:hAnsi="Arial" w:eastAsia="Arial" w:cs="Arial"/>
        <w:b/>
        <w:bCs/>
        <w:i/>
        <w:iCs/>
        <w:color w:val="0063BB"/>
        <w:spacing w:val="-1"/>
        <w:w w:val="100"/>
        <w:sz w:val="22"/>
        <w:szCs w:val="22"/>
        <w:lang w:val="en-US" w:eastAsia="en-US" w:bidi="ar-SA"/>
      </w:rPr>
    </w:lvl>
    <w:lvl w:ilvl="1">
      <w:start w:val="1"/>
      <w:numFmt w:val="decimal"/>
      <w:lvlText w:val="(%2)"/>
      <w:lvlJc w:val="left"/>
      <w:pPr>
        <w:ind w:left="1540" w:hanging="4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528" w:hanging="461"/>
      </w:pPr>
      <w:rPr>
        <w:rFonts w:hint="default"/>
        <w:lang w:val="en-US" w:eastAsia="en-US" w:bidi="ar-SA"/>
      </w:rPr>
    </w:lvl>
    <w:lvl w:ilvl="3">
      <w:start w:val="0"/>
      <w:numFmt w:val="bullet"/>
      <w:lvlText w:val="•"/>
      <w:lvlJc w:val="left"/>
      <w:pPr>
        <w:ind w:left="3517" w:hanging="461"/>
      </w:pPr>
      <w:rPr>
        <w:rFonts w:hint="default"/>
        <w:lang w:val="en-US" w:eastAsia="en-US" w:bidi="ar-SA"/>
      </w:rPr>
    </w:lvl>
    <w:lvl w:ilvl="4">
      <w:start w:val="0"/>
      <w:numFmt w:val="bullet"/>
      <w:lvlText w:val="•"/>
      <w:lvlJc w:val="left"/>
      <w:pPr>
        <w:ind w:left="4506" w:hanging="461"/>
      </w:pPr>
      <w:rPr>
        <w:rFonts w:hint="default"/>
        <w:lang w:val="en-US" w:eastAsia="en-US" w:bidi="ar-SA"/>
      </w:rPr>
    </w:lvl>
    <w:lvl w:ilvl="5">
      <w:start w:val="0"/>
      <w:numFmt w:val="bullet"/>
      <w:lvlText w:val="•"/>
      <w:lvlJc w:val="left"/>
      <w:pPr>
        <w:ind w:left="5495" w:hanging="461"/>
      </w:pPr>
      <w:rPr>
        <w:rFonts w:hint="default"/>
        <w:lang w:val="en-US" w:eastAsia="en-US" w:bidi="ar-SA"/>
      </w:rPr>
    </w:lvl>
    <w:lvl w:ilvl="6">
      <w:start w:val="0"/>
      <w:numFmt w:val="bullet"/>
      <w:lvlText w:val="•"/>
      <w:lvlJc w:val="left"/>
      <w:pPr>
        <w:ind w:left="6484" w:hanging="461"/>
      </w:pPr>
      <w:rPr>
        <w:rFonts w:hint="default"/>
        <w:lang w:val="en-US" w:eastAsia="en-US" w:bidi="ar-SA"/>
      </w:rPr>
    </w:lvl>
    <w:lvl w:ilvl="7">
      <w:start w:val="0"/>
      <w:numFmt w:val="bullet"/>
      <w:lvlText w:val="•"/>
      <w:lvlJc w:val="left"/>
      <w:pPr>
        <w:ind w:left="7473" w:hanging="461"/>
      </w:pPr>
      <w:rPr>
        <w:rFonts w:hint="default"/>
        <w:lang w:val="en-US" w:eastAsia="en-US" w:bidi="ar-SA"/>
      </w:rPr>
    </w:lvl>
    <w:lvl w:ilvl="8">
      <w:start w:val="0"/>
      <w:numFmt w:val="bullet"/>
      <w:lvlText w:val="•"/>
      <w:lvlJc w:val="left"/>
      <w:pPr>
        <w:ind w:left="8462" w:hanging="461"/>
      </w:pPr>
      <w:rPr>
        <w:rFonts w:hint="default"/>
        <w:lang w:val="en-US" w:eastAsia="en-US" w:bidi="ar-SA"/>
      </w:rPr>
    </w:lvl>
  </w:abstractNum>
  <w:abstractNum w:abstractNumId="10">
    <w:multiLevelType w:val="hybridMultilevel"/>
    <w:lvl w:ilvl="0">
      <w:start w:val="1"/>
      <w:numFmt w:val="decimal"/>
      <w:lvlText w:val="%1."/>
      <w:lvlJc w:val="left"/>
      <w:pPr>
        <w:ind w:left="719" w:hanging="360"/>
        <w:jc w:val="left"/>
      </w:pPr>
      <w:rPr>
        <w:rFonts w:hint="default" w:ascii="Arial" w:hAnsi="Arial" w:eastAsia="Arial" w:cs="Arial"/>
        <w:b/>
        <w:bCs/>
        <w:i/>
        <w:iCs/>
        <w:color w:val="0063BB"/>
        <w:spacing w:val="-1"/>
        <w:w w:val="100"/>
        <w:sz w:val="22"/>
        <w:szCs w:val="22"/>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3195" w:hanging="360"/>
      </w:pPr>
      <w:rPr>
        <w:rFonts w:hint="default"/>
        <w:lang w:val="en-US" w:eastAsia="en-US" w:bidi="ar-SA"/>
      </w:rPr>
    </w:lvl>
    <w:lvl w:ilvl="4">
      <w:start w:val="0"/>
      <w:numFmt w:val="bullet"/>
      <w:lvlText w:val="•"/>
      <w:lvlJc w:val="left"/>
      <w:pPr>
        <w:ind w:left="4230" w:hanging="360"/>
      </w:pPr>
      <w:rPr>
        <w:rFonts w:hint="default"/>
        <w:lang w:val="en-US" w:eastAsia="en-US" w:bidi="ar-SA"/>
      </w:rPr>
    </w:lvl>
    <w:lvl w:ilvl="5">
      <w:start w:val="0"/>
      <w:numFmt w:val="bullet"/>
      <w:lvlText w:val="•"/>
      <w:lvlJc w:val="left"/>
      <w:pPr>
        <w:ind w:left="526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9">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482" w:hanging="360"/>
      </w:pPr>
      <w:rPr>
        <w:rFonts w:hint="default"/>
        <w:lang w:val="en-US" w:eastAsia="en-US" w:bidi="ar-SA"/>
      </w:rPr>
    </w:lvl>
    <w:lvl w:ilvl="3">
      <w:start w:val="0"/>
      <w:numFmt w:val="bullet"/>
      <w:lvlText w:val="•"/>
      <w:lvlJc w:val="left"/>
      <w:pPr>
        <w:ind w:left="1993" w:hanging="360"/>
      </w:pPr>
      <w:rPr>
        <w:rFonts w:hint="default"/>
        <w:lang w:val="en-US" w:eastAsia="en-US" w:bidi="ar-SA"/>
      </w:rPr>
    </w:lvl>
    <w:lvl w:ilvl="4">
      <w:start w:val="0"/>
      <w:numFmt w:val="bullet"/>
      <w:lvlText w:val="•"/>
      <w:lvlJc w:val="left"/>
      <w:pPr>
        <w:ind w:left="2504" w:hanging="360"/>
      </w:pPr>
      <w:rPr>
        <w:rFonts w:hint="default"/>
        <w:lang w:val="en-US" w:eastAsia="en-US" w:bidi="ar-SA"/>
      </w:rPr>
    </w:lvl>
    <w:lvl w:ilvl="5">
      <w:start w:val="0"/>
      <w:numFmt w:val="bullet"/>
      <w:lvlText w:val="•"/>
      <w:lvlJc w:val="left"/>
      <w:pPr>
        <w:ind w:left="3015" w:hanging="360"/>
      </w:pPr>
      <w:rPr>
        <w:rFonts w:hint="default"/>
        <w:lang w:val="en-US" w:eastAsia="en-US" w:bidi="ar-SA"/>
      </w:rPr>
    </w:lvl>
    <w:lvl w:ilvl="6">
      <w:start w:val="0"/>
      <w:numFmt w:val="bullet"/>
      <w:lvlText w:val="•"/>
      <w:lvlJc w:val="left"/>
      <w:pPr>
        <w:ind w:left="3526" w:hanging="360"/>
      </w:pPr>
      <w:rPr>
        <w:rFonts w:hint="default"/>
        <w:lang w:val="en-US" w:eastAsia="en-US" w:bidi="ar-SA"/>
      </w:rPr>
    </w:lvl>
    <w:lvl w:ilvl="7">
      <w:start w:val="0"/>
      <w:numFmt w:val="bullet"/>
      <w:lvlText w:val="•"/>
      <w:lvlJc w:val="left"/>
      <w:pPr>
        <w:ind w:left="4037" w:hanging="360"/>
      </w:pPr>
      <w:rPr>
        <w:rFonts w:hint="default"/>
        <w:lang w:val="en-US" w:eastAsia="en-US" w:bidi="ar-SA"/>
      </w:rPr>
    </w:lvl>
    <w:lvl w:ilvl="8">
      <w:start w:val="0"/>
      <w:numFmt w:val="bullet"/>
      <w:lvlText w:val="•"/>
      <w:lvlJc w:val="left"/>
      <w:pPr>
        <w:ind w:left="4548" w:hanging="360"/>
      </w:pPr>
      <w:rPr>
        <w:rFonts w:hint="default"/>
        <w:lang w:val="en-US" w:eastAsia="en-US" w:bidi="ar-SA"/>
      </w:rPr>
    </w:lvl>
  </w:abstractNum>
  <w:abstractNum w:abstractNumId="8">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482" w:hanging="360"/>
      </w:pPr>
      <w:rPr>
        <w:rFonts w:hint="default"/>
        <w:lang w:val="en-US" w:eastAsia="en-US" w:bidi="ar-SA"/>
      </w:rPr>
    </w:lvl>
    <w:lvl w:ilvl="3">
      <w:start w:val="0"/>
      <w:numFmt w:val="bullet"/>
      <w:lvlText w:val="•"/>
      <w:lvlJc w:val="left"/>
      <w:pPr>
        <w:ind w:left="1993" w:hanging="360"/>
      </w:pPr>
      <w:rPr>
        <w:rFonts w:hint="default"/>
        <w:lang w:val="en-US" w:eastAsia="en-US" w:bidi="ar-SA"/>
      </w:rPr>
    </w:lvl>
    <w:lvl w:ilvl="4">
      <w:start w:val="0"/>
      <w:numFmt w:val="bullet"/>
      <w:lvlText w:val="•"/>
      <w:lvlJc w:val="left"/>
      <w:pPr>
        <w:ind w:left="2504" w:hanging="360"/>
      </w:pPr>
      <w:rPr>
        <w:rFonts w:hint="default"/>
        <w:lang w:val="en-US" w:eastAsia="en-US" w:bidi="ar-SA"/>
      </w:rPr>
    </w:lvl>
    <w:lvl w:ilvl="5">
      <w:start w:val="0"/>
      <w:numFmt w:val="bullet"/>
      <w:lvlText w:val="•"/>
      <w:lvlJc w:val="left"/>
      <w:pPr>
        <w:ind w:left="3015" w:hanging="360"/>
      </w:pPr>
      <w:rPr>
        <w:rFonts w:hint="default"/>
        <w:lang w:val="en-US" w:eastAsia="en-US" w:bidi="ar-SA"/>
      </w:rPr>
    </w:lvl>
    <w:lvl w:ilvl="6">
      <w:start w:val="0"/>
      <w:numFmt w:val="bullet"/>
      <w:lvlText w:val="•"/>
      <w:lvlJc w:val="left"/>
      <w:pPr>
        <w:ind w:left="3526" w:hanging="360"/>
      </w:pPr>
      <w:rPr>
        <w:rFonts w:hint="default"/>
        <w:lang w:val="en-US" w:eastAsia="en-US" w:bidi="ar-SA"/>
      </w:rPr>
    </w:lvl>
    <w:lvl w:ilvl="7">
      <w:start w:val="0"/>
      <w:numFmt w:val="bullet"/>
      <w:lvlText w:val="•"/>
      <w:lvlJc w:val="left"/>
      <w:pPr>
        <w:ind w:left="4037" w:hanging="360"/>
      </w:pPr>
      <w:rPr>
        <w:rFonts w:hint="default"/>
        <w:lang w:val="en-US" w:eastAsia="en-US" w:bidi="ar-SA"/>
      </w:rPr>
    </w:lvl>
    <w:lvl w:ilvl="8">
      <w:start w:val="0"/>
      <w:numFmt w:val="bullet"/>
      <w:lvlText w:val="•"/>
      <w:lvlJc w:val="left"/>
      <w:pPr>
        <w:ind w:left="4548" w:hanging="360"/>
      </w:pPr>
      <w:rPr>
        <w:rFonts w:hint="default"/>
        <w:lang w:val="en-US" w:eastAsia="en-US" w:bidi="ar-SA"/>
      </w:rPr>
    </w:lvl>
  </w:abstractNum>
  <w:abstractNum w:abstractNumId="7">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482" w:hanging="360"/>
      </w:pPr>
      <w:rPr>
        <w:rFonts w:hint="default"/>
        <w:lang w:val="en-US" w:eastAsia="en-US" w:bidi="ar-SA"/>
      </w:rPr>
    </w:lvl>
    <w:lvl w:ilvl="3">
      <w:start w:val="0"/>
      <w:numFmt w:val="bullet"/>
      <w:lvlText w:val="•"/>
      <w:lvlJc w:val="left"/>
      <w:pPr>
        <w:ind w:left="1993" w:hanging="360"/>
      </w:pPr>
      <w:rPr>
        <w:rFonts w:hint="default"/>
        <w:lang w:val="en-US" w:eastAsia="en-US" w:bidi="ar-SA"/>
      </w:rPr>
    </w:lvl>
    <w:lvl w:ilvl="4">
      <w:start w:val="0"/>
      <w:numFmt w:val="bullet"/>
      <w:lvlText w:val="•"/>
      <w:lvlJc w:val="left"/>
      <w:pPr>
        <w:ind w:left="2504" w:hanging="360"/>
      </w:pPr>
      <w:rPr>
        <w:rFonts w:hint="default"/>
        <w:lang w:val="en-US" w:eastAsia="en-US" w:bidi="ar-SA"/>
      </w:rPr>
    </w:lvl>
    <w:lvl w:ilvl="5">
      <w:start w:val="0"/>
      <w:numFmt w:val="bullet"/>
      <w:lvlText w:val="•"/>
      <w:lvlJc w:val="left"/>
      <w:pPr>
        <w:ind w:left="3015" w:hanging="360"/>
      </w:pPr>
      <w:rPr>
        <w:rFonts w:hint="default"/>
        <w:lang w:val="en-US" w:eastAsia="en-US" w:bidi="ar-SA"/>
      </w:rPr>
    </w:lvl>
    <w:lvl w:ilvl="6">
      <w:start w:val="0"/>
      <w:numFmt w:val="bullet"/>
      <w:lvlText w:val="•"/>
      <w:lvlJc w:val="left"/>
      <w:pPr>
        <w:ind w:left="3526" w:hanging="360"/>
      </w:pPr>
      <w:rPr>
        <w:rFonts w:hint="default"/>
        <w:lang w:val="en-US" w:eastAsia="en-US" w:bidi="ar-SA"/>
      </w:rPr>
    </w:lvl>
    <w:lvl w:ilvl="7">
      <w:start w:val="0"/>
      <w:numFmt w:val="bullet"/>
      <w:lvlText w:val="•"/>
      <w:lvlJc w:val="left"/>
      <w:pPr>
        <w:ind w:left="4037" w:hanging="360"/>
      </w:pPr>
      <w:rPr>
        <w:rFonts w:hint="default"/>
        <w:lang w:val="en-US" w:eastAsia="en-US" w:bidi="ar-SA"/>
      </w:rPr>
    </w:lvl>
    <w:lvl w:ilvl="8">
      <w:start w:val="0"/>
      <w:numFmt w:val="bullet"/>
      <w:lvlText w:val="•"/>
      <w:lvlJc w:val="left"/>
      <w:pPr>
        <w:ind w:left="4548" w:hanging="360"/>
      </w:pPr>
      <w:rPr>
        <w:rFonts w:hint="default"/>
        <w:lang w:val="en-US" w:eastAsia="en-US" w:bidi="ar-SA"/>
      </w:rPr>
    </w:lvl>
  </w:abstractNum>
  <w:abstractNum w:abstractNumId="6">
    <w:multiLevelType w:val="hybridMultilevel"/>
    <w:lvl w:ilvl="0">
      <w:start w:val="1"/>
      <w:numFmt w:val="decimal"/>
      <w:lvlText w:val="%1."/>
      <w:lvlJc w:val="left"/>
      <w:pPr>
        <w:ind w:left="719" w:hanging="360"/>
        <w:jc w:val="left"/>
      </w:pPr>
      <w:rPr>
        <w:rFonts w:hint="default" w:ascii="Arial" w:hAnsi="Arial" w:eastAsia="Arial" w:cs="Arial"/>
        <w:b/>
        <w:bCs/>
        <w:i/>
        <w:iCs/>
        <w:color w:val="0063BB"/>
        <w:spacing w:val="-1"/>
        <w:w w:val="100"/>
        <w:sz w:val="22"/>
        <w:szCs w:val="22"/>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Arial" w:hAnsi="Arial" w:eastAsia="Arial" w:cs="Arial"/>
        <w:b/>
        <w:bCs/>
        <w:i/>
        <w:iCs/>
        <w:color w:val="0063BB"/>
        <w:spacing w:val="-1"/>
        <w:w w:val="100"/>
        <w:sz w:val="22"/>
        <w:szCs w:val="22"/>
        <w:lang w:val="en-US" w:eastAsia="en-US" w:bidi="ar-SA"/>
      </w:rPr>
    </w:lvl>
    <w:lvl w:ilvl="1">
      <w:start w:val="0"/>
      <w:numFmt w:val="bullet"/>
      <w:lvlText w:val=""/>
      <w:lvlJc w:val="left"/>
      <w:pPr>
        <w:ind w:left="1485"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260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840" w:hanging="360"/>
      </w:pPr>
      <w:rPr>
        <w:rFonts w:hint="default"/>
        <w:lang w:val="en-US" w:eastAsia="en-US" w:bidi="ar-SA"/>
      </w:rPr>
    </w:lvl>
    <w:lvl w:ilvl="6">
      <w:start w:val="0"/>
      <w:numFmt w:val="bullet"/>
      <w:lvlText w:val="•"/>
      <w:lvlJc w:val="left"/>
      <w:pPr>
        <w:ind w:left="596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4">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4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316" w:hanging="360"/>
      </w:pPr>
      <w:rPr>
        <w:rFonts w:hint="default"/>
        <w:lang w:val="en-US" w:eastAsia="en-US" w:bidi="ar-SA"/>
      </w:rPr>
    </w:lvl>
    <w:lvl w:ilvl="4">
      <w:start w:val="0"/>
      <w:numFmt w:val="bullet"/>
      <w:lvlText w:val="•"/>
      <w:lvlJc w:val="left"/>
      <w:pPr>
        <w:ind w:left="1602" w:hanging="360"/>
      </w:pPr>
      <w:rPr>
        <w:rFonts w:hint="default"/>
        <w:lang w:val="en-US" w:eastAsia="en-US" w:bidi="ar-SA"/>
      </w:rPr>
    </w:lvl>
    <w:lvl w:ilvl="5">
      <w:start w:val="0"/>
      <w:numFmt w:val="bullet"/>
      <w:lvlText w:val="•"/>
      <w:lvlJc w:val="left"/>
      <w:pPr>
        <w:ind w:left="1888" w:hanging="360"/>
      </w:pPr>
      <w:rPr>
        <w:rFonts w:hint="default"/>
        <w:lang w:val="en-US" w:eastAsia="en-US" w:bidi="ar-SA"/>
      </w:rPr>
    </w:lvl>
    <w:lvl w:ilvl="6">
      <w:start w:val="0"/>
      <w:numFmt w:val="bullet"/>
      <w:lvlText w:val="•"/>
      <w:lvlJc w:val="left"/>
      <w:pPr>
        <w:ind w:left="2173" w:hanging="360"/>
      </w:pPr>
      <w:rPr>
        <w:rFonts w:hint="default"/>
        <w:lang w:val="en-US" w:eastAsia="en-US" w:bidi="ar-SA"/>
      </w:rPr>
    </w:lvl>
    <w:lvl w:ilvl="7">
      <w:start w:val="0"/>
      <w:numFmt w:val="bullet"/>
      <w:lvlText w:val="•"/>
      <w:lvlJc w:val="left"/>
      <w:pPr>
        <w:ind w:left="2459" w:hanging="360"/>
      </w:pPr>
      <w:rPr>
        <w:rFonts w:hint="default"/>
        <w:lang w:val="en-US" w:eastAsia="en-US" w:bidi="ar-SA"/>
      </w:rPr>
    </w:lvl>
    <w:lvl w:ilvl="8">
      <w:start w:val="0"/>
      <w:numFmt w:val="bullet"/>
      <w:lvlText w:val="•"/>
      <w:lvlJc w:val="left"/>
      <w:pPr>
        <w:ind w:left="2744" w:hanging="360"/>
      </w:pPr>
      <w:rPr>
        <w:rFonts w:hint="default"/>
        <w:lang w:val="en-US" w:eastAsia="en-US" w:bidi="ar-SA"/>
      </w:rPr>
    </w:lvl>
  </w:abstractNum>
  <w:abstractNum w:abstractNumId="3">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74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316" w:hanging="360"/>
      </w:pPr>
      <w:rPr>
        <w:rFonts w:hint="default"/>
        <w:lang w:val="en-US" w:eastAsia="en-US" w:bidi="ar-SA"/>
      </w:rPr>
    </w:lvl>
    <w:lvl w:ilvl="4">
      <w:start w:val="0"/>
      <w:numFmt w:val="bullet"/>
      <w:lvlText w:val="•"/>
      <w:lvlJc w:val="left"/>
      <w:pPr>
        <w:ind w:left="1602" w:hanging="360"/>
      </w:pPr>
      <w:rPr>
        <w:rFonts w:hint="default"/>
        <w:lang w:val="en-US" w:eastAsia="en-US" w:bidi="ar-SA"/>
      </w:rPr>
    </w:lvl>
    <w:lvl w:ilvl="5">
      <w:start w:val="0"/>
      <w:numFmt w:val="bullet"/>
      <w:lvlText w:val="•"/>
      <w:lvlJc w:val="left"/>
      <w:pPr>
        <w:ind w:left="1888" w:hanging="360"/>
      </w:pPr>
      <w:rPr>
        <w:rFonts w:hint="default"/>
        <w:lang w:val="en-US" w:eastAsia="en-US" w:bidi="ar-SA"/>
      </w:rPr>
    </w:lvl>
    <w:lvl w:ilvl="6">
      <w:start w:val="0"/>
      <w:numFmt w:val="bullet"/>
      <w:lvlText w:val="•"/>
      <w:lvlJc w:val="left"/>
      <w:pPr>
        <w:ind w:left="2173" w:hanging="360"/>
      </w:pPr>
      <w:rPr>
        <w:rFonts w:hint="default"/>
        <w:lang w:val="en-US" w:eastAsia="en-US" w:bidi="ar-SA"/>
      </w:rPr>
    </w:lvl>
    <w:lvl w:ilvl="7">
      <w:start w:val="0"/>
      <w:numFmt w:val="bullet"/>
      <w:lvlText w:val="•"/>
      <w:lvlJc w:val="left"/>
      <w:pPr>
        <w:ind w:left="2459" w:hanging="360"/>
      </w:pPr>
      <w:rPr>
        <w:rFonts w:hint="default"/>
        <w:lang w:val="en-US" w:eastAsia="en-US" w:bidi="ar-SA"/>
      </w:rPr>
    </w:lvl>
    <w:lvl w:ilvl="8">
      <w:start w:val="0"/>
      <w:numFmt w:val="bullet"/>
      <w:lvlText w:val="•"/>
      <w:lvlJc w:val="left"/>
      <w:pPr>
        <w:ind w:left="2744" w:hanging="360"/>
      </w:pPr>
      <w:rPr>
        <w:rFonts w:hint="default"/>
        <w:lang w:val="en-US" w:eastAsia="en-US" w:bidi="ar-SA"/>
      </w:rPr>
    </w:lvl>
  </w:abstractNum>
  <w:abstractNum w:abstractNumId="2">
    <w:multiLevelType w:val="hybridMultilevel"/>
    <w:lvl w:ilvl="0">
      <w:start w:val="1"/>
      <w:numFmt w:val="decimal"/>
      <w:lvlText w:val="%1."/>
      <w:lvlJc w:val="left"/>
      <w:pPr>
        <w:ind w:left="719" w:hanging="360"/>
        <w:jc w:val="left"/>
      </w:pPr>
      <w:rPr>
        <w:rFonts w:hint="default" w:ascii="Arial" w:hAnsi="Arial" w:eastAsia="Arial" w:cs="Arial"/>
        <w:b/>
        <w:bCs/>
        <w:i/>
        <w:iCs/>
        <w:color w:val="0063BB"/>
        <w:spacing w:val="-1"/>
        <w:w w:val="100"/>
        <w:sz w:val="22"/>
        <w:szCs w:val="22"/>
        <w:lang w:val="en-US" w:eastAsia="en-US" w:bidi="ar-SA"/>
      </w:rPr>
    </w:lvl>
    <w:lvl w:ilvl="1">
      <w:start w:val="0"/>
      <w:numFmt w:val="bullet"/>
      <w:lvlText w:val=""/>
      <w:lvlJc w:val="left"/>
      <w:pPr>
        <w:ind w:left="149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86"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473" w:hanging="360"/>
      </w:pPr>
      <w:rPr>
        <w:rFonts w:hint="default"/>
        <w:lang w:val="en-US" w:eastAsia="en-US" w:bidi="ar-SA"/>
      </w:rPr>
    </w:lvl>
    <w:lvl w:ilvl="6">
      <w:start w:val="0"/>
      <w:numFmt w:val="bullet"/>
      <w:lvlText w:val="•"/>
      <w:lvlJc w:val="left"/>
      <w:pPr>
        <w:ind w:left="6466" w:hanging="360"/>
      </w:pPr>
      <w:rPr>
        <w:rFonts w:hint="default"/>
        <w:lang w:val="en-US" w:eastAsia="en-US" w:bidi="ar-SA"/>
      </w:rPr>
    </w:lvl>
    <w:lvl w:ilvl="7">
      <w:start w:val="0"/>
      <w:numFmt w:val="bullet"/>
      <w:lvlText w:val="•"/>
      <w:lvlJc w:val="left"/>
      <w:pPr>
        <w:ind w:left="7460" w:hanging="360"/>
      </w:pPr>
      <w:rPr>
        <w:rFonts w:hint="default"/>
        <w:lang w:val="en-US" w:eastAsia="en-US" w:bidi="ar-SA"/>
      </w:rPr>
    </w:lvl>
    <w:lvl w:ilvl="8">
      <w:start w:val="0"/>
      <w:numFmt w:val="bullet"/>
      <w:lvlText w:val="•"/>
      <w:lvlJc w:val="left"/>
      <w:pPr>
        <w:ind w:left="8453"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0">
    <w:multiLevelType w:val="hybridMultilevel"/>
    <w:lvl w:ilvl="0">
      <w:start w:val="21"/>
      <w:numFmt w:val="upperLetter"/>
      <w:lvlText w:val="%1"/>
      <w:lvlJc w:val="left"/>
      <w:pPr>
        <w:ind w:left="1351" w:hanging="992"/>
        <w:jc w:val="left"/>
      </w:pPr>
      <w:rPr>
        <w:rFonts w:hint="default"/>
        <w:lang w:val="en-US" w:eastAsia="en-US" w:bidi="ar-SA"/>
      </w:rPr>
    </w:lvl>
    <w:lvl w:ilvl="1">
      <w:start w:val="19"/>
      <w:numFmt w:val="upperLetter"/>
      <w:lvlText w:val="%1.%2"/>
      <w:lvlJc w:val="left"/>
      <w:pPr>
        <w:ind w:left="1351" w:hanging="992"/>
        <w:jc w:val="left"/>
      </w:pPr>
      <w:rPr>
        <w:rFonts w:hint="default"/>
        <w:lang w:val="en-US" w:eastAsia="en-US" w:bidi="ar-SA"/>
      </w:rPr>
    </w:lvl>
    <w:lvl w:ilvl="2">
      <w:start w:val="3"/>
      <w:numFmt w:val="upperLetter"/>
      <w:lvlText w:val="%1.%2.%3."/>
      <w:lvlJc w:val="left"/>
      <w:pPr>
        <w:ind w:left="1351" w:hanging="992"/>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decimal"/>
      <w:lvlText w:val="%4."/>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395" w:hanging="360"/>
      </w:pPr>
      <w:rPr>
        <w:rFonts w:hint="default"/>
        <w:lang w:val="en-US" w:eastAsia="en-US" w:bidi="ar-SA"/>
      </w:rPr>
    </w:lvl>
    <w:lvl w:ilvl="6">
      <w:start w:val="0"/>
      <w:numFmt w:val="bullet"/>
      <w:lvlText w:val="•"/>
      <w:lvlJc w:val="left"/>
      <w:pPr>
        <w:ind w:left="6404"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22"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20"/>
      <w:ind w:left="36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4159"/>
      <w:outlineLvl w:val="2"/>
    </w:pPr>
    <w:rPr>
      <w:rFonts w:ascii="Book Antiqua" w:hAnsi="Book Antiqua" w:eastAsia="Book Antiqua" w:cs="Book Antiqua"/>
      <w:i/>
      <w:iCs/>
      <w:sz w:val="28"/>
      <w:szCs w:val="28"/>
      <w:lang w:val="en-US" w:eastAsia="en-US" w:bidi="ar-SA"/>
    </w:rPr>
  </w:style>
  <w:style w:styleId="Heading3" w:type="paragraph">
    <w:name w:val="Heading 3"/>
    <w:basedOn w:val="Normal"/>
    <w:uiPriority w:val="1"/>
    <w:qFormat/>
    <w:pPr>
      <w:spacing w:before="241"/>
      <w:ind w:left="360"/>
      <w:jc w:val="both"/>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spacing w:before="240"/>
      <w:ind w:left="360"/>
      <w:jc w:val="both"/>
      <w:outlineLvl w:val="4"/>
    </w:pPr>
    <w:rPr>
      <w:rFonts w:ascii="Times New Roman" w:hAnsi="Times New Roman" w:eastAsia="Times New Roman" w:cs="Times New Roman"/>
      <w:b/>
      <w:bCs/>
      <w:i/>
      <w:iCs/>
      <w:sz w:val="24"/>
      <w:szCs w:val="24"/>
      <w:u w:val="single" w:color="000000"/>
      <w:lang w:val="en-US" w:eastAsia="en-US" w:bidi="ar-SA"/>
    </w:rPr>
  </w:style>
  <w:style w:styleId="Title" w:type="paragraph">
    <w:name w:val="Title"/>
    <w:basedOn w:val="Normal"/>
    <w:uiPriority w:val="1"/>
    <w:qFormat/>
    <w:pPr>
      <w:ind w:left="796"/>
    </w:pPr>
    <w:rPr>
      <w:rFonts w:ascii="Book Antiqua" w:hAnsi="Book Antiqua" w:eastAsia="Book Antiqua" w:cs="Book Antiqua"/>
      <w:b/>
      <w:bCs/>
      <w:sz w:val="42"/>
      <w:szCs w:val="42"/>
      <w:lang w:val="en-US" w:eastAsia="en-US" w:bidi="ar-SA"/>
    </w:rPr>
  </w:style>
  <w:style w:styleId="ListParagraph" w:type="paragraph">
    <w:name w:val="List Paragraph"/>
    <w:basedOn w:val="Normal"/>
    <w:uiPriority w:val="1"/>
    <w:qFormat/>
    <w:pPr>
      <w:ind w:left="71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whitehouse.gov/ostp/nstc" TargetMode="External"/><Relationship Id="rId8" Type="http://schemas.openxmlformats.org/officeDocument/2006/relationships/hyperlink" Target="http://www.whitehouse.gov/ostp" TargetMode="External"/><Relationship Id="rId9" Type="http://schemas.openxmlformats.org/officeDocument/2006/relationships/footer" Target="footer2.xml"/><Relationship Id="rId10" Type="http://schemas.openxmlformats.org/officeDocument/2006/relationships/hyperlink" Target="https://www.whitehouse.gov/ostp/news-updates/2021/08/10/clear-rules-for-research-security-and-researcher-responsibility/" TargetMode="External"/><Relationship Id="rId11" Type="http://schemas.openxmlformats.org/officeDocument/2006/relationships/image" Target="media/image2.jpeg"/><Relationship Id="rId12" Type="http://schemas.openxmlformats.org/officeDocument/2006/relationships/footer" Target="footer3.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s://www.iso.org/standard/44292.html" TargetMode="External"/><Relationship Id="rId17" Type="http://schemas.openxmlformats.org/officeDocument/2006/relationships/hyperlink" Target="https://www.ecfr.gov/cgi-bin/retrieveECFR?gp&amp;SID=25bea0dd3d2d9f2a082124e855866f81&amp;mc=true&amp;n=pt2.1.200&amp;r=PART&amp;ty=HTML&amp;se2.1.200_1329" TargetMode="External"/><Relationship Id="rId18" Type="http://schemas.openxmlformats.org/officeDocument/2006/relationships/hyperlink" Target="https://www.ecfr.gov/cgi-bin/text-idx?SID=ef488630410a57829fbaf552989c414d&amp;mc=true&amp;node=se2.1.200_1208&amp;rgn=div8" TargetMode="External"/><Relationship Id="rId19" Type="http://schemas.openxmlformats.org/officeDocument/2006/relationships/hyperlink" Target="https://www.ecfr.gov/cgi-bin/retrieveECFR?gp&amp;SID=6f9afca3f486c57f384af9b6a10b27b1&amp;mc=true&amp;n=pt2.1.200&amp;r=PART&amp;ty=HTML&amp;se2.1.200_1339" TargetMode="External"/><Relationship Id="rId20" Type="http://schemas.openxmlformats.org/officeDocument/2006/relationships/hyperlink" Target="https://www.cisa.gov/sites/default/files/publications/Insider%20Threats%20101%20What%20You%20Need%20to%20Know_" TargetMode="External"/><Relationship Id="rId21" Type="http://schemas.openxmlformats.org/officeDocument/2006/relationships/hyperlink" Target="https://www.whitehouse.gov/wp-content/uploads/2018/06/a11.pdf"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White House Communications Agency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Whitman, Lloyd J. EOP/OSTP</dc:creator>
  <dc:description/>
  <dc:title>GUIDANCE FOR IMPLEMENTING NATIONAL SECURITY PRESIDENTIAL MEMORANDUM 33 (NSPM-33) ON NATIONAL SECURITY STRATEGY FOR UNITED STATES GOVERNMENT-SUPPORTED RESEARCH AND DEVELOPMENT</dc:title>
  <dcterms:created xsi:type="dcterms:W3CDTF">2026-07-14T16:54:11Z</dcterms:created>
  <dcterms:modified xsi:type="dcterms:W3CDTF">2026-07-14T16:54:11Z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0x01010036031ABD7CACBD468C6CCD7209EEFC3E</vt:lpwstr>
  </property>
  <property fmtid="{D5CDD505-2E9C-101B-9397-08002B2CF9AE}" pid="3" name="Created">
    <vt:filetime>2021-12-31T00:00:00Z</vt:filetime>
  </property>
  <property fmtid="{D5CDD505-2E9C-101B-9397-08002B2CF9AE}" pid="4" name="Creator">
    <vt:lpwstr>Acrobat PDFMaker 21 for Word</vt:lpwstr>
  </property>
  <property fmtid="{D5CDD505-2E9C-101B-9397-08002B2CF9AE}" pid="5" name="LastSaved">
    <vt:filetime>2026-07-14T00:00:00Z</vt:filetime>
  </property>
  <property fmtid="{D5CDD505-2E9C-101B-9397-08002B2CF9AE}" pid="6" name="Producer">
    <vt:lpwstr>Adobe PDF Library 21.7.131</vt:lpwstr>
  </property>
  <property fmtid="{D5CDD505-2E9C-101B-9397-08002B2CF9AE}" pid="7" name="SourceModified">
    <vt:lpwstr>D:20211231171812</vt:lpwstr>
  </property>
</Properties>
</file>