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96F8" w14:textId="77777777" w:rsidR="00B864F0" w:rsidRPr="00B864F0" w:rsidRDefault="00B864F0" w:rsidP="00B864F0">
      <w:pPr>
        <w:pStyle w:val="Heading1"/>
        <w:jc w:val="center"/>
      </w:pPr>
      <w:r w:rsidRPr="00B864F0">
        <w:t>Honors Program in Astronomy/Planetary Sciences</w:t>
      </w:r>
    </w:p>
    <w:p w14:paraId="1CA45BD1" w14:textId="052DE512" w:rsidR="00B864F0" w:rsidRPr="00B864F0" w:rsidRDefault="00B864F0" w:rsidP="009C7038">
      <w:pPr>
        <w:spacing w:line="240" w:lineRule="auto"/>
      </w:pPr>
      <w:r w:rsidRPr="00B864F0">
        <w:t>Students in the Astronomy/Planetary Sciences major who have maintained a cumulative grade point average</w:t>
      </w:r>
      <w:r>
        <w:t xml:space="preserve"> </w:t>
      </w:r>
      <w:r w:rsidRPr="00B864F0">
        <w:t>of 3.30 through the junior year in courses required for the major may apply to the Department to become</w:t>
      </w:r>
      <w:r>
        <w:t xml:space="preserve"> </w:t>
      </w:r>
      <w:r w:rsidRPr="00B864F0">
        <w:t>candidates for Departmental honors in astronomy/planetary sciences.</w:t>
      </w:r>
    </w:p>
    <w:p w14:paraId="38225814" w14:textId="39D392F7" w:rsidR="00B864F0" w:rsidRDefault="00B864F0" w:rsidP="009C7038">
      <w:pPr>
        <w:spacing w:line="240" w:lineRule="auto"/>
      </w:pPr>
      <w:r w:rsidRPr="00B864F0">
        <w:t>In addition to the academic program, the student must complete an honors thesis while enrolled in AST</w:t>
      </w:r>
      <w:r>
        <w:t xml:space="preserve"> </w:t>
      </w:r>
      <w:r w:rsidRPr="00B864F0">
        <w:t>447 or AST 487. The thesis is evaluated by a committee composed of the student's advisor and two other</w:t>
      </w:r>
      <w:r>
        <w:t xml:space="preserve"> </w:t>
      </w:r>
      <w:r w:rsidRPr="00B864F0">
        <w:t>science faculty members including one from outside of the Department. If the honors program is completed</w:t>
      </w:r>
      <w:r>
        <w:t xml:space="preserve"> </w:t>
      </w:r>
      <w:r w:rsidRPr="00B864F0">
        <w:t>with distinction and the student has maintained a minimum 3.30 grade point average in all coursework in natural</w:t>
      </w:r>
      <w:r>
        <w:t xml:space="preserve"> </w:t>
      </w:r>
      <w:r w:rsidRPr="00B864F0">
        <w:t>sciences and mathematics, honors are conferred.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B864F0" w14:paraId="1EB773E1" w14:textId="5D473FCC" w:rsidTr="009C7038">
        <w:trPr>
          <w:trHeight w:val="584"/>
        </w:trPr>
        <w:tc>
          <w:tcPr>
            <w:tcW w:w="3955" w:type="dxa"/>
          </w:tcPr>
          <w:p w14:paraId="4F482B71" w14:textId="43C9AA0E" w:rsidR="00B864F0" w:rsidRPr="00B864F0" w:rsidRDefault="00B864F0" w:rsidP="00B864F0">
            <w:pPr>
              <w:rPr>
                <w:sz w:val="32"/>
                <w:szCs w:val="32"/>
              </w:rPr>
            </w:pPr>
            <w:r w:rsidRPr="00B864F0">
              <w:rPr>
                <w:sz w:val="32"/>
                <w:szCs w:val="32"/>
              </w:rPr>
              <w:t>Student Name and ID #:</w:t>
            </w:r>
          </w:p>
        </w:tc>
        <w:tc>
          <w:tcPr>
            <w:tcW w:w="5395" w:type="dxa"/>
          </w:tcPr>
          <w:p w14:paraId="11676AE6" w14:textId="77777777" w:rsidR="00B864F0" w:rsidRPr="00B864F0" w:rsidRDefault="00B864F0" w:rsidP="00B864F0">
            <w:pPr>
              <w:rPr>
                <w:sz w:val="32"/>
                <w:szCs w:val="32"/>
              </w:rPr>
            </w:pPr>
          </w:p>
        </w:tc>
      </w:tr>
      <w:tr w:rsidR="00B864F0" w14:paraId="3EA6A165" w14:textId="477CC1B6" w:rsidTr="009C7038">
        <w:trPr>
          <w:trHeight w:val="620"/>
        </w:trPr>
        <w:tc>
          <w:tcPr>
            <w:tcW w:w="3955" w:type="dxa"/>
          </w:tcPr>
          <w:p w14:paraId="7EE552CE" w14:textId="0F4A33B1" w:rsidR="00B864F0" w:rsidRPr="00B864F0" w:rsidRDefault="00B864F0" w:rsidP="00B864F0">
            <w:pPr>
              <w:rPr>
                <w:sz w:val="32"/>
                <w:szCs w:val="32"/>
              </w:rPr>
            </w:pPr>
            <w:r w:rsidRPr="00B864F0">
              <w:rPr>
                <w:sz w:val="32"/>
                <w:szCs w:val="32"/>
              </w:rPr>
              <w:t>Requirements:</w:t>
            </w:r>
          </w:p>
        </w:tc>
        <w:tc>
          <w:tcPr>
            <w:tcW w:w="5395" w:type="dxa"/>
          </w:tcPr>
          <w:p w14:paraId="182039E3" w14:textId="77777777" w:rsidR="00B864F0" w:rsidRPr="00B864F0" w:rsidRDefault="00B864F0" w:rsidP="00B864F0">
            <w:pPr>
              <w:rPr>
                <w:sz w:val="32"/>
                <w:szCs w:val="32"/>
              </w:rPr>
            </w:pPr>
          </w:p>
        </w:tc>
      </w:tr>
      <w:tr w:rsidR="00B864F0" w14:paraId="71E656BF" w14:textId="275979FB" w:rsidTr="009C7038">
        <w:tc>
          <w:tcPr>
            <w:tcW w:w="3955" w:type="dxa"/>
          </w:tcPr>
          <w:p w14:paraId="198A8393" w14:textId="70B9678D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CUM GPA of 3.30 through junior year</w:t>
            </w:r>
            <w:r w:rsidRPr="00B864F0"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in courses required for the</w:t>
            </w:r>
            <w:r w:rsidRPr="00B864F0"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major </w:t>
            </w:r>
          </w:p>
        </w:tc>
        <w:tc>
          <w:tcPr>
            <w:tcW w:w="5395" w:type="dxa"/>
          </w:tcPr>
          <w:p w14:paraId="6F106D5D" w14:textId="77777777" w:rsidR="009C7038" w:rsidRDefault="009C7038" w:rsidP="009C7038">
            <w:pPr>
              <w:jc w:val="center"/>
              <w:rPr>
                <w:sz w:val="28"/>
                <w:szCs w:val="28"/>
              </w:rPr>
            </w:pPr>
          </w:p>
          <w:p w14:paraId="2EA954B9" w14:textId="07A3435D" w:rsidR="00B864F0" w:rsidRPr="00B864F0" w:rsidRDefault="00B864F0" w:rsidP="009C7038">
            <w:pPr>
              <w:jc w:val="center"/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 xml:space="preserve">Yes </w:t>
            </w:r>
            <w:r w:rsidR="009C7038">
              <w:rPr>
                <w:sz w:val="28"/>
                <w:szCs w:val="28"/>
              </w:rPr>
              <w:t xml:space="preserve">  </w:t>
            </w:r>
            <w:r w:rsidRPr="00B864F0">
              <w:rPr>
                <w:sz w:val="28"/>
                <w:szCs w:val="28"/>
              </w:rPr>
              <w:t xml:space="preserve">or </w:t>
            </w:r>
            <w:r w:rsidR="009C7038">
              <w:rPr>
                <w:sz w:val="28"/>
                <w:szCs w:val="28"/>
              </w:rPr>
              <w:t xml:space="preserve">  </w:t>
            </w:r>
            <w:proofErr w:type="gramStart"/>
            <w:r w:rsidRPr="00B864F0">
              <w:rPr>
                <w:sz w:val="28"/>
                <w:szCs w:val="28"/>
              </w:rPr>
              <w:t>No</w:t>
            </w:r>
            <w:proofErr w:type="gramEnd"/>
          </w:p>
        </w:tc>
      </w:tr>
      <w:tr w:rsidR="00B864F0" w14:paraId="49DDD680" w14:textId="3123FC13" w:rsidTr="009C7038">
        <w:tc>
          <w:tcPr>
            <w:tcW w:w="3955" w:type="dxa"/>
          </w:tcPr>
          <w:p w14:paraId="2C9ACE01" w14:textId="26EC2FD0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Minimum GPA of 3.30 in all coursework in natural science and</w:t>
            </w:r>
            <w:r w:rsidRPr="00B864F0"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math</w:t>
            </w:r>
          </w:p>
        </w:tc>
        <w:tc>
          <w:tcPr>
            <w:tcW w:w="5395" w:type="dxa"/>
          </w:tcPr>
          <w:p w14:paraId="094651B1" w14:textId="77777777" w:rsidR="009C7038" w:rsidRDefault="009C7038" w:rsidP="009C7038">
            <w:pPr>
              <w:jc w:val="center"/>
              <w:rPr>
                <w:sz w:val="28"/>
                <w:szCs w:val="28"/>
              </w:rPr>
            </w:pPr>
          </w:p>
          <w:p w14:paraId="4C8A2797" w14:textId="05827C92" w:rsidR="00B864F0" w:rsidRPr="00B864F0" w:rsidRDefault="00B864F0" w:rsidP="009C7038">
            <w:pPr>
              <w:jc w:val="center"/>
            </w:pPr>
            <w:r w:rsidRPr="00B864F0">
              <w:rPr>
                <w:sz w:val="28"/>
                <w:szCs w:val="28"/>
              </w:rPr>
              <w:t xml:space="preserve">Yes </w:t>
            </w:r>
            <w:r w:rsidR="009C7038">
              <w:rPr>
                <w:sz w:val="28"/>
                <w:szCs w:val="28"/>
              </w:rPr>
              <w:t xml:space="preserve">  </w:t>
            </w:r>
            <w:r w:rsidRPr="00B864F0">
              <w:rPr>
                <w:sz w:val="28"/>
                <w:szCs w:val="28"/>
              </w:rPr>
              <w:t xml:space="preserve">or </w:t>
            </w:r>
            <w:r w:rsidR="009C7038">
              <w:rPr>
                <w:sz w:val="28"/>
                <w:szCs w:val="28"/>
              </w:rPr>
              <w:t xml:space="preserve">  </w:t>
            </w:r>
            <w:proofErr w:type="gramStart"/>
            <w:r w:rsidRPr="00B864F0">
              <w:rPr>
                <w:sz w:val="28"/>
                <w:szCs w:val="28"/>
              </w:rPr>
              <w:t>No</w:t>
            </w:r>
            <w:proofErr w:type="gramEnd"/>
          </w:p>
        </w:tc>
      </w:tr>
      <w:tr w:rsidR="00B864F0" w14:paraId="2A0BC744" w14:textId="6B1D98A8" w:rsidTr="009C7038">
        <w:tc>
          <w:tcPr>
            <w:tcW w:w="3955" w:type="dxa"/>
          </w:tcPr>
          <w:p w14:paraId="5E7ADA0B" w14:textId="2B8DA401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Honors Thesis completed in AST 447 or AST 487 </w:t>
            </w:r>
          </w:p>
        </w:tc>
        <w:tc>
          <w:tcPr>
            <w:tcW w:w="5395" w:type="dxa"/>
          </w:tcPr>
          <w:p w14:paraId="697645D6" w14:textId="005A8614" w:rsidR="00B864F0" w:rsidRPr="00B864F0" w:rsidRDefault="00B864F0" w:rsidP="00B864F0">
            <w:r>
              <w:t>Semester enrolled</w:t>
            </w:r>
          </w:p>
        </w:tc>
      </w:tr>
      <w:tr w:rsidR="00B864F0" w14:paraId="0AA278A1" w14:textId="796216A7" w:rsidTr="009C7038">
        <w:trPr>
          <w:trHeight w:val="647"/>
        </w:trPr>
        <w:tc>
          <w:tcPr>
            <w:tcW w:w="3955" w:type="dxa"/>
          </w:tcPr>
          <w:p w14:paraId="20E84B6E" w14:textId="7179D199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Approval by Committee:</w:t>
            </w:r>
          </w:p>
        </w:tc>
        <w:tc>
          <w:tcPr>
            <w:tcW w:w="5395" w:type="dxa"/>
          </w:tcPr>
          <w:p w14:paraId="430C04CC" w14:textId="0D8AD8D7" w:rsidR="00B864F0" w:rsidRPr="00B864F0" w:rsidRDefault="00B864F0" w:rsidP="00B864F0">
            <w:r>
              <w:t>Date:</w:t>
            </w:r>
          </w:p>
        </w:tc>
      </w:tr>
      <w:tr w:rsidR="00B864F0" w14:paraId="45DE33F1" w14:textId="3F20D0D0" w:rsidTr="009C7038">
        <w:trPr>
          <w:trHeight w:val="800"/>
        </w:trPr>
        <w:tc>
          <w:tcPr>
            <w:tcW w:w="3955" w:type="dxa"/>
          </w:tcPr>
          <w:p w14:paraId="15FA7EC6" w14:textId="10579981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Student advisor</w:t>
            </w:r>
          </w:p>
        </w:tc>
        <w:tc>
          <w:tcPr>
            <w:tcW w:w="5395" w:type="dxa"/>
          </w:tcPr>
          <w:p w14:paraId="68F79912" w14:textId="331BCFB4" w:rsidR="00B864F0" w:rsidRPr="00B864F0" w:rsidRDefault="00B864F0" w:rsidP="00B864F0">
            <w:r>
              <w:t>Name:                                   Signature:</w:t>
            </w:r>
          </w:p>
        </w:tc>
      </w:tr>
      <w:tr w:rsidR="00B864F0" w14:paraId="34D1F252" w14:textId="7DB83BC0" w:rsidTr="009C7038">
        <w:trPr>
          <w:trHeight w:val="881"/>
        </w:trPr>
        <w:tc>
          <w:tcPr>
            <w:tcW w:w="3955" w:type="dxa"/>
          </w:tcPr>
          <w:p w14:paraId="787B7F5C" w14:textId="77DE5660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Science faculty member from</w:t>
            </w:r>
            <w:r w:rsidRPr="00B864F0"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department</w:t>
            </w:r>
          </w:p>
        </w:tc>
        <w:tc>
          <w:tcPr>
            <w:tcW w:w="5395" w:type="dxa"/>
          </w:tcPr>
          <w:p w14:paraId="1FD92A64" w14:textId="3D7CF124" w:rsidR="00B864F0" w:rsidRPr="00B864F0" w:rsidRDefault="00B864F0" w:rsidP="00B864F0">
            <w:r>
              <w:t>Name:                                   Signature:</w:t>
            </w:r>
          </w:p>
        </w:tc>
      </w:tr>
      <w:tr w:rsidR="00B864F0" w14:paraId="32A3C610" w14:textId="693BF88C" w:rsidTr="009C7038">
        <w:trPr>
          <w:trHeight w:val="800"/>
        </w:trPr>
        <w:tc>
          <w:tcPr>
            <w:tcW w:w="3955" w:type="dxa"/>
          </w:tcPr>
          <w:p w14:paraId="7549FE0A" w14:textId="779A1E87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Science faculty member from</w:t>
            </w:r>
            <w:r w:rsidRPr="00B864F0"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outside the department</w:t>
            </w:r>
          </w:p>
        </w:tc>
        <w:tc>
          <w:tcPr>
            <w:tcW w:w="5395" w:type="dxa"/>
          </w:tcPr>
          <w:p w14:paraId="3CBAF1DE" w14:textId="7D3BC95E" w:rsidR="00B864F0" w:rsidRPr="00B864F0" w:rsidRDefault="00B864F0" w:rsidP="00B864F0">
            <w:r>
              <w:t>Name:                                   Signature:</w:t>
            </w:r>
          </w:p>
        </w:tc>
      </w:tr>
      <w:tr w:rsidR="00B864F0" w14:paraId="14F71D92" w14:textId="6ADDB7C6" w:rsidTr="009C7038">
        <w:trPr>
          <w:trHeight w:val="1367"/>
        </w:trPr>
        <w:tc>
          <w:tcPr>
            <w:tcW w:w="3955" w:type="dxa"/>
          </w:tcPr>
          <w:p w14:paraId="4FF21407" w14:textId="5BBC4605" w:rsidR="00B864F0" w:rsidRPr="00B864F0" w:rsidRDefault="00B864F0" w:rsidP="00B864F0">
            <w:pPr>
              <w:rPr>
                <w:sz w:val="28"/>
                <w:szCs w:val="28"/>
              </w:rPr>
            </w:pPr>
            <w:r w:rsidRPr="00B864F0">
              <w:rPr>
                <w:sz w:val="28"/>
                <w:szCs w:val="28"/>
              </w:rPr>
              <w:t>Student has met all</w:t>
            </w:r>
            <w:r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requirements for Honors in</w:t>
            </w:r>
            <w:r>
              <w:rPr>
                <w:sz w:val="28"/>
                <w:szCs w:val="28"/>
              </w:rPr>
              <w:t xml:space="preserve"> </w:t>
            </w:r>
            <w:r w:rsidRPr="00B864F0">
              <w:rPr>
                <w:sz w:val="28"/>
                <w:szCs w:val="28"/>
              </w:rPr>
              <w:t>Astronomy/Planetary Sciences</w:t>
            </w:r>
          </w:p>
        </w:tc>
        <w:tc>
          <w:tcPr>
            <w:tcW w:w="5395" w:type="dxa"/>
          </w:tcPr>
          <w:p w14:paraId="08D6F65A" w14:textId="3E644DD7" w:rsidR="00B864F0" w:rsidRPr="00B864F0" w:rsidRDefault="00B864F0" w:rsidP="00B864F0">
            <w:r w:rsidRPr="00B864F0">
              <w:t>Name of Astronomy</w:t>
            </w:r>
            <w:r>
              <w:t xml:space="preserve">                Signature:</w:t>
            </w:r>
          </w:p>
          <w:p w14:paraId="56E016DF" w14:textId="2C369482" w:rsidR="00B864F0" w:rsidRPr="00B864F0" w:rsidRDefault="00B864F0" w:rsidP="00B864F0">
            <w:r w:rsidRPr="00B864F0">
              <w:t>Undergraduate Advisor:</w:t>
            </w:r>
          </w:p>
        </w:tc>
      </w:tr>
    </w:tbl>
    <w:p w14:paraId="51FFE172" w14:textId="77777777" w:rsidR="002024A0" w:rsidRPr="009C7038" w:rsidRDefault="002024A0">
      <w:pPr>
        <w:rPr>
          <w:sz w:val="10"/>
          <w:szCs w:val="10"/>
        </w:rPr>
      </w:pPr>
    </w:p>
    <w:sectPr w:rsidR="002024A0" w:rsidRPr="009C7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A0"/>
    <w:rsid w:val="002024A0"/>
    <w:rsid w:val="009C7038"/>
    <w:rsid w:val="00B864F0"/>
    <w:rsid w:val="00F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C7638"/>
  <w15:chartTrackingRefBased/>
  <w15:docId w15:val="{D469481C-3FA6-3846-B5B5-BB255B1A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Mannino</dc:creator>
  <cp:keywords/>
  <dc:description/>
  <cp:lastModifiedBy>Anthony Mannino</cp:lastModifiedBy>
  <cp:revision>2</cp:revision>
  <dcterms:created xsi:type="dcterms:W3CDTF">2026-04-17T22:26:00Z</dcterms:created>
  <dcterms:modified xsi:type="dcterms:W3CDTF">2026-04-17T22:41:00Z</dcterms:modified>
</cp:coreProperties>
</file>