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3D32" w14:textId="77777777" w:rsidR="005D4477" w:rsidRPr="00594227" w:rsidRDefault="00594227">
      <w:pPr>
        <w:rPr>
          <w:b/>
          <w:sz w:val="24"/>
          <w:szCs w:val="24"/>
        </w:rPr>
      </w:pPr>
      <w:r w:rsidRPr="00594227">
        <w:rPr>
          <w:b/>
          <w:sz w:val="24"/>
          <w:szCs w:val="24"/>
        </w:rPr>
        <w:t>Music Minor General Track: 20 credits</w:t>
      </w:r>
    </w:p>
    <w:p w14:paraId="2BE47803" w14:textId="77777777" w:rsidR="00594227" w:rsidRPr="00594227" w:rsidRDefault="00594227">
      <w:pPr>
        <w:rPr>
          <w:sz w:val="24"/>
          <w:szCs w:val="24"/>
        </w:rPr>
      </w:pPr>
    </w:p>
    <w:p w14:paraId="76DCE48D" w14:textId="77777777" w:rsidR="00594227" w:rsidRPr="001674D8" w:rsidRDefault="00594227" w:rsidP="00594227">
      <w:pPr>
        <w:rPr>
          <w:b/>
          <w:bCs/>
          <w:sz w:val="24"/>
          <w:szCs w:val="24"/>
        </w:rPr>
      </w:pPr>
      <w:r w:rsidRPr="001674D8">
        <w:rPr>
          <w:b/>
          <w:bCs/>
          <w:sz w:val="24"/>
          <w:szCs w:val="24"/>
        </w:rPr>
        <w:t>1. Theory:</w:t>
      </w:r>
    </w:p>
    <w:p w14:paraId="1338F0C8" w14:textId="2B1DBF06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119 Elements of Music, or 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130 Sound Structures (3)</w:t>
      </w:r>
    </w:p>
    <w:p w14:paraId="0A79F05E" w14:textId="5A6E3C5A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315 Structural Principles of Music I (3)</w:t>
      </w:r>
    </w:p>
    <w:p w14:paraId="0306F31C" w14:textId="110923BD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316 Structural Principles of Music II (3) or 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341 (Intro to Music and Technology)</w:t>
      </w:r>
    </w:p>
    <w:p w14:paraId="3CA92C0C" w14:textId="06B86FEE" w:rsid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Note: Students well-versed in music notation and basic theory (demonstrated by the 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119 challenge examination) should take Mus 130 Sound Structures.  </w:t>
      </w:r>
    </w:p>
    <w:p w14:paraId="410BAF04" w14:textId="77777777" w:rsidR="00594227" w:rsidRPr="00594227" w:rsidRDefault="00594227" w:rsidP="00594227">
      <w:pPr>
        <w:rPr>
          <w:sz w:val="24"/>
          <w:szCs w:val="24"/>
        </w:rPr>
      </w:pPr>
    </w:p>
    <w:p w14:paraId="7845F116" w14:textId="77777777" w:rsidR="00594227" w:rsidRPr="00594227" w:rsidRDefault="00594227" w:rsidP="00594227">
      <w:pPr>
        <w:rPr>
          <w:sz w:val="24"/>
          <w:szCs w:val="24"/>
        </w:rPr>
      </w:pPr>
    </w:p>
    <w:p w14:paraId="2E3EC185" w14:textId="77777777" w:rsidR="00594227" w:rsidRPr="001674D8" w:rsidRDefault="00594227" w:rsidP="00594227">
      <w:pPr>
        <w:rPr>
          <w:b/>
          <w:bCs/>
          <w:sz w:val="24"/>
          <w:szCs w:val="24"/>
        </w:rPr>
      </w:pPr>
      <w:r w:rsidRPr="001674D8">
        <w:rPr>
          <w:b/>
          <w:bCs/>
          <w:sz w:val="24"/>
          <w:szCs w:val="24"/>
        </w:rPr>
        <w:t>2. History:</w:t>
      </w:r>
    </w:p>
    <w:p w14:paraId="624F5FCD" w14:textId="7ED2B627" w:rsidR="001674D8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101 and two courses chosen from the following, one of which must be upper division, </w:t>
      </w:r>
    </w:p>
    <w:p w14:paraId="3892CDC7" w14:textId="2E5D3CE9" w:rsid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105, 301-314, 319-320 (9)</w:t>
      </w:r>
    </w:p>
    <w:p w14:paraId="72ED298D" w14:textId="77777777" w:rsidR="00594227" w:rsidRDefault="00594227" w:rsidP="00594227">
      <w:pPr>
        <w:rPr>
          <w:sz w:val="24"/>
          <w:szCs w:val="24"/>
        </w:rPr>
      </w:pPr>
    </w:p>
    <w:p w14:paraId="0F5FF365" w14:textId="77777777" w:rsidR="00594227" w:rsidRPr="00594227" w:rsidRDefault="00594227" w:rsidP="00594227">
      <w:pPr>
        <w:rPr>
          <w:sz w:val="24"/>
          <w:szCs w:val="24"/>
        </w:rPr>
      </w:pPr>
    </w:p>
    <w:p w14:paraId="6F093631" w14:textId="77777777" w:rsidR="00594227" w:rsidRPr="001674D8" w:rsidRDefault="00594227" w:rsidP="00594227">
      <w:pPr>
        <w:rPr>
          <w:b/>
          <w:bCs/>
          <w:sz w:val="24"/>
          <w:szCs w:val="24"/>
        </w:rPr>
      </w:pPr>
      <w:r w:rsidRPr="001674D8">
        <w:rPr>
          <w:b/>
          <w:bCs/>
          <w:sz w:val="24"/>
          <w:szCs w:val="24"/>
        </w:rPr>
        <w:t>3. Performance:</w:t>
      </w:r>
    </w:p>
    <w:p w14:paraId="4F70E119" w14:textId="77777777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Two semesters of one or more of the following: (2)</w:t>
      </w:r>
    </w:p>
    <w:p w14:paraId="38785A1E" w14:textId="2F6F5388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261 Stony Brook Chorale</w:t>
      </w:r>
    </w:p>
    <w:p w14:paraId="7C260929" w14:textId="423004C7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262 University Orchestra</w:t>
      </w:r>
    </w:p>
    <w:p w14:paraId="5A3A690C" w14:textId="52BADBB7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263 University Wind Ensemble</w:t>
      </w:r>
    </w:p>
    <w:p w14:paraId="0DDCD4A5" w14:textId="0B3E91EB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264 Jazz Ensemble</w:t>
      </w:r>
    </w:p>
    <w:p w14:paraId="6BD664E7" w14:textId="475FD291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267 Jazz Combo</w:t>
      </w:r>
    </w:p>
    <w:p w14:paraId="1AE9DD25" w14:textId="66D37D78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268 Marching Band</w:t>
      </w:r>
    </w:p>
    <w:p w14:paraId="18D58539" w14:textId="547C4AC2" w:rsidR="00594227" w:rsidRPr="00594227" w:rsidRDefault="00594227" w:rsidP="00594227">
      <w:pPr>
        <w:rPr>
          <w:sz w:val="24"/>
          <w:szCs w:val="24"/>
        </w:rPr>
      </w:pPr>
      <w:r w:rsidRPr="00594227">
        <w:rPr>
          <w:sz w:val="24"/>
          <w:szCs w:val="24"/>
        </w:rPr>
        <w:t>M</w:t>
      </w:r>
      <w:r w:rsidR="001674D8">
        <w:rPr>
          <w:sz w:val="24"/>
          <w:szCs w:val="24"/>
        </w:rPr>
        <w:t>US</w:t>
      </w:r>
      <w:r w:rsidRPr="00594227">
        <w:rPr>
          <w:sz w:val="24"/>
          <w:szCs w:val="24"/>
        </w:rPr>
        <w:t xml:space="preserve"> 391 Chamber Music</w:t>
      </w:r>
    </w:p>
    <w:sectPr w:rsidR="00594227" w:rsidRPr="00594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44F1" w14:textId="77777777" w:rsidR="00476292" w:rsidRDefault="00476292" w:rsidP="00823742">
      <w:pPr>
        <w:spacing w:after="0" w:line="240" w:lineRule="auto"/>
      </w:pPr>
      <w:r>
        <w:separator/>
      </w:r>
    </w:p>
  </w:endnote>
  <w:endnote w:type="continuationSeparator" w:id="0">
    <w:p w14:paraId="01949D6A" w14:textId="77777777" w:rsidR="00476292" w:rsidRDefault="00476292" w:rsidP="00823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C7063" w14:textId="77777777" w:rsidR="00476292" w:rsidRDefault="00476292" w:rsidP="00823742">
      <w:pPr>
        <w:spacing w:after="0" w:line="240" w:lineRule="auto"/>
      </w:pPr>
      <w:r>
        <w:separator/>
      </w:r>
    </w:p>
  </w:footnote>
  <w:footnote w:type="continuationSeparator" w:id="0">
    <w:p w14:paraId="16C7B722" w14:textId="77777777" w:rsidR="00476292" w:rsidRDefault="00476292" w:rsidP="008237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27"/>
    <w:rsid w:val="001674D8"/>
    <w:rsid w:val="00476292"/>
    <w:rsid w:val="00594227"/>
    <w:rsid w:val="005D4477"/>
    <w:rsid w:val="0082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D205D"/>
  <w15:chartTrackingRefBased/>
  <w15:docId w15:val="{8F0F44F5-35E9-4761-9C7A-4CD349BE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37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131</Words>
  <Characters>643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Germaine Berry</dc:creator>
  <cp:keywords/>
  <dc:description/>
  <cp:lastModifiedBy>Germaine Berry</cp:lastModifiedBy>
  <cp:revision>2</cp:revision>
  <cp:lastPrinted>2022-02-18T17:43:00Z</cp:lastPrinted>
  <dcterms:created xsi:type="dcterms:W3CDTF">2022-02-18T17:40:00Z</dcterms:created>
  <dcterms:modified xsi:type="dcterms:W3CDTF">2023-09-22T18:59:00Z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05dc1f78c37dd456db337c3d23309eaa933edaf8801c88b9ae7d7d1ff9eac290</vt:lpwstr>
  </property>
</Properties>
</file>