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4" w:rsidRPr="006D1494" w:rsidRDefault="006D1494" w:rsidP="006D1494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fldChar w:fldCharType="begin"/>
      </w: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instrText xml:space="preserve"> HYPERLINK "http://www.ed.gov/" \t "_blank" </w:instrText>
      </w: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fldChar w:fldCharType="separate"/>
      </w:r>
      <w:r w:rsidRPr="006D1494">
        <w:rPr>
          <w:rFonts w:ascii="Open Sans" w:eastAsia="Times New Roman" w:hAnsi="Open Sans" w:cs="Arial"/>
          <w:color w:val="428BCA"/>
          <w:sz w:val="21"/>
          <w:szCs w:val="21"/>
        </w:rPr>
        <w:t>U.S. Department of Education</w:t>
      </w: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fldChar w:fldCharType="end"/>
      </w:r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>The mission of the Department of Education is to promote student achievement and preparation for global competitiveness by fostering educational excellence and ensuring equal access.</w:t>
      </w:r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>Annual overall budget of $68 billion</w:t>
      </w:r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The Department of Education agencies  that fund external research are: </w:t>
      </w:r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6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Institute of Education Sciences (IES)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7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English Language Acquisition (OELA)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8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Elementary and Secondary Education (OESE)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9" w:tooltip="Office of Innovation and Improvement  (OII)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Innovation and Improvement (OII)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0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Postsecondary Education (OPE)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1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Special Education and Rehabilitative Services (OSERS)</w:t>
        </w:r>
      </w:hyperlink>
    </w:p>
    <w:p w:rsidR="006D1494" w:rsidRPr="006D1494" w:rsidRDefault="006D1494" w:rsidP="006D1494">
      <w:pPr>
        <w:numPr>
          <w:ilvl w:val="1"/>
          <w:numId w:val="1"/>
        </w:numPr>
        <w:spacing w:before="100" w:beforeAutospacing="1" w:after="100" w:afterAutospacing="1" w:line="240" w:lineRule="auto"/>
        <w:ind w:left="174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2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Office of Career, Technical, and Adult Education (OCTAE)</w:t>
        </w:r>
      </w:hyperlink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3" w:anchor="chart2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Forecast of Funding Opportunities</w:t>
        </w:r>
      </w:hyperlink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4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Discretionary Grant Competitions</w:t>
        </w:r>
      </w:hyperlink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5" w:tooltip="Grantmaking at ED" w:history="1">
        <w:proofErr w:type="spellStart"/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Grantmaking</w:t>
        </w:r>
        <w:proofErr w:type="spellEnd"/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 at ED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 provides general guidance about ED's discretionary grant process.</w:t>
      </w:r>
    </w:p>
    <w:p w:rsidR="006D1494" w:rsidRPr="006D1494" w:rsidRDefault="006D1494" w:rsidP="006D149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6" w:tooltip="Contract  Opportunities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Contract Opportunities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br/>
        <w:t>  </w:t>
      </w:r>
    </w:p>
    <w:p w:rsidR="006D1494" w:rsidRPr="006D1494" w:rsidRDefault="006D1494" w:rsidP="006D1494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6D1494">
        <w:rPr>
          <w:rFonts w:ascii="inherit" w:eastAsia="Times New Roman" w:hAnsi="inherit" w:cs="Arial"/>
          <w:color w:val="333333"/>
          <w:sz w:val="36"/>
          <w:szCs w:val="36"/>
        </w:rPr>
        <w:t>Things to Consider</w:t>
      </w:r>
    </w:p>
    <w:p w:rsidR="006D1494" w:rsidRPr="006D1494" w:rsidRDefault="006D1494" w:rsidP="006D149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7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TRIO programs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 have competitions every five years. The exception is the TRIO Training program which has competitions during even-numbered years.</w:t>
      </w:r>
    </w:p>
    <w:p w:rsidR="006D1494" w:rsidRPr="006D1494" w:rsidRDefault="006D1494" w:rsidP="006D149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8" w:tooltip="Child Care Access Means Parents in School (CCAMPIS)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Child Care Access Means Parents in School (CCAMPIS)</w:t>
        </w:r>
      </w:hyperlink>
    </w:p>
    <w:p w:rsidR="006D1494" w:rsidRPr="006D1494" w:rsidRDefault="006D1494" w:rsidP="006D149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9" w:tooltip="Title III and  Title V programs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Title III and Title V programs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 require IHEs to verify eligibility before applying for a grant.  However, if an IHE is deemed eligible to apply for a grant, but does not receive one, then that IHE must keep verifying eligibility until a grant is awarded.</w:t>
      </w:r>
    </w:p>
    <w:p w:rsidR="006D1494" w:rsidRPr="006D1494" w:rsidRDefault="006D1494" w:rsidP="006D149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0" w:tgtFrame="_blank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Institute of Education Sciences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 has annual August deadlines. The exception is the Unsolicited Research Program which has an annual deadline in March.</w:t>
      </w:r>
    </w:p>
    <w:p w:rsidR="006D1494" w:rsidRPr="006D1494" w:rsidRDefault="006D1494" w:rsidP="006D149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1" w:tooltip="Every Student Succeeds Act (ESSA)" w:history="1">
        <w:r w:rsidRPr="006D1494">
          <w:rPr>
            <w:rFonts w:ascii="Open Sans" w:eastAsia="Times New Roman" w:hAnsi="Open Sans" w:cs="Arial"/>
            <w:color w:val="428BCA"/>
            <w:sz w:val="21"/>
            <w:szCs w:val="21"/>
          </w:rPr>
          <w:t>Every Student Succeeds Act (ESSA)</w:t>
        </w:r>
      </w:hyperlink>
      <w:r w:rsidRPr="006D1494">
        <w:rPr>
          <w:rFonts w:ascii="Open Sans" w:eastAsia="Times New Roman" w:hAnsi="Open Sans" w:cs="Arial"/>
          <w:color w:val="333333"/>
          <w:sz w:val="21"/>
          <w:szCs w:val="21"/>
        </w:rPr>
        <w:t xml:space="preserve"> is the reauthorization of the Elementary and Secondary Education Act that was signed in December 2015.</w:t>
      </w:r>
    </w:p>
    <w:p w:rsidR="004D3667" w:rsidRDefault="004D3667">
      <w:bookmarkStart w:id="0" w:name="_GoBack"/>
      <w:bookmarkEnd w:id="0"/>
    </w:p>
    <w:sectPr w:rsidR="004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CBF"/>
    <w:multiLevelType w:val="multilevel"/>
    <w:tmpl w:val="8B4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27713"/>
    <w:multiLevelType w:val="multilevel"/>
    <w:tmpl w:val="C95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94"/>
    <w:rsid w:val="004D3667"/>
    <w:rsid w:val="006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49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494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149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D1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49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494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149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6D14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8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about/offices/list/oese/index.html" TargetMode="External"/><Relationship Id="rId13" Type="http://schemas.openxmlformats.org/officeDocument/2006/relationships/hyperlink" Target="http://www2.ed.gov/fund/grant/find/edlite-forecast.html" TargetMode="External"/><Relationship Id="rId18" Type="http://schemas.openxmlformats.org/officeDocument/2006/relationships/hyperlink" Target="http://www2.ed.gov/programs/campisp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.gov/ESSA" TargetMode="External"/><Relationship Id="rId7" Type="http://schemas.openxmlformats.org/officeDocument/2006/relationships/hyperlink" Target="http://www2.ed.gov/about/offices/list/oela/index.html" TargetMode="External"/><Relationship Id="rId12" Type="http://schemas.openxmlformats.org/officeDocument/2006/relationships/hyperlink" Target="http://www2.ed.gov/about/offices/list/ovae/index.html" TargetMode="External"/><Relationship Id="rId17" Type="http://schemas.openxmlformats.org/officeDocument/2006/relationships/hyperlink" Target="http://www2.ed.gov/about/offices/list/ope/tri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/fund/contract-opportunities.html" TargetMode="External"/><Relationship Id="rId20" Type="http://schemas.openxmlformats.org/officeDocument/2006/relationships/hyperlink" Target="http://ies.ed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es.ed.gov/" TargetMode="External"/><Relationship Id="rId11" Type="http://schemas.openxmlformats.org/officeDocument/2006/relationships/hyperlink" Target="http://www2.ed.gov/about/offices/list/oser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ed.gov/fund/grant/about/grantmaking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2.ed.gov/about/offices/list/ope/index.html" TargetMode="External"/><Relationship Id="rId19" Type="http://schemas.openxmlformats.org/officeDocument/2006/relationships/hyperlink" Target="http://www2.ed.gov/about/offices/list/ope/idu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.ed.gov/" TargetMode="External"/><Relationship Id="rId14" Type="http://schemas.openxmlformats.org/officeDocument/2006/relationships/hyperlink" Target="https://www.ed.gov/fund/grant/apply/grantapp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2546</Characters>
  <Application>Microsoft Office Word</Application>
  <DocSecurity>0</DocSecurity>
  <Lines>54</Lines>
  <Paragraphs>33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2018-09-26T18:00:00Z</dcterms:created>
  <dcterms:modified xsi:type="dcterms:W3CDTF">2018-09-26T18:00:00Z</dcterms:modified>
</cp:coreProperties>
</file>