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194B" w:rsidRPr="009D194B" w:rsidRDefault="009D194B" w:rsidP="009D194B">
      <w:pPr>
        <w:spacing w:after="15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 w:rsidRPr="009D194B">
        <w:rPr>
          <w:rFonts w:ascii="Open Sans" w:eastAsia="Times New Roman" w:hAnsi="Open Sans" w:cs="Arial"/>
          <w:color w:val="333333"/>
          <w:sz w:val="21"/>
          <w:szCs w:val="21"/>
        </w:rPr>
        <w:fldChar w:fldCharType="begin"/>
      </w:r>
      <w:r w:rsidRPr="009D194B">
        <w:rPr>
          <w:rFonts w:ascii="Open Sans" w:eastAsia="Times New Roman" w:hAnsi="Open Sans" w:cs="Arial"/>
          <w:color w:val="333333"/>
          <w:sz w:val="21"/>
          <w:szCs w:val="21"/>
        </w:rPr>
        <w:instrText xml:space="preserve"> HYPERLINK "http://www.acf.hhs.gov/" \t "_blank" </w:instrText>
      </w:r>
      <w:r w:rsidRPr="009D194B">
        <w:rPr>
          <w:rFonts w:ascii="Open Sans" w:eastAsia="Times New Roman" w:hAnsi="Open Sans" w:cs="Arial"/>
          <w:color w:val="333333"/>
          <w:sz w:val="21"/>
          <w:szCs w:val="21"/>
        </w:rPr>
        <w:fldChar w:fldCharType="separate"/>
      </w:r>
      <w:r w:rsidRPr="009D194B">
        <w:rPr>
          <w:rFonts w:ascii="Open Sans" w:eastAsia="Times New Roman" w:hAnsi="Open Sans" w:cs="Arial"/>
          <w:color w:val="428BCA"/>
          <w:sz w:val="21"/>
          <w:szCs w:val="21"/>
        </w:rPr>
        <w:t>Administration for Children and Families</w:t>
      </w:r>
      <w:r w:rsidRPr="009D194B">
        <w:rPr>
          <w:rFonts w:ascii="Open Sans" w:eastAsia="Times New Roman" w:hAnsi="Open Sans" w:cs="Arial"/>
          <w:color w:val="333333"/>
          <w:sz w:val="21"/>
          <w:szCs w:val="21"/>
        </w:rPr>
        <w:fldChar w:fldCharType="end"/>
      </w:r>
    </w:p>
    <w:p w:rsidR="009D194B" w:rsidRPr="009D194B" w:rsidRDefault="009D194B" w:rsidP="009D194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9D194B">
        <w:rPr>
          <w:rFonts w:ascii="Open Sans" w:eastAsia="Times New Roman" w:hAnsi="Open Sans" w:cs="Arial"/>
          <w:color w:val="333333"/>
          <w:sz w:val="21"/>
          <w:szCs w:val="21"/>
        </w:rPr>
        <w:t>ACF is a division of the Department of Health &amp; Human Services and promotes the economic and social well-being of families, children, individuals and communities through a range of programs. </w:t>
      </w:r>
    </w:p>
    <w:p w:rsidR="009D194B" w:rsidRPr="009D194B" w:rsidRDefault="009D194B" w:rsidP="009D194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9D194B">
        <w:rPr>
          <w:rFonts w:ascii="Open Sans" w:eastAsia="Times New Roman" w:hAnsi="Open Sans" w:cs="Arial"/>
          <w:color w:val="333333"/>
          <w:sz w:val="21"/>
          <w:szCs w:val="21"/>
        </w:rPr>
        <w:t>ACF awards grants to state and local governments, non-profit groups, faith and community-based organizations, American Indian tribes, and Native American communities (ACF does fund colleges and universities, but IHEs are not a primary ACF constituent).</w:t>
      </w:r>
    </w:p>
    <w:p w:rsidR="009D194B" w:rsidRPr="009D194B" w:rsidRDefault="009D194B" w:rsidP="009D194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6" w:tooltip="ACF strategic plan" w:history="1">
        <w:r w:rsidRPr="009D194B">
          <w:rPr>
            <w:rFonts w:ascii="Open Sans" w:eastAsia="Times New Roman" w:hAnsi="Open Sans" w:cs="Arial"/>
            <w:color w:val="428BCA"/>
            <w:sz w:val="21"/>
            <w:szCs w:val="21"/>
          </w:rPr>
          <w:t>ACF strategic plan</w:t>
        </w:r>
      </w:hyperlink>
    </w:p>
    <w:p w:rsidR="009D194B" w:rsidRPr="009D194B" w:rsidRDefault="009D194B" w:rsidP="009D194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7" w:tooltip="ACF has ten regional offices" w:history="1">
        <w:r w:rsidRPr="009D194B">
          <w:rPr>
            <w:rFonts w:ascii="Open Sans" w:eastAsia="Times New Roman" w:hAnsi="Open Sans" w:cs="Arial"/>
            <w:color w:val="428BCA"/>
            <w:sz w:val="21"/>
            <w:szCs w:val="21"/>
          </w:rPr>
          <w:t>ACF has ten regional offices</w:t>
        </w:r>
      </w:hyperlink>
    </w:p>
    <w:p w:rsidR="009D194B" w:rsidRPr="009D194B" w:rsidRDefault="009D194B" w:rsidP="009D194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9D194B">
        <w:rPr>
          <w:rFonts w:ascii="Open Sans" w:eastAsia="Times New Roman" w:hAnsi="Open Sans" w:cs="Arial"/>
          <w:color w:val="333333"/>
          <w:sz w:val="21"/>
          <w:szCs w:val="21"/>
        </w:rPr>
        <w:t>ACF administers more than 60 programs with a budget of more than $53 billion, making it the second largest agency in the U.S. Department of Health and Human Services. However, mandated initiatives such as Temporary Assistance to Needy Families; Foster Care and Permanency; Child Support Enforcement and Family Support and Social Services Block Grant account for 64 percent of ACF's annual budget.</w:t>
      </w:r>
    </w:p>
    <w:p w:rsidR="009D194B" w:rsidRPr="009D194B" w:rsidRDefault="009D194B" w:rsidP="009D194B">
      <w:pPr>
        <w:spacing w:before="300"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</w:rPr>
      </w:pPr>
      <w:r w:rsidRPr="009D194B">
        <w:rPr>
          <w:rFonts w:ascii="inherit" w:eastAsia="Times New Roman" w:hAnsi="inherit" w:cs="Arial"/>
          <w:color w:val="333333"/>
          <w:sz w:val="36"/>
          <w:szCs w:val="36"/>
        </w:rPr>
        <w:t xml:space="preserve">ACF Program Offices </w:t>
      </w:r>
    </w:p>
    <w:p w:rsidR="009D194B" w:rsidRPr="009D194B" w:rsidRDefault="009D194B" w:rsidP="009D194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8" w:tgtFrame="_blank" w:history="1">
        <w:r w:rsidRPr="009D194B">
          <w:rPr>
            <w:rFonts w:ascii="Open Sans" w:eastAsia="Times New Roman" w:hAnsi="Open Sans" w:cs="Arial"/>
            <w:color w:val="428BCA"/>
            <w:sz w:val="21"/>
            <w:szCs w:val="21"/>
          </w:rPr>
          <w:t xml:space="preserve">Administration for Native Americans (ANA) </w:t>
        </w:r>
      </w:hyperlink>
    </w:p>
    <w:p w:rsidR="009D194B" w:rsidRPr="009D194B" w:rsidRDefault="009D194B" w:rsidP="009D194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9" w:tgtFrame="_blank" w:history="1">
        <w:r w:rsidRPr="009D194B">
          <w:rPr>
            <w:rFonts w:ascii="Open Sans" w:eastAsia="Times New Roman" w:hAnsi="Open Sans" w:cs="Arial"/>
            <w:color w:val="428BCA"/>
            <w:sz w:val="21"/>
            <w:szCs w:val="21"/>
          </w:rPr>
          <w:t xml:space="preserve">Children's Bureau (CB) </w:t>
        </w:r>
      </w:hyperlink>
    </w:p>
    <w:p w:rsidR="009D194B" w:rsidRPr="009D194B" w:rsidRDefault="009D194B" w:rsidP="009D194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10" w:history="1">
        <w:r w:rsidRPr="009D194B">
          <w:rPr>
            <w:rFonts w:ascii="Open Sans" w:eastAsia="Times New Roman" w:hAnsi="Open Sans" w:cs="Arial"/>
            <w:color w:val="428BCA"/>
            <w:sz w:val="21"/>
            <w:szCs w:val="21"/>
          </w:rPr>
          <w:t xml:space="preserve">Family and Youth Services Bureau (ACYF/FYSB) </w:t>
        </w:r>
      </w:hyperlink>
    </w:p>
    <w:p w:rsidR="009D194B" w:rsidRPr="009D194B" w:rsidRDefault="009D194B" w:rsidP="009D194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11" w:tgtFrame="_blank" w:history="1">
        <w:r w:rsidRPr="009D194B">
          <w:rPr>
            <w:rFonts w:ascii="Open Sans" w:eastAsia="Times New Roman" w:hAnsi="Open Sans" w:cs="Arial"/>
            <w:color w:val="428BCA"/>
            <w:sz w:val="21"/>
            <w:szCs w:val="21"/>
          </w:rPr>
          <w:t xml:space="preserve">Office of Child Care (OCC) </w:t>
        </w:r>
      </w:hyperlink>
    </w:p>
    <w:p w:rsidR="009D194B" w:rsidRPr="009D194B" w:rsidRDefault="009D194B" w:rsidP="009D194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12" w:tgtFrame="_blank" w:history="1">
        <w:r w:rsidRPr="009D194B">
          <w:rPr>
            <w:rFonts w:ascii="Open Sans" w:eastAsia="Times New Roman" w:hAnsi="Open Sans" w:cs="Arial"/>
            <w:color w:val="428BCA"/>
            <w:sz w:val="21"/>
            <w:szCs w:val="21"/>
          </w:rPr>
          <w:t xml:space="preserve">Office of Community Services (OCS) </w:t>
        </w:r>
      </w:hyperlink>
    </w:p>
    <w:p w:rsidR="009D194B" w:rsidRPr="009D194B" w:rsidRDefault="009D194B" w:rsidP="009D194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13" w:tgtFrame="_blank" w:history="1">
        <w:r w:rsidRPr="009D194B">
          <w:rPr>
            <w:rFonts w:ascii="Open Sans" w:eastAsia="Times New Roman" w:hAnsi="Open Sans" w:cs="Arial"/>
            <w:color w:val="428BCA"/>
            <w:sz w:val="21"/>
            <w:szCs w:val="21"/>
          </w:rPr>
          <w:t xml:space="preserve">Office of Planning, Research, &amp; Evaluation (OPRE) </w:t>
        </w:r>
      </w:hyperlink>
    </w:p>
    <w:p w:rsidR="009D194B" w:rsidRPr="009D194B" w:rsidRDefault="009D194B" w:rsidP="009D194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14" w:tgtFrame="_blank" w:history="1">
        <w:r w:rsidRPr="009D194B">
          <w:rPr>
            <w:rFonts w:ascii="Open Sans" w:eastAsia="Times New Roman" w:hAnsi="Open Sans" w:cs="Arial"/>
            <w:color w:val="428BCA"/>
            <w:sz w:val="21"/>
            <w:szCs w:val="21"/>
          </w:rPr>
          <w:t xml:space="preserve">Office of Head Start (OHS) </w:t>
        </w:r>
      </w:hyperlink>
    </w:p>
    <w:p w:rsidR="009D194B" w:rsidRPr="009D194B" w:rsidRDefault="009D194B" w:rsidP="009D194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15" w:tgtFrame="_blank" w:history="1">
        <w:r w:rsidRPr="009D194B">
          <w:rPr>
            <w:rFonts w:ascii="Open Sans" w:eastAsia="Times New Roman" w:hAnsi="Open Sans" w:cs="Arial"/>
            <w:color w:val="428BCA"/>
            <w:sz w:val="21"/>
            <w:szCs w:val="21"/>
          </w:rPr>
          <w:t>Office of Refugee Resettlement (ORR)</w:t>
        </w:r>
      </w:hyperlink>
    </w:p>
    <w:p w:rsidR="009D194B" w:rsidRPr="009D194B" w:rsidRDefault="009D194B" w:rsidP="009D194B">
      <w:pPr>
        <w:spacing w:before="300"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</w:rPr>
      </w:pPr>
      <w:r w:rsidRPr="009D194B">
        <w:rPr>
          <w:rFonts w:ascii="inherit" w:eastAsia="Times New Roman" w:hAnsi="inherit" w:cs="Arial"/>
          <w:color w:val="333333"/>
          <w:sz w:val="36"/>
          <w:szCs w:val="36"/>
        </w:rPr>
        <w:t>Resources</w:t>
      </w:r>
    </w:p>
    <w:p w:rsidR="009D194B" w:rsidRPr="009D194B" w:rsidRDefault="009D194B" w:rsidP="009D194B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16" w:tgtFrame="_blank" w:history="1">
        <w:r w:rsidRPr="009D194B">
          <w:rPr>
            <w:rFonts w:ascii="Open Sans" w:eastAsia="Times New Roman" w:hAnsi="Open Sans" w:cs="Arial"/>
            <w:color w:val="428BCA"/>
            <w:sz w:val="21"/>
            <w:szCs w:val="21"/>
          </w:rPr>
          <w:t xml:space="preserve">Grants Page </w:t>
        </w:r>
      </w:hyperlink>
    </w:p>
    <w:p w:rsidR="009D194B" w:rsidRPr="009D194B" w:rsidRDefault="009D194B" w:rsidP="009D194B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17" w:tooltip="Funding Opportunities" w:history="1">
        <w:r w:rsidRPr="009D194B">
          <w:rPr>
            <w:rFonts w:ascii="Open Sans" w:eastAsia="Times New Roman" w:hAnsi="Open Sans" w:cs="Arial"/>
            <w:color w:val="428BCA"/>
            <w:sz w:val="21"/>
            <w:szCs w:val="21"/>
          </w:rPr>
          <w:t>Funding Opportunities</w:t>
        </w:r>
      </w:hyperlink>
    </w:p>
    <w:p w:rsidR="009D194B" w:rsidRPr="009D194B" w:rsidRDefault="009D194B" w:rsidP="009D194B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18" w:tgtFrame="_blank" w:history="1">
        <w:r w:rsidRPr="009D194B">
          <w:rPr>
            <w:rFonts w:ascii="Open Sans" w:eastAsia="Times New Roman" w:hAnsi="Open Sans" w:cs="Arial"/>
            <w:color w:val="428BCA"/>
            <w:sz w:val="21"/>
            <w:szCs w:val="21"/>
          </w:rPr>
          <w:t>Applying for ACF Funding</w:t>
        </w:r>
      </w:hyperlink>
    </w:p>
    <w:p w:rsidR="009D194B" w:rsidRPr="009D194B" w:rsidRDefault="009D194B" w:rsidP="009D194B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19" w:tgtFrame="_blank" w:history="1">
        <w:r w:rsidRPr="009D194B">
          <w:rPr>
            <w:rFonts w:ascii="Open Sans" w:eastAsia="Times New Roman" w:hAnsi="Open Sans" w:cs="Arial"/>
            <w:color w:val="428BCA"/>
            <w:sz w:val="21"/>
            <w:szCs w:val="21"/>
          </w:rPr>
          <w:t xml:space="preserve">Grant Forms </w:t>
        </w:r>
      </w:hyperlink>
    </w:p>
    <w:p w:rsidR="009D194B" w:rsidRPr="009D194B" w:rsidRDefault="009D194B" w:rsidP="009D194B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20" w:tgtFrame="_blank" w:history="1">
        <w:r w:rsidRPr="009D194B">
          <w:rPr>
            <w:rFonts w:ascii="Open Sans" w:eastAsia="Times New Roman" w:hAnsi="Open Sans" w:cs="Arial"/>
            <w:color w:val="428BCA"/>
            <w:sz w:val="21"/>
            <w:szCs w:val="21"/>
          </w:rPr>
          <w:t>Grant Abstracts</w:t>
        </w:r>
      </w:hyperlink>
    </w:p>
    <w:p w:rsidR="009D194B" w:rsidRPr="009D194B" w:rsidRDefault="009D194B" w:rsidP="009D194B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21" w:tgtFrame="_blank" w:history="1">
        <w:r w:rsidRPr="009D194B">
          <w:rPr>
            <w:rFonts w:ascii="Open Sans" w:eastAsia="Times New Roman" w:hAnsi="Open Sans" w:cs="Arial"/>
            <w:color w:val="428BCA"/>
            <w:sz w:val="21"/>
            <w:szCs w:val="21"/>
          </w:rPr>
          <w:t>Become a Grant Reviewer</w:t>
        </w:r>
      </w:hyperlink>
    </w:p>
    <w:p w:rsidR="009D194B" w:rsidRPr="009D194B" w:rsidRDefault="009D194B" w:rsidP="009D194B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9D194B">
        <w:rPr>
          <w:rFonts w:ascii="Open Sans" w:eastAsia="Times New Roman" w:hAnsi="Open Sans" w:cs="Arial"/>
          <w:color w:val="333333"/>
          <w:sz w:val="21"/>
          <w:szCs w:val="21"/>
        </w:rPr>
        <w:t xml:space="preserve">How to File a Freedom of Information Act ( </w:t>
      </w:r>
      <w:hyperlink r:id="rId22" w:tooltip="FOIA" w:history="1">
        <w:r w:rsidRPr="009D194B">
          <w:rPr>
            <w:rFonts w:ascii="Open Sans" w:eastAsia="Times New Roman" w:hAnsi="Open Sans" w:cs="Arial"/>
            <w:color w:val="428BCA"/>
            <w:sz w:val="21"/>
            <w:szCs w:val="21"/>
          </w:rPr>
          <w:t>FOIA</w:t>
        </w:r>
      </w:hyperlink>
      <w:r w:rsidRPr="009D194B">
        <w:rPr>
          <w:rFonts w:ascii="Open Sans" w:eastAsia="Times New Roman" w:hAnsi="Open Sans" w:cs="Arial"/>
          <w:color w:val="333333"/>
          <w:sz w:val="21"/>
          <w:szCs w:val="21"/>
        </w:rPr>
        <w:t>) Request</w:t>
      </w:r>
    </w:p>
    <w:p w:rsidR="004D3667" w:rsidRDefault="004D3667"/>
    <w:sectPr w:rsidR="004D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C00"/>
    <w:multiLevelType w:val="multilevel"/>
    <w:tmpl w:val="8BD4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E4987"/>
    <w:multiLevelType w:val="multilevel"/>
    <w:tmpl w:val="F2C6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27042"/>
    <w:multiLevelType w:val="multilevel"/>
    <w:tmpl w:val="AC82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4B"/>
    <w:rsid w:val="004D3667"/>
    <w:rsid w:val="009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194B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194B"/>
    <w:rPr>
      <w:rFonts w:ascii="inherit" w:eastAsia="Times New Roman" w:hAnsi="inherit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D194B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9D194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194B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194B"/>
    <w:rPr>
      <w:rFonts w:ascii="inherit" w:eastAsia="Times New Roman" w:hAnsi="inherit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D194B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9D194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85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f.hhs.gov/programs/ana/programs/ana/fact-sheet-ana" TargetMode="External"/><Relationship Id="rId13" Type="http://schemas.openxmlformats.org/officeDocument/2006/relationships/hyperlink" Target="https://www.acf.hhs.gov/programs/opre/fact-sheet-opre" TargetMode="External"/><Relationship Id="rId18" Type="http://schemas.openxmlformats.org/officeDocument/2006/relationships/hyperlink" Target="https://www.acf.hhs.gov/grants/howt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acf.hhs.gov/sites/default/files/assets/acf_grant_reviewer_english.pdf?nocache=1362000329" TargetMode="External"/><Relationship Id="rId7" Type="http://schemas.openxmlformats.org/officeDocument/2006/relationships/hyperlink" Target="http://www.acf.hhs.gov/programs/oro" TargetMode="External"/><Relationship Id="rId12" Type="http://schemas.openxmlformats.org/officeDocument/2006/relationships/hyperlink" Target="https://www.acf.hhs.gov/programs/ocs/fact-sheet-ocs" TargetMode="External"/><Relationship Id="rId17" Type="http://schemas.openxmlformats.org/officeDocument/2006/relationships/hyperlink" Target="https://ami.grantsolutions.g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f.hhs.gov/grants" TargetMode="External"/><Relationship Id="rId20" Type="http://schemas.openxmlformats.org/officeDocument/2006/relationships/hyperlink" Target="https://www.acf.hhs.gov/programs/css/grants/grant-abstracts-resul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f.hhs.gov/about/acf-strategic-plan-2015-2016" TargetMode="External"/><Relationship Id="rId11" Type="http://schemas.openxmlformats.org/officeDocument/2006/relationships/hyperlink" Target="https://www.acf.hhs.gov/programs/occ/fact-sheet-oc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cf.hhs.gov/programs/or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cf.hhs.gov/programs/fysb" TargetMode="External"/><Relationship Id="rId19" Type="http://schemas.openxmlformats.org/officeDocument/2006/relationships/hyperlink" Target="https://www.acf.hhs.gov/grants-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f.hhs.gov/programs/cb/fact-sheet-cb" TargetMode="External"/><Relationship Id="rId14" Type="http://schemas.openxmlformats.org/officeDocument/2006/relationships/hyperlink" Target="https://www.acf.hhs.gov/programs/ohs" TargetMode="External"/><Relationship Id="rId22" Type="http://schemas.openxmlformats.org/officeDocument/2006/relationships/hyperlink" Target="http://www.aascu.org/GRC/FOIARequ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2398</Characters>
  <Application>Microsoft Office Word</Application>
  <DocSecurity>0</DocSecurity>
  <Lines>51</Lines>
  <Paragraphs>31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2018-09-26T17:43:00Z</dcterms:created>
  <dcterms:modified xsi:type="dcterms:W3CDTF">2018-09-26T17:44:00Z</dcterms:modified>
</cp:coreProperties>
</file>