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0" w:right="120"/>
        <w:jc w:val="center"/>
      </w:pPr>
      <w:r>
        <w:rPr/>
        <w:t>ESE</w:t>
      </w:r>
      <w:r>
        <w:rPr>
          <w:spacing w:val="-1"/>
        </w:rPr>
        <w:t> </w:t>
      </w:r>
      <w:r>
        <w:rPr/>
        <w:t>441:</w:t>
      </w:r>
      <w:r>
        <w:rPr>
          <w:spacing w:val="-2"/>
        </w:rPr>
        <w:t> </w:t>
      </w:r>
      <w:r>
        <w:rPr/>
        <w:t>Senior</w:t>
      </w:r>
      <w:r>
        <w:rPr>
          <w:spacing w:val="-2"/>
        </w:rPr>
        <w:t> </w:t>
      </w:r>
      <w:r>
        <w:rPr/>
        <w:t>Design</w:t>
      </w:r>
      <w:r>
        <w:rPr>
          <w:spacing w:val="-2"/>
        </w:rPr>
        <w:t> </w:t>
      </w:r>
      <w:r>
        <w:rPr>
          <w:spacing w:val="-5"/>
        </w:rPr>
        <w:t>II</w:t>
      </w:r>
    </w:p>
    <w:p>
      <w:pPr>
        <w:pStyle w:val="BodyText"/>
        <w:ind w:left="2" w:right="120"/>
        <w:jc w:val="center"/>
      </w:pPr>
      <w:r>
        <w:rPr/>
        <w:t>Spring</w:t>
      </w:r>
      <w:r>
        <w:rPr>
          <w:spacing w:val="-1"/>
        </w:rPr>
        <w:t> </w:t>
      </w:r>
      <w:r>
        <w:rPr>
          <w:spacing w:val="-4"/>
        </w:rPr>
        <w:t>2024</w:t>
      </w:r>
    </w:p>
    <w:p>
      <w:pPr>
        <w:pStyle w:val="BodyText"/>
      </w:pPr>
    </w:p>
    <w:p>
      <w:pPr>
        <w:pStyle w:val="Heading1"/>
        <w:jc w:val="both"/>
      </w:pPr>
      <w:r>
        <w:rPr/>
        <w:t>2023-2024</w:t>
      </w:r>
      <w:r>
        <w:rPr>
          <w:spacing w:val="-2"/>
        </w:rPr>
        <w:t> </w:t>
      </w:r>
      <w:r>
        <w:rPr/>
        <w:t>Catalog</w:t>
      </w:r>
      <w:r>
        <w:rPr>
          <w:spacing w:val="-1"/>
        </w:rPr>
        <w:t> </w:t>
      </w:r>
      <w:r>
        <w:rPr>
          <w:spacing w:val="-2"/>
        </w:rPr>
        <w:t>Description:</w:t>
      </w:r>
    </w:p>
    <w:p>
      <w:pPr>
        <w:pStyle w:val="BodyText"/>
        <w:ind w:left="2567" w:right="236"/>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 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w:t>
      </w:r>
      <w:r>
        <w:rPr>
          <w:spacing w:val="-8"/>
        </w:rPr>
        <w:t> </w:t>
      </w:r>
      <w:r>
        <w:rPr/>
        <w:t>The</w:t>
      </w:r>
      <w:r>
        <w:rPr>
          <w:spacing w:val="-9"/>
        </w:rPr>
        <w:t> </w:t>
      </w:r>
      <w:r>
        <w:rPr/>
        <w:t>final</w:t>
      </w:r>
      <w:r>
        <w:rPr>
          <w:spacing w:val="-8"/>
        </w:rPr>
        <w:t> </w:t>
      </w:r>
      <w:r>
        <w:rPr/>
        <w:t>grade</w:t>
      </w:r>
      <w:r>
        <w:rPr>
          <w:spacing w:val="-9"/>
        </w:rPr>
        <w:t> </w:t>
      </w:r>
      <w:r>
        <w:rPr/>
        <w:t>will</w:t>
      </w:r>
      <w:r>
        <w:rPr>
          <w:spacing w:val="-8"/>
        </w:rPr>
        <w:t> </w:t>
      </w:r>
      <w:r>
        <w:rPr/>
        <w:t>be</w:t>
      </w:r>
      <w:r>
        <w:rPr>
          <w:spacing w:val="-9"/>
        </w:rPr>
        <w:t> </w:t>
      </w:r>
      <w:r>
        <w:rPr/>
        <w:t>assigned</w:t>
      </w:r>
      <w:r>
        <w:rPr>
          <w:spacing w:val="-6"/>
        </w:rPr>
        <w:t> </w:t>
      </w:r>
      <w:r>
        <w:rPr/>
        <w:t>at</w:t>
      </w:r>
      <w:r>
        <w:rPr>
          <w:spacing w:val="-8"/>
        </w:rPr>
        <w:t> </w:t>
      </w:r>
      <w:r>
        <w:rPr/>
        <w:t>the</w:t>
      </w:r>
      <w:r>
        <w:rPr>
          <w:spacing w:val="-7"/>
        </w:rPr>
        <w:t> </w:t>
      </w:r>
      <w:r>
        <w:rPr/>
        <w:t>end</w:t>
      </w:r>
      <w:r>
        <w:rPr>
          <w:spacing w:val="-8"/>
        </w:rPr>
        <w:t> </w:t>
      </w:r>
      <w:r>
        <w:rPr/>
        <w:t>of</w:t>
      </w:r>
      <w:r>
        <w:rPr>
          <w:spacing w:val="-9"/>
        </w:rPr>
        <w:t> </w:t>
      </w:r>
      <w:r>
        <w:rPr/>
        <w:t>the</w:t>
      </w:r>
      <w:r>
        <w:rPr>
          <w:spacing w:val="-9"/>
        </w:rPr>
        <w:t> </w:t>
      </w:r>
      <w:r>
        <w:rPr/>
        <w:t>two-course sequence</w:t>
      </w:r>
      <w:r>
        <w:rPr>
          <w:spacing w:val="-5"/>
        </w:rPr>
        <w:t> </w:t>
      </w:r>
      <w:r>
        <w:rPr/>
        <w:t>ESE</w:t>
      </w:r>
      <w:r>
        <w:rPr>
          <w:spacing w:val="-5"/>
        </w:rPr>
        <w:t> </w:t>
      </w:r>
      <w:r>
        <w:rPr/>
        <w:t>440-441.</w:t>
      </w:r>
      <w:r>
        <w:rPr>
          <w:spacing w:val="-3"/>
        </w:rPr>
        <w:t> </w:t>
      </w:r>
      <w:r>
        <w:rPr/>
        <w:t>Not</w:t>
      </w:r>
      <w:r>
        <w:rPr>
          <w:spacing w:val="-4"/>
        </w:rPr>
        <w:t> </w:t>
      </w:r>
      <w:r>
        <w:rPr/>
        <w:t>counted</w:t>
      </w:r>
      <w:r>
        <w:rPr>
          <w:spacing w:val="-4"/>
        </w:rPr>
        <w:t> </w:t>
      </w:r>
      <w:r>
        <w:rPr/>
        <w:t>as</w:t>
      </w:r>
      <w:r>
        <w:rPr>
          <w:spacing w:val="-4"/>
        </w:rPr>
        <w:t> </w:t>
      </w:r>
      <w:r>
        <w:rPr/>
        <w:t>a</w:t>
      </w:r>
      <w:r>
        <w:rPr>
          <w:spacing w:val="-5"/>
        </w:rPr>
        <w:t> </w:t>
      </w:r>
      <w:r>
        <w:rPr/>
        <w:t>technical</w:t>
      </w:r>
      <w:r>
        <w:rPr>
          <w:spacing w:val="-4"/>
        </w:rPr>
        <w:t> </w:t>
      </w:r>
      <w:r>
        <w:rPr/>
        <w:t>elective.</w:t>
      </w:r>
      <w:r>
        <w:rPr>
          <w:spacing w:val="-4"/>
        </w:rPr>
        <w:t> </w:t>
      </w:r>
      <w:r>
        <w:rPr/>
        <w:t>This</w:t>
      </w:r>
      <w:r>
        <w:rPr>
          <w:spacing w:val="-4"/>
        </w:rPr>
        <w:t> </w:t>
      </w:r>
      <w:r>
        <w:rPr/>
        <w:t>course has an associated fee. Please see </w:t>
      </w:r>
      <w:hyperlink r:id="rId5">
        <w:r>
          <w:rPr/>
          <w:t>www.stonybrook.edu/coursefees</w:t>
        </w:r>
      </w:hyperlink>
      <w:r>
        <w:rPr/>
        <w:t> for more information.</w:t>
      </w:r>
    </w:p>
    <w:p>
      <w:pPr>
        <w:pStyle w:val="BodyText"/>
      </w:pPr>
    </w:p>
    <w:p>
      <w:pPr>
        <w:tabs>
          <w:tab w:pos="2579" w:val="left" w:leader="none"/>
        </w:tabs>
        <w:spacing w:before="0"/>
        <w:ind w:left="120" w:right="0" w:firstLine="0"/>
        <w:jc w:val="both"/>
        <w:rPr>
          <w:sz w:val="24"/>
        </w:rPr>
      </w:pPr>
      <w:r>
        <w:rPr>
          <w:b/>
          <w:sz w:val="24"/>
        </w:rPr>
        <w:t>Credit</w:t>
      </w:r>
      <w:r>
        <w:rPr>
          <w:b/>
          <w:spacing w:val="-4"/>
          <w:sz w:val="24"/>
        </w:rPr>
        <w:t> </w:t>
      </w:r>
      <w:r>
        <w:rPr>
          <w:b/>
          <w:spacing w:val="-2"/>
          <w:sz w:val="24"/>
        </w:rPr>
        <w:t>Hours:</w:t>
      </w:r>
      <w:r>
        <w:rPr>
          <w:b/>
          <w:sz w:val="24"/>
        </w:rPr>
        <w:tab/>
      </w:r>
      <w:r>
        <w:rPr>
          <w:sz w:val="24"/>
        </w:rPr>
        <w:t>3</w:t>
      </w:r>
      <w:r>
        <w:rPr>
          <w:spacing w:val="-2"/>
          <w:sz w:val="24"/>
        </w:rPr>
        <w:t> </w:t>
      </w:r>
      <w:r>
        <w:rPr>
          <w:sz w:val="24"/>
        </w:rPr>
        <w:t>credit</w:t>
      </w:r>
      <w:r>
        <w:rPr>
          <w:spacing w:val="-1"/>
          <w:sz w:val="24"/>
        </w:rPr>
        <w:t> </w:t>
      </w:r>
      <w:r>
        <w:rPr>
          <w:sz w:val="24"/>
        </w:rPr>
        <w:t>hours</w:t>
      </w:r>
      <w:r>
        <w:rPr>
          <w:spacing w:val="-1"/>
          <w:sz w:val="24"/>
        </w:rPr>
        <w:t> </w:t>
      </w:r>
      <w:r>
        <w:rPr>
          <w:sz w:val="24"/>
        </w:rPr>
        <w:t>(engineering</w:t>
      </w:r>
      <w:r>
        <w:rPr>
          <w:spacing w:val="-1"/>
          <w:sz w:val="24"/>
        </w:rPr>
        <w:t> </w:t>
      </w:r>
      <w:r>
        <w:rPr>
          <w:spacing w:val="-2"/>
          <w:sz w:val="24"/>
        </w:rPr>
        <w:t>design).</w:t>
      </w:r>
    </w:p>
    <w:p>
      <w:pPr>
        <w:pStyle w:val="BodyText"/>
      </w:pPr>
    </w:p>
    <w:p>
      <w:pPr>
        <w:spacing w:before="0"/>
        <w:ind w:left="120" w:right="0" w:firstLine="0"/>
        <w:jc w:val="both"/>
        <w:rPr>
          <w:sz w:val="24"/>
        </w:rPr>
      </w:pPr>
      <w:r>
        <w:rPr>
          <w:b/>
          <w:sz w:val="24"/>
        </w:rPr>
        <w:t>Course</w:t>
      </w:r>
      <w:r>
        <w:rPr>
          <w:b/>
          <w:spacing w:val="-3"/>
          <w:sz w:val="24"/>
        </w:rPr>
        <w:t> </w:t>
      </w:r>
      <w:r>
        <w:rPr>
          <w:b/>
          <w:sz w:val="24"/>
        </w:rPr>
        <w:t>Designation:</w:t>
      </w:r>
      <w:r>
        <w:rPr>
          <w:b/>
          <w:spacing w:val="58"/>
          <w:sz w:val="24"/>
        </w:rPr>
        <w:t>   </w:t>
      </w:r>
      <w:r>
        <w:rPr>
          <w:spacing w:val="-2"/>
          <w:sz w:val="24"/>
        </w:rPr>
        <w:t>Required</w:t>
      </w:r>
    </w:p>
    <w:p>
      <w:pPr>
        <w:pStyle w:val="BodyText"/>
      </w:pPr>
    </w:p>
    <w:p>
      <w:pPr>
        <w:tabs>
          <w:tab w:pos="2639" w:val="left" w:leader="none"/>
        </w:tabs>
        <w:spacing w:before="0"/>
        <w:ind w:left="120" w:right="0" w:firstLine="0"/>
        <w:jc w:val="both"/>
        <w:rPr>
          <w:sz w:val="24"/>
        </w:rPr>
      </w:pPr>
      <w:r>
        <w:rPr>
          <w:b/>
          <w:sz w:val="24"/>
        </w:rPr>
        <w:t>Text</w:t>
      </w:r>
      <w:r>
        <w:rPr>
          <w:b/>
          <w:spacing w:val="-2"/>
          <w:sz w:val="24"/>
        </w:rPr>
        <w:t> Books:</w:t>
      </w:r>
      <w:r>
        <w:rPr>
          <w:b/>
          <w:sz w:val="24"/>
        </w:rPr>
        <w:tab/>
      </w:r>
      <w:r>
        <w:rPr>
          <w:spacing w:val="-4"/>
          <w:sz w:val="24"/>
        </w:rPr>
        <w:t>None</w:t>
      </w:r>
    </w:p>
    <w:p>
      <w:pPr>
        <w:pStyle w:val="BodyText"/>
      </w:pPr>
    </w:p>
    <w:p>
      <w:pPr>
        <w:tabs>
          <w:tab w:pos="2639" w:val="left" w:leader="none"/>
        </w:tabs>
        <w:spacing w:before="0"/>
        <w:ind w:left="120" w:right="0" w:firstLine="0"/>
        <w:jc w:val="both"/>
        <w:rPr>
          <w:sz w:val="24"/>
        </w:rPr>
      </w:pPr>
      <w:r>
        <w:rPr>
          <w:b/>
          <w:spacing w:val="-2"/>
          <w:sz w:val="24"/>
        </w:rPr>
        <w:t>Prerequisites</w:t>
      </w:r>
      <w:r>
        <w:rPr>
          <w:spacing w:val="-2"/>
          <w:sz w:val="24"/>
        </w:rPr>
        <w:t>:</w:t>
      </w:r>
      <w:r>
        <w:rPr>
          <w:sz w:val="24"/>
        </w:rPr>
        <w:tab/>
        <w:t>ESE</w:t>
      </w:r>
      <w:r>
        <w:rPr>
          <w:spacing w:val="-4"/>
          <w:sz w:val="24"/>
        </w:rPr>
        <w:t> </w:t>
      </w:r>
      <w:r>
        <w:rPr>
          <w:spacing w:val="-5"/>
          <w:sz w:val="24"/>
        </w:rPr>
        <w:t>440</w:t>
      </w:r>
    </w:p>
    <w:p>
      <w:pPr>
        <w:pStyle w:val="BodyText"/>
      </w:pPr>
    </w:p>
    <w:p>
      <w:pPr>
        <w:tabs>
          <w:tab w:pos="2639" w:val="left" w:leader="none"/>
        </w:tabs>
        <w:spacing w:before="1"/>
        <w:ind w:left="120" w:right="0" w:firstLine="0"/>
        <w:jc w:val="both"/>
        <w:rPr>
          <w:sz w:val="24"/>
        </w:rPr>
      </w:pPr>
      <w:r>
        <w:rPr>
          <w:b/>
          <w:spacing w:val="-2"/>
          <w:sz w:val="24"/>
        </w:rPr>
        <w:t>Coordinator:</w:t>
      </w:r>
      <w:r>
        <w:rPr>
          <w:b/>
          <w:sz w:val="24"/>
        </w:rPr>
        <w:tab/>
      </w:r>
      <w:r>
        <w:rPr>
          <w:sz w:val="24"/>
        </w:rPr>
        <w:t>Harbans</w:t>
      </w:r>
      <w:r>
        <w:rPr>
          <w:spacing w:val="-4"/>
          <w:sz w:val="24"/>
        </w:rPr>
        <w:t> </w:t>
      </w:r>
      <w:r>
        <w:rPr>
          <w:spacing w:val="-2"/>
          <w:sz w:val="24"/>
        </w:rPr>
        <w:t>Dhadwal</w:t>
      </w:r>
    </w:p>
    <w:p>
      <w:pPr>
        <w:pStyle w:val="BodyText"/>
        <w:tabs>
          <w:tab w:pos="2639" w:val="left" w:leader="none"/>
        </w:tabs>
        <w:spacing w:before="276"/>
        <w:ind w:left="2640" w:right="235" w:hanging="2520"/>
        <w:jc w:val="both"/>
      </w:pPr>
      <w:r>
        <w:rPr>
          <w:b/>
          <w:spacing w:val="-2"/>
        </w:rPr>
        <w:t>Goals:</w:t>
      </w:r>
      <w:r>
        <w:rPr>
          <w:b/>
        </w:rPr>
        <w:tab/>
      </w:r>
      <w:r>
        <w:rPr/>
        <w:t>Introduce basic concepts and techniques in communication systems. Provide in-depth understanding of analog and digital communication systems, including their behavior in the presence of noise.</w:t>
      </w:r>
    </w:p>
    <w:p>
      <w:pPr>
        <w:spacing w:before="276"/>
        <w:ind w:left="120" w:right="0" w:firstLine="0"/>
        <w:jc w:val="left"/>
        <w:rPr>
          <w:sz w:val="24"/>
        </w:rPr>
      </w:pPr>
      <w:r>
        <w:rPr>
          <w:b/>
          <w:sz w:val="24"/>
        </w:rPr>
        <w:t>Course</w:t>
      </w:r>
      <w:r>
        <w:rPr>
          <w:b/>
          <w:spacing w:val="-5"/>
          <w:sz w:val="24"/>
        </w:rPr>
        <w:t> </w:t>
      </w:r>
      <w:r>
        <w:rPr>
          <w:b/>
          <w:sz w:val="24"/>
        </w:rPr>
        <w:t>Learning</w:t>
      </w:r>
      <w:r>
        <w:rPr>
          <w:b/>
          <w:spacing w:val="-4"/>
          <w:sz w:val="24"/>
        </w:rPr>
        <w:t> </w:t>
      </w:r>
      <w:r>
        <w:rPr>
          <w:b/>
          <w:sz w:val="24"/>
        </w:rPr>
        <w:t>Outcomes:</w:t>
      </w:r>
      <w:r>
        <w:rPr>
          <w:b/>
          <w:spacing w:val="-5"/>
          <w:sz w:val="24"/>
        </w:rPr>
        <w:t> </w:t>
      </w:r>
      <w:r>
        <w:rPr>
          <w:sz w:val="24"/>
        </w:rPr>
        <w:t>Upon</w:t>
      </w:r>
      <w:r>
        <w:rPr>
          <w:spacing w:val="-4"/>
          <w:sz w:val="24"/>
        </w:rPr>
        <w:t> </w:t>
      </w:r>
      <w:r>
        <w:rPr>
          <w:sz w:val="24"/>
        </w:rPr>
        <w:t>completing</w:t>
      </w:r>
      <w:r>
        <w:rPr>
          <w:spacing w:val="-4"/>
          <w:sz w:val="24"/>
        </w:rPr>
        <w:t> </w:t>
      </w:r>
      <w:r>
        <w:rPr>
          <w:sz w:val="24"/>
        </w:rPr>
        <w:t>this</w:t>
      </w:r>
      <w:r>
        <w:rPr>
          <w:spacing w:val="-4"/>
          <w:sz w:val="24"/>
        </w:rPr>
        <w:t> </w:t>
      </w:r>
      <w:r>
        <w:rPr>
          <w:sz w:val="24"/>
        </w:rPr>
        <w:t>course,</w:t>
      </w:r>
      <w:r>
        <w:rPr>
          <w:spacing w:val="-4"/>
          <w:sz w:val="24"/>
        </w:rPr>
        <w:t> </w:t>
      </w:r>
      <w:r>
        <w:rPr>
          <w:sz w:val="24"/>
        </w:rPr>
        <w:t>students</w:t>
      </w:r>
      <w:r>
        <w:rPr>
          <w:spacing w:val="-4"/>
          <w:sz w:val="24"/>
        </w:rPr>
        <w:t> </w:t>
      </w:r>
      <w:r>
        <w:rPr>
          <w:sz w:val="24"/>
        </w:rPr>
        <w:t>will</w:t>
      </w:r>
      <w:r>
        <w:rPr>
          <w:spacing w:val="-4"/>
          <w:sz w:val="24"/>
        </w:rPr>
        <w:t> </w:t>
      </w:r>
      <w:r>
        <w:rPr>
          <w:sz w:val="24"/>
        </w:rPr>
        <w:t>achieve</w:t>
      </w:r>
      <w:r>
        <w:rPr>
          <w:spacing w:val="-5"/>
          <w:sz w:val="24"/>
        </w:rPr>
        <w:t> </w:t>
      </w:r>
      <w:r>
        <w:rPr>
          <w:sz w:val="24"/>
        </w:rPr>
        <w:t>the</w:t>
      </w:r>
      <w:r>
        <w:rPr>
          <w:spacing w:val="-5"/>
          <w:sz w:val="24"/>
        </w:rPr>
        <w:t> </w:t>
      </w:r>
      <w:r>
        <w:rPr>
          <w:sz w:val="24"/>
        </w:rPr>
        <w:t>following learning objectives:</w:t>
      </w:r>
    </w:p>
    <w:p>
      <w:pPr>
        <w:pStyle w:val="BodyText"/>
      </w:pPr>
    </w:p>
    <w:p>
      <w:pPr>
        <w:pStyle w:val="ListParagraph"/>
        <w:numPr>
          <w:ilvl w:val="0"/>
          <w:numId w:val="1"/>
        </w:numPr>
        <w:tabs>
          <w:tab w:pos="840" w:val="left" w:leader="none"/>
        </w:tabs>
        <w:spacing w:line="240" w:lineRule="auto" w:before="0" w:after="0"/>
        <w:ind w:left="840" w:right="0" w:hanging="360"/>
        <w:jc w:val="left"/>
        <w:rPr>
          <w:sz w:val="24"/>
        </w:rPr>
      </w:pPr>
      <w:r>
        <w:rPr>
          <w:sz w:val="24"/>
        </w:rPr>
        <w:t>Proficient</w:t>
      </w:r>
      <w:r>
        <w:rPr>
          <w:spacing w:val="-2"/>
          <w:sz w:val="24"/>
        </w:rPr>
        <w:t> </w:t>
      </w:r>
      <w:r>
        <w:rPr>
          <w:sz w:val="24"/>
        </w:rPr>
        <w:t>in</w:t>
      </w:r>
      <w:r>
        <w:rPr>
          <w:spacing w:val="-1"/>
          <w:sz w:val="24"/>
        </w:rPr>
        <w:t> </w:t>
      </w:r>
      <w:r>
        <w:rPr>
          <w:sz w:val="24"/>
        </w:rPr>
        <w:t>the</w:t>
      </w:r>
      <w:r>
        <w:rPr>
          <w:spacing w:val="-3"/>
          <w:sz w:val="24"/>
        </w:rPr>
        <w:t> </w:t>
      </w:r>
      <w:r>
        <w:rPr>
          <w:sz w:val="24"/>
        </w:rPr>
        <w:t>procedures</w:t>
      </w:r>
      <w:r>
        <w:rPr>
          <w:spacing w:val="-1"/>
          <w:sz w:val="24"/>
        </w:rPr>
        <w:t> </w:t>
      </w:r>
      <w:r>
        <w:rPr>
          <w:sz w:val="24"/>
        </w:rPr>
        <w:t>concerning</w:t>
      </w:r>
      <w:r>
        <w:rPr>
          <w:spacing w:val="-2"/>
          <w:sz w:val="24"/>
        </w:rPr>
        <w:t> </w:t>
      </w:r>
      <w:r>
        <w:rPr>
          <w:sz w:val="24"/>
        </w:rPr>
        <w:t>engineering</w:t>
      </w:r>
      <w:r>
        <w:rPr>
          <w:spacing w:val="-1"/>
          <w:sz w:val="24"/>
        </w:rPr>
        <w:t> </w:t>
      </w:r>
      <w:r>
        <w:rPr>
          <w:spacing w:val="-2"/>
          <w:sz w:val="24"/>
        </w:rPr>
        <w:t>design.</w:t>
      </w:r>
    </w:p>
    <w:p>
      <w:pPr>
        <w:pStyle w:val="ListParagraph"/>
        <w:numPr>
          <w:ilvl w:val="0"/>
          <w:numId w:val="1"/>
        </w:numPr>
        <w:tabs>
          <w:tab w:pos="840" w:val="left" w:leader="none"/>
        </w:tabs>
        <w:spacing w:line="240" w:lineRule="auto" w:before="0" w:after="0"/>
        <w:ind w:left="840" w:right="0" w:hanging="360"/>
        <w:jc w:val="left"/>
        <w:rPr>
          <w:sz w:val="24"/>
        </w:rPr>
      </w:pPr>
      <w:r>
        <w:rPr>
          <w:sz w:val="24"/>
        </w:rPr>
        <w:t>Translate</w:t>
      </w:r>
      <w:r>
        <w:rPr>
          <w:spacing w:val="-2"/>
          <w:sz w:val="24"/>
        </w:rPr>
        <w:t> </w:t>
      </w:r>
      <w:r>
        <w:rPr>
          <w:sz w:val="24"/>
        </w:rPr>
        <w:t>a concept into</w:t>
      </w:r>
      <w:r>
        <w:rPr>
          <w:spacing w:val="-1"/>
          <w:sz w:val="24"/>
        </w:rPr>
        <w:t> </w:t>
      </w:r>
      <w:r>
        <w:rPr>
          <w:sz w:val="24"/>
        </w:rPr>
        <w:t>a</w:t>
      </w:r>
      <w:r>
        <w:rPr>
          <w:spacing w:val="-2"/>
          <w:sz w:val="24"/>
        </w:rPr>
        <w:t> </w:t>
      </w:r>
      <w:r>
        <w:rPr>
          <w:sz w:val="24"/>
        </w:rPr>
        <w:t>deliverable</w:t>
      </w:r>
      <w:r>
        <w:rPr>
          <w:spacing w:val="-1"/>
          <w:sz w:val="24"/>
        </w:rPr>
        <w:t> </w:t>
      </w:r>
      <w:r>
        <w:rPr>
          <w:sz w:val="24"/>
        </w:rPr>
        <w:t>project</w:t>
      </w:r>
      <w:r>
        <w:rPr>
          <w:spacing w:val="-1"/>
          <w:sz w:val="24"/>
        </w:rPr>
        <w:t> </w:t>
      </w:r>
      <w:r>
        <w:rPr>
          <w:sz w:val="24"/>
        </w:rPr>
        <w:t>by</w:t>
      </w:r>
      <w:r>
        <w:rPr>
          <w:spacing w:val="-1"/>
          <w:sz w:val="24"/>
        </w:rPr>
        <w:t> </w:t>
      </w:r>
      <w:r>
        <w:rPr>
          <w:sz w:val="24"/>
        </w:rPr>
        <w:t>the</w:t>
      </w:r>
      <w:r>
        <w:rPr>
          <w:spacing w:val="-1"/>
          <w:sz w:val="24"/>
        </w:rPr>
        <w:t> </w:t>
      </w:r>
      <w:r>
        <w:rPr>
          <w:sz w:val="24"/>
        </w:rPr>
        <w:t>end</w:t>
      </w:r>
      <w:r>
        <w:rPr>
          <w:spacing w:val="-1"/>
          <w:sz w:val="24"/>
        </w:rPr>
        <w:t> </w:t>
      </w:r>
      <w:r>
        <w:rPr>
          <w:sz w:val="24"/>
        </w:rPr>
        <w:t>of</w:t>
      </w:r>
      <w:r>
        <w:rPr>
          <w:spacing w:val="-2"/>
          <w:sz w:val="24"/>
        </w:rPr>
        <w:t> </w:t>
      </w:r>
      <w:r>
        <w:rPr>
          <w:sz w:val="24"/>
        </w:rPr>
        <w:t>the</w:t>
      </w:r>
      <w:r>
        <w:rPr>
          <w:spacing w:val="-1"/>
          <w:sz w:val="24"/>
        </w:rPr>
        <w:t> </w:t>
      </w:r>
      <w:r>
        <w:rPr>
          <w:sz w:val="24"/>
        </w:rPr>
        <w:t>2</w:t>
      </w:r>
      <w:r>
        <w:rPr>
          <w:sz w:val="24"/>
          <w:vertAlign w:val="superscript"/>
        </w:rPr>
        <w:t>nd</w:t>
      </w:r>
      <w:r>
        <w:rPr>
          <w:sz w:val="24"/>
          <w:vertAlign w:val="baseline"/>
        </w:rPr>
        <w:t> </w:t>
      </w:r>
      <w:r>
        <w:rPr>
          <w:spacing w:val="-2"/>
          <w:sz w:val="24"/>
          <w:vertAlign w:val="baseline"/>
        </w:rPr>
        <w:t>semester.</w:t>
      </w:r>
    </w:p>
    <w:p>
      <w:pPr>
        <w:pStyle w:val="ListParagraph"/>
        <w:numPr>
          <w:ilvl w:val="0"/>
          <w:numId w:val="1"/>
        </w:numPr>
        <w:tabs>
          <w:tab w:pos="840" w:val="left" w:leader="none"/>
        </w:tabs>
        <w:spacing w:line="240" w:lineRule="auto" w:before="0" w:after="0"/>
        <w:ind w:left="840" w:right="0" w:hanging="360"/>
        <w:jc w:val="left"/>
        <w:rPr>
          <w:sz w:val="24"/>
        </w:rPr>
      </w:pPr>
      <w:r>
        <w:rPr>
          <w:sz w:val="24"/>
        </w:rPr>
        <w:t>Proficient</w:t>
      </w:r>
      <w:r>
        <w:rPr>
          <w:spacing w:val="-4"/>
          <w:sz w:val="24"/>
        </w:rPr>
        <w:t> </w:t>
      </w:r>
      <w:r>
        <w:rPr>
          <w:sz w:val="24"/>
        </w:rPr>
        <w:t>in</w:t>
      </w:r>
      <w:r>
        <w:rPr>
          <w:spacing w:val="-2"/>
          <w:sz w:val="24"/>
        </w:rPr>
        <w:t> </w:t>
      </w:r>
      <w:r>
        <w:rPr>
          <w:sz w:val="24"/>
        </w:rPr>
        <w:t>organizational</w:t>
      </w:r>
      <w:r>
        <w:rPr>
          <w:spacing w:val="-1"/>
          <w:sz w:val="24"/>
        </w:rPr>
        <w:t> </w:t>
      </w:r>
      <w:r>
        <w:rPr>
          <w:sz w:val="24"/>
        </w:rPr>
        <w:t>skills</w:t>
      </w:r>
      <w:r>
        <w:rPr>
          <w:spacing w:val="-2"/>
          <w:sz w:val="24"/>
        </w:rPr>
        <w:t> </w:t>
      </w:r>
      <w:r>
        <w:rPr>
          <w:sz w:val="24"/>
        </w:rPr>
        <w:t>for</w:t>
      </w:r>
      <w:r>
        <w:rPr>
          <w:spacing w:val="-3"/>
          <w:sz w:val="24"/>
        </w:rPr>
        <w:t> </w:t>
      </w:r>
      <w:r>
        <w:rPr>
          <w:sz w:val="24"/>
        </w:rPr>
        <w:t>long-term</w:t>
      </w:r>
      <w:r>
        <w:rPr>
          <w:spacing w:val="-1"/>
          <w:sz w:val="24"/>
        </w:rPr>
        <w:t> </w:t>
      </w:r>
      <w:r>
        <w:rPr>
          <w:sz w:val="24"/>
        </w:rPr>
        <w:t>management</w:t>
      </w:r>
      <w:r>
        <w:rPr>
          <w:spacing w:val="-2"/>
          <w:sz w:val="24"/>
        </w:rPr>
        <w:t> </w:t>
      </w:r>
      <w:r>
        <w:rPr>
          <w:sz w:val="24"/>
        </w:rPr>
        <w:t>of</w:t>
      </w:r>
      <w:r>
        <w:rPr>
          <w:spacing w:val="-2"/>
          <w:sz w:val="24"/>
        </w:rPr>
        <w:t> time.</w:t>
      </w:r>
    </w:p>
    <w:p>
      <w:pPr>
        <w:pStyle w:val="ListParagraph"/>
        <w:numPr>
          <w:ilvl w:val="0"/>
          <w:numId w:val="1"/>
        </w:numPr>
        <w:tabs>
          <w:tab w:pos="839" w:val="left" w:leader="none"/>
        </w:tabs>
        <w:spacing w:line="240" w:lineRule="auto" w:before="0" w:after="0"/>
        <w:ind w:left="839" w:right="620" w:hanging="360"/>
        <w:jc w:val="left"/>
        <w:rPr>
          <w:sz w:val="24"/>
        </w:rPr>
      </w:pPr>
      <w:r>
        <w:rPr>
          <w:sz w:val="24"/>
        </w:rPr>
        <w:t>Develop</w:t>
      </w:r>
      <w:r>
        <w:rPr>
          <w:spacing w:val="-4"/>
          <w:sz w:val="24"/>
        </w:rPr>
        <w:t> </w:t>
      </w:r>
      <w:r>
        <w:rPr>
          <w:sz w:val="24"/>
        </w:rPr>
        <w:t>communication</w:t>
      </w:r>
      <w:r>
        <w:rPr>
          <w:spacing w:val="-2"/>
          <w:sz w:val="24"/>
        </w:rPr>
        <w:t> </w:t>
      </w:r>
      <w:r>
        <w:rPr>
          <w:sz w:val="24"/>
        </w:rPr>
        <w:t>skills</w:t>
      </w:r>
      <w:r>
        <w:rPr>
          <w:spacing w:val="-4"/>
          <w:sz w:val="24"/>
        </w:rPr>
        <w:t> </w:t>
      </w:r>
      <w:r>
        <w:rPr>
          <w:sz w:val="24"/>
        </w:rPr>
        <w:t>for</w:t>
      </w:r>
      <w:r>
        <w:rPr>
          <w:spacing w:val="-5"/>
          <w:sz w:val="24"/>
        </w:rPr>
        <w:t> </w:t>
      </w:r>
      <w:r>
        <w:rPr>
          <w:sz w:val="24"/>
        </w:rPr>
        <w:t>working</w:t>
      </w:r>
      <w:r>
        <w:rPr>
          <w:spacing w:val="-4"/>
          <w:sz w:val="24"/>
        </w:rPr>
        <w:t> </w:t>
      </w:r>
      <w:r>
        <w:rPr>
          <w:sz w:val="24"/>
        </w:rPr>
        <w:t>in</w:t>
      </w:r>
      <w:r>
        <w:rPr>
          <w:spacing w:val="-4"/>
          <w:sz w:val="24"/>
        </w:rPr>
        <w:t> </w:t>
      </w:r>
      <w:r>
        <w:rPr>
          <w:sz w:val="24"/>
        </w:rPr>
        <w:t>a</w:t>
      </w:r>
      <w:r>
        <w:rPr>
          <w:spacing w:val="-5"/>
          <w:sz w:val="24"/>
        </w:rPr>
        <w:t> </w:t>
      </w:r>
      <w:r>
        <w:rPr>
          <w:sz w:val="24"/>
        </w:rPr>
        <w:t>group,</w:t>
      </w:r>
      <w:r>
        <w:rPr>
          <w:spacing w:val="-4"/>
          <w:sz w:val="24"/>
        </w:rPr>
        <w:t> </w:t>
      </w:r>
      <w:r>
        <w:rPr>
          <w:sz w:val="24"/>
        </w:rPr>
        <w:t>deliver</w:t>
      </w:r>
      <w:r>
        <w:rPr>
          <w:spacing w:val="-5"/>
          <w:sz w:val="24"/>
        </w:rPr>
        <w:t> </w:t>
      </w:r>
      <w:r>
        <w:rPr>
          <w:sz w:val="24"/>
        </w:rPr>
        <w:t>oral</w:t>
      </w:r>
      <w:r>
        <w:rPr>
          <w:spacing w:val="-2"/>
          <w:sz w:val="24"/>
        </w:rPr>
        <w:t> </w:t>
      </w:r>
      <w:r>
        <w:rPr>
          <w:sz w:val="24"/>
        </w:rPr>
        <w:t>and</w:t>
      </w:r>
      <w:r>
        <w:rPr>
          <w:spacing w:val="-4"/>
          <w:sz w:val="24"/>
        </w:rPr>
        <w:t> </w:t>
      </w:r>
      <w:r>
        <w:rPr>
          <w:sz w:val="24"/>
        </w:rPr>
        <w:t>written</w:t>
      </w:r>
      <w:r>
        <w:rPr>
          <w:spacing w:val="-4"/>
          <w:sz w:val="24"/>
        </w:rPr>
        <w:t> </w:t>
      </w:r>
      <w:r>
        <w:rPr>
          <w:sz w:val="24"/>
        </w:rPr>
        <w:t>project </w:t>
      </w:r>
      <w:r>
        <w:rPr>
          <w:spacing w:val="-2"/>
          <w:sz w:val="24"/>
        </w:rPr>
        <w:t>updates.</w:t>
      </w:r>
    </w:p>
    <w:p>
      <w:pPr>
        <w:pStyle w:val="ListParagraph"/>
        <w:numPr>
          <w:ilvl w:val="0"/>
          <w:numId w:val="1"/>
        </w:numPr>
        <w:tabs>
          <w:tab w:pos="839" w:val="left" w:leader="none"/>
        </w:tabs>
        <w:spacing w:line="240" w:lineRule="auto" w:before="0" w:after="0"/>
        <w:ind w:left="839" w:right="0" w:hanging="360"/>
        <w:jc w:val="left"/>
        <w:rPr>
          <w:sz w:val="24"/>
        </w:rPr>
      </w:pPr>
      <w:r>
        <w:rPr>
          <w:sz w:val="24"/>
        </w:rPr>
        <w:t>Develop</w:t>
      </w:r>
      <w:r>
        <w:rPr>
          <w:spacing w:val="-2"/>
          <w:sz w:val="24"/>
        </w:rPr>
        <w:t> </w:t>
      </w:r>
      <w:r>
        <w:rPr>
          <w:sz w:val="24"/>
        </w:rPr>
        <w:t>problem</w:t>
      </w:r>
      <w:r>
        <w:rPr>
          <w:spacing w:val="-2"/>
          <w:sz w:val="24"/>
        </w:rPr>
        <w:t> </w:t>
      </w:r>
      <w:r>
        <w:rPr>
          <w:sz w:val="24"/>
        </w:rPr>
        <w:t>solving</w:t>
      </w:r>
      <w:r>
        <w:rPr>
          <w:spacing w:val="1"/>
          <w:sz w:val="24"/>
        </w:rPr>
        <w:t> </w:t>
      </w:r>
      <w:r>
        <w:rPr>
          <w:spacing w:val="-2"/>
          <w:sz w:val="24"/>
        </w:rPr>
        <w:t>skills.</w:t>
      </w:r>
    </w:p>
    <w:p>
      <w:pPr>
        <w:pStyle w:val="ListParagraph"/>
        <w:numPr>
          <w:ilvl w:val="0"/>
          <w:numId w:val="1"/>
        </w:numPr>
        <w:tabs>
          <w:tab w:pos="839" w:val="left" w:leader="none"/>
        </w:tabs>
        <w:spacing w:line="240" w:lineRule="auto" w:before="0" w:after="0"/>
        <w:ind w:left="839" w:right="0" w:hanging="360"/>
        <w:jc w:val="left"/>
        <w:rPr>
          <w:sz w:val="24"/>
        </w:rPr>
      </w:pPr>
      <w:r>
        <w:rPr>
          <w:sz w:val="24"/>
        </w:rPr>
        <w:t>Develop</w:t>
      </w:r>
      <w:r>
        <w:rPr>
          <w:spacing w:val="-3"/>
          <w:sz w:val="24"/>
        </w:rPr>
        <w:t> </w:t>
      </w:r>
      <w:r>
        <w:rPr>
          <w:sz w:val="24"/>
        </w:rPr>
        <w:t>methodology</w:t>
      </w:r>
      <w:r>
        <w:rPr>
          <w:spacing w:val="-1"/>
          <w:sz w:val="24"/>
        </w:rPr>
        <w:t> </w:t>
      </w:r>
      <w:r>
        <w:rPr>
          <w:sz w:val="24"/>
        </w:rPr>
        <w:t>for</w:t>
      </w:r>
      <w:r>
        <w:rPr>
          <w:spacing w:val="-2"/>
          <w:sz w:val="24"/>
        </w:rPr>
        <w:t> </w:t>
      </w:r>
      <w:r>
        <w:rPr>
          <w:sz w:val="24"/>
        </w:rPr>
        <w:t>independent learning</w:t>
      </w:r>
      <w:r>
        <w:rPr>
          <w:spacing w:val="-1"/>
          <w:sz w:val="24"/>
        </w:rPr>
        <w:t> </w:t>
      </w:r>
      <w:r>
        <w:rPr>
          <w:sz w:val="24"/>
        </w:rPr>
        <w:t>outside</w:t>
      </w:r>
      <w:r>
        <w:rPr>
          <w:spacing w:val="-2"/>
          <w:sz w:val="24"/>
        </w:rPr>
        <w:t> </w:t>
      </w:r>
      <w:r>
        <w:rPr>
          <w:sz w:val="24"/>
        </w:rPr>
        <w:t>the</w:t>
      </w:r>
      <w:r>
        <w:rPr>
          <w:spacing w:val="-1"/>
          <w:sz w:val="24"/>
        </w:rPr>
        <w:t> </w:t>
      </w:r>
      <w:r>
        <w:rPr>
          <w:spacing w:val="-2"/>
          <w:sz w:val="24"/>
        </w:rPr>
        <w:t>classroom.</w:t>
      </w:r>
    </w:p>
    <w:p>
      <w:pPr>
        <w:spacing w:after="0" w:line="240" w:lineRule="auto"/>
        <w:jc w:val="left"/>
        <w:rPr>
          <w:sz w:val="24"/>
        </w:rPr>
        <w:sectPr>
          <w:type w:val="continuous"/>
          <w:pgSz w:w="12240" w:h="15840"/>
          <w:pgMar w:top="1360" w:bottom="280" w:left="1320" w:right="1200"/>
        </w:sectPr>
      </w:pPr>
    </w:p>
    <w:p>
      <w:pPr>
        <w:pStyle w:val="Heading1"/>
        <w:spacing w:before="75"/>
      </w:pPr>
      <w:r>
        <w:rPr/>
        <w:t>Topics</w:t>
      </w:r>
      <w:r>
        <w:rPr>
          <w:spacing w:val="-1"/>
        </w:rPr>
        <w:t> </w:t>
      </w:r>
      <w:r>
        <w:rPr>
          <w:spacing w:val="-2"/>
        </w:rPr>
        <w:t>Covered:</w:t>
      </w:r>
    </w:p>
    <w:p>
      <w:pPr>
        <w:pStyle w:val="BodyText"/>
        <w:rPr>
          <w:b/>
        </w:rPr>
      </w:pPr>
    </w:p>
    <w:p>
      <w:pPr>
        <w:pStyle w:val="BodyText"/>
        <w:ind w:left="120"/>
      </w:pPr>
      <w:r>
        <w:rPr/>
        <w:t>This is an independent two-semester course which is done entirely outside the classroom, with consultation</w:t>
      </w:r>
      <w:r>
        <w:rPr>
          <w:spacing w:val="-4"/>
        </w:rPr>
        <w:t> </w:t>
      </w:r>
      <w:r>
        <w:rPr/>
        <w:t>with</w:t>
      </w:r>
      <w:r>
        <w:rPr>
          <w:spacing w:val="-4"/>
        </w:rPr>
        <w:t> </w:t>
      </w:r>
      <w:r>
        <w:rPr/>
        <w:t>the</w:t>
      </w:r>
      <w:r>
        <w:rPr>
          <w:spacing w:val="-5"/>
        </w:rPr>
        <w:t> </w:t>
      </w:r>
      <w:r>
        <w:rPr/>
        <w:t>faculty</w:t>
      </w:r>
      <w:r>
        <w:rPr>
          <w:spacing w:val="-4"/>
        </w:rPr>
        <w:t> </w:t>
      </w:r>
      <w:r>
        <w:rPr/>
        <w:t>project</w:t>
      </w:r>
      <w:r>
        <w:rPr>
          <w:spacing w:val="-4"/>
        </w:rPr>
        <w:t> </w:t>
      </w:r>
      <w:r>
        <w:rPr/>
        <w:t>advisor.</w:t>
      </w:r>
      <w:r>
        <w:rPr>
          <w:spacing w:val="-4"/>
        </w:rPr>
        <w:t> </w:t>
      </w:r>
      <w:r>
        <w:rPr/>
        <w:t>During</w:t>
      </w:r>
      <w:r>
        <w:rPr>
          <w:spacing w:val="-4"/>
        </w:rPr>
        <w:t> </w:t>
      </w:r>
      <w:r>
        <w:rPr/>
        <w:t>scheduled</w:t>
      </w:r>
      <w:r>
        <w:rPr>
          <w:spacing w:val="-4"/>
        </w:rPr>
        <w:t> </w:t>
      </w:r>
      <w:r>
        <w:rPr/>
        <w:t>class</w:t>
      </w:r>
      <w:r>
        <w:rPr>
          <w:spacing w:val="-4"/>
        </w:rPr>
        <w:t> </w:t>
      </w:r>
      <w:r>
        <w:rPr/>
        <w:t>meetings,</w:t>
      </w:r>
      <w:r>
        <w:rPr>
          <w:spacing w:val="-4"/>
        </w:rPr>
        <w:t> </w:t>
      </w:r>
      <w:r>
        <w:rPr/>
        <w:t>external</w:t>
      </w:r>
      <w:r>
        <w:rPr>
          <w:spacing w:val="-4"/>
        </w:rPr>
        <w:t> </w:t>
      </w:r>
      <w:r>
        <w:rPr/>
        <w:t>speakers from a diverse background broaden the design experience for students through their in-person </w:t>
      </w:r>
      <w:r>
        <w:rPr>
          <w:spacing w:val="-2"/>
        </w:rPr>
        <w:t>presentations.</w:t>
      </w:r>
    </w:p>
    <w:p>
      <w:pPr>
        <w:pStyle w:val="BodyText"/>
        <w:spacing w:before="5"/>
      </w:pPr>
    </w:p>
    <w:p>
      <w:pPr>
        <w:spacing w:before="0"/>
        <w:ind w:left="120" w:right="0" w:firstLine="0"/>
        <w:jc w:val="left"/>
        <w:rPr>
          <w:sz w:val="24"/>
        </w:rPr>
      </w:pPr>
      <w:r>
        <w:rPr>
          <w:b/>
          <w:sz w:val="24"/>
        </w:rPr>
        <w:t>Class/laboratory</w:t>
      </w:r>
      <w:r>
        <w:rPr>
          <w:b/>
          <w:spacing w:val="-4"/>
          <w:sz w:val="24"/>
        </w:rPr>
        <w:t> </w:t>
      </w:r>
      <w:r>
        <w:rPr>
          <w:b/>
          <w:sz w:val="24"/>
        </w:rPr>
        <w:t>Schedule:</w:t>
      </w:r>
      <w:r>
        <w:rPr>
          <w:b/>
          <w:spacing w:val="56"/>
          <w:sz w:val="24"/>
        </w:rPr>
        <w:t> </w:t>
      </w:r>
      <w:r>
        <w:rPr>
          <w:sz w:val="24"/>
        </w:rPr>
        <w:t>Lecture:</w:t>
      </w:r>
      <w:r>
        <w:rPr>
          <w:spacing w:val="57"/>
          <w:sz w:val="24"/>
        </w:rPr>
        <w:t> </w:t>
      </w:r>
      <w:r>
        <w:rPr>
          <w:sz w:val="24"/>
        </w:rPr>
        <w:t>1hr</w:t>
      </w:r>
      <w:r>
        <w:rPr>
          <w:spacing w:val="-3"/>
          <w:sz w:val="24"/>
        </w:rPr>
        <w:t> </w:t>
      </w:r>
      <w:r>
        <w:rPr>
          <w:sz w:val="24"/>
        </w:rPr>
        <w:t>20min/2</w:t>
      </w:r>
      <w:r>
        <w:rPr>
          <w:spacing w:val="-1"/>
          <w:sz w:val="24"/>
        </w:rPr>
        <w:t> </w:t>
      </w:r>
      <w:r>
        <w:rPr>
          <w:sz w:val="24"/>
        </w:rPr>
        <w:t>days</w:t>
      </w:r>
      <w:r>
        <w:rPr>
          <w:spacing w:val="-2"/>
          <w:sz w:val="24"/>
        </w:rPr>
        <w:t> </w:t>
      </w:r>
      <w:r>
        <w:rPr>
          <w:sz w:val="24"/>
        </w:rPr>
        <w:t>per</w:t>
      </w:r>
      <w:r>
        <w:rPr>
          <w:spacing w:val="-2"/>
          <w:sz w:val="24"/>
        </w:rPr>
        <w:t> </w:t>
      </w:r>
      <w:r>
        <w:rPr>
          <w:sz w:val="24"/>
        </w:rPr>
        <w:t>week</w:t>
      </w:r>
      <w:r>
        <w:rPr>
          <w:spacing w:val="-2"/>
          <w:sz w:val="24"/>
        </w:rPr>
        <w:t> </w:t>
      </w:r>
      <w:r>
        <w:rPr>
          <w:sz w:val="24"/>
        </w:rPr>
        <w:t>as</w:t>
      </w:r>
      <w:r>
        <w:rPr>
          <w:spacing w:val="-1"/>
          <w:sz w:val="24"/>
        </w:rPr>
        <w:t> </w:t>
      </w:r>
      <w:r>
        <w:rPr>
          <w:spacing w:val="-2"/>
          <w:sz w:val="24"/>
        </w:rPr>
        <w:t>needed.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2"/>
      </w:pPr>
    </w:p>
    <w:p>
      <w:pPr>
        <w:pStyle w:val="Heading1"/>
        <w:spacing w:line="830" w:lineRule="atLeast"/>
        <w:ind w:left="119" w:right="2270"/>
        <w:rPr>
          <w:b w:val="0"/>
        </w:rPr>
      </w:pPr>
      <w:r>
        <w:rPr/>
        <mc:AlternateContent>
          <mc:Choice Requires="wps">
            <w:drawing>
              <wp:anchor distT="0" distB="0" distL="0" distR="0" allowOverlap="1" layoutInCell="1" locked="0" behindDoc="0" simplePos="0" relativeHeight="15728640">
                <wp:simplePos x="0" y="0"/>
                <wp:positionH relativeFrom="page">
                  <wp:posOffset>876300</wp:posOffset>
                </wp:positionH>
                <wp:positionV relativeFrom="paragraph">
                  <wp:posOffset>-4787857</wp:posOffset>
                </wp:positionV>
                <wp:extent cx="6097905" cy="4964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97905" cy="4964430"/>
                        </a:xfrm>
                        <a:prstGeom prst="rect">
                          <a:avLst/>
                        </a:prstGeom>
                      </wps:spPr>
                      <wps:txbx>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5"/>
                              <w:gridCol w:w="1799"/>
                            </w:tblGrid>
                            <w:tr>
                              <w:trPr>
                                <w:trHeight w:val="522" w:hRule="atLeast"/>
                              </w:trPr>
                              <w:tc>
                                <w:tcPr>
                                  <w:tcW w:w="7667" w:type="dxa"/>
                                  <w:gridSpan w:val="2"/>
                                  <w:tcBorders>
                                    <w:left w:val="single" w:sz="6" w:space="0" w:color="000000"/>
                                    <w:bottom w:val="nil"/>
                                    <w:right w:val="single" w:sz="6" w:space="0" w:color="000000"/>
                                  </w:tcBorders>
                                  <w:shd w:val="clear" w:color="auto" w:fill="5B9BD4"/>
                                </w:tcPr>
                                <w:p>
                                  <w:pPr>
                                    <w:pStyle w:val="TableParagraph"/>
                                    <w:spacing w:before="123"/>
                                    <w:ind w:right="505"/>
                                    <w:jc w:val="center"/>
                                    <w:rPr>
                                      <w:b/>
                                      <w:sz w:val="24"/>
                                    </w:rPr>
                                  </w:pPr>
                                  <w:r>
                                    <w:rPr>
                                      <w:b/>
                                      <w:color w:val="FFFFFF"/>
                                      <w:sz w:val="24"/>
                                    </w:rPr>
                                    <w:t>Student</w:t>
                                  </w:r>
                                  <w:r>
                                    <w:rPr>
                                      <w:b/>
                                      <w:color w:val="FFFFFF"/>
                                      <w:spacing w:val="-1"/>
                                      <w:sz w:val="24"/>
                                    </w:rPr>
                                    <w:t> </w:t>
                                  </w:r>
                                  <w:r>
                                    <w:rPr>
                                      <w:b/>
                                      <w:color w:val="FFFFFF"/>
                                      <w:spacing w:val="-2"/>
                                      <w:sz w:val="24"/>
                                    </w:rPr>
                                    <w:t>Outcomes</w:t>
                                  </w:r>
                                </w:p>
                              </w:tc>
                              <w:tc>
                                <w:tcPr>
                                  <w:tcW w:w="1799"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4"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5" w:type="dxa"/>
                                  <w:tcBorders>
                                    <w:top w:val="nil"/>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799"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4"/>
                                    <w:jc w:val="center"/>
                                    <w:rPr>
                                      <w:sz w:val="24"/>
                                    </w:rPr>
                                  </w:pPr>
                                  <w:r>
                                    <w:rPr>
                                      <w:spacing w:val="-10"/>
                                      <w:sz w:val="24"/>
                                    </w:rPr>
                                    <w:t>3</w:t>
                                  </w:r>
                                </w:p>
                              </w:tc>
                            </w:tr>
                            <w:tr>
                              <w:trPr>
                                <w:trHeight w:val="1151" w:hRule="atLeast"/>
                              </w:trPr>
                              <w:tc>
                                <w:tcPr>
                                  <w:tcW w:w="482" w:type="dxa"/>
                                  <w:tcBorders>
                                    <w:top w:val="single" w:sz="8" w:space="0" w:color="000000"/>
                                    <w:left w:val="single" w:sz="6" w:space="0" w:color="000000"/>
                                    <w:bottom w:val="single" w:sz="8" w:space="0" w:color="000000"/>
                                    <w:right w:val="nil"/>
                                  </w:tcBorders>
                                </w:tcPr>
                                <w:p>
                                  <w:pPr>
                                    <w:pStyle w:val="TableParagraph"/>
                                    <w:spacing w:before="159"/>
                                    <w:rPr>
                                      <w:sz w:val="24"/>
                                    </w:rPr>
                                  </w:pPr>
                                </w:p>
                                <w:p>
                                  <w:pPr>
                                    <w:pStyle w:val="TableParagraph"/>
                                    <w:ind w:left="36"/>
                                    <w:jc w:val="center"/>
                                    <w:rPr>
                                      <w:b/>
                                      <w:sz w:val="24"/>
                                    </w:rPr>
                                  </w:pPr>
                                  <w:r>
                                    <w:rPr>
                                      <w:b/>
                                      <w:spacing w:val="-5"/>
                                      <w:sz w:val="24"/>
                                    </w:rPr>
                                    <w:t>2.</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90"/>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39"/>
                                    <w:rPr>
                                      <w:sz w:val="24"/>
                                    </w:rPr>
                                  </w:pPr>
                                </w:p>
                                <w:p>
                                  <w:pPr>
                                    <w:pStyle w:val="TableParagraph"/>
                                    <w:ind w:right="124"/>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5"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communicate</w:t>
                                  </w:r>
                                  <w:r>
                                    <w:rPr>
                                      <w:spacing w:val="-2"/>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2"/>
                                      <w:sz w:val="24"/>
                                    </w:rPr>
                                    <w:t> audiences.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4"/>
                                    <w:jc w:val="center"/>
                                    <w:rPr>
                                      <w:sz w:val="24"/>
                                    </w:rPr>
                                  </w:pPr>
                                  <w:r>
                                    <w:rPr>
                                      <w:spacing w:val="-10"/>
                                      <w:sz w:val="24"/>
                                    </w:rPr>
                                    <w:t>3</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4"/>
                                    <w:rPr>
                                      <w:sz w:val="24"/>
                                    </w:rPr>
                                  </w:pPr>
                                </w:p>
                                <w:p>
                                  <w:pPr>
                                    <w:pStyle w:val="TableParagraph"/>
                                    <w:ind w:left="36"/>
                                    <w:jc w:val="center"/>
                                    <w:rPr>
                                      <w:b/>
                                      <w:sz w:val="24"/>
                                    </w:rPr>
                                  </w:pPr>
                                  <w:r>
                                    <w:rPr>
                                      <w:b/>
                                      <w:spacing w:val="-5"/>
                                      <w:sz w:val="24"/>
                                    </w:rPr>
                                    <w:t>4.</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7"/>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before="1"/>
                                    <w:ind w:left="144" w:right="83"/>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5"/>
                                      <w:sz w:val="24"/>
                                    </w:rPr>
                                    <w:t> </w:t>
                                  </w:r>
                                  <w:r>
                                    <w:rPr>
                                      <w:sz w:val="24"/>
                                    </w:rPr>
                                    <w:t>inclusive</w:t>
                                  </w:r>
                                  <w:r>
                                    <w:rPr>
                                      <w:spacing w:val="-6"/>
                                      <w:sz w:val="24"/>
                                    </w:rPr>
                                    <w:t> </w:t>
                                  </w:r>
                                  <w:r>
                                    <w:rPr>
                                      <w:sz w:val="24"/>
                                    </w:rPr>
                                    <w:t>environment, establish goals, plan tasks, and meet objectives.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6.</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2"/>
                                      <w:sz w:val="24"/>
                                    </w:rPr>
                                    <w:t> </w:t>
                                  </w:r>
                                  <w:r>
                                    <w:rPr>
                                      <w:sz w:val="24"/>
                                    </w:rPr>
                                    <w:t>conduct</w:t>
                                  </w:r>
                                  <w:r>
                                    <w:rPr>
                                      <w:spacing w:val="-4"/>
                                      <w:sz w:val="24"/>
                                    </w:rPr>
                                    <w:t> </w:t>
                                  </w:r>
                                  <w:r>
                                    <w:rPr>
                                      <w:sz w:val="24"/>
                                    </w:rPr>
                                    <w:t>appropriate</w:t>
                                  </w:r>
                                  <w:r>
                                    <w:rPr>
                                      <w:spacing w:val="-5"/>
                                      <w:sz w:val="24"/>
                                    </w:rPr>
                                    <w:t> </w:t>
                                  </w:r>
                                  <w:r>
                                    <w:rPr>
                                      <w:sz w:val="24"/>
                                    </w:rPr>
                                    <w:t>experimentation,</w:t>
                                  </w:r>
                                  <w:r>
                                    <w:rPr>
                                      <w:spacing w:val="-4"/>
                                      <w:sz w:val="24"/>
                                    </w:rPr>
                                    <w:t> </w:t>
                                  </w:r>
                                  <w:r>
                                    <w:rPr>
                                      <w:sz w:val="24"/>
                                    </w:rPr>
                                    <w:t>analyze and</w:t>
                                  </w:r>
                                  <w:r>
                                    <w:rPr>
                                      <w:spacing w:val="-4"/>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3"/>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w:t>
                                  </w:r>
                                  <w:r>
                                    <w:rPr>
                                      <w:spacing w:val="-2"/>
                                      <w:sz w:val="24"/>
                                    </w:rPr>
                                    <w:t> conclusions.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7.</w:t>
                                  </w:r>
                                </w:p>
                              </w:tc>
                              <w:tc>
                                <w:tcPr>
                                  <w:tcW w:w="7185" w:type="dxa"/>
                                  <w:tcBorders>
                                    <w:top w:val="single" w:sz="8" w:space="0" w:color="000000"/>
                                    <w:left w:val="nil"/>
                                    <w:bottom w:val="single" w:sz="8" w:space="0" w:color="000000"/>
                                    <w:right w:val="single" w:sz="6" w:space="0" w:color="000000"/>
                                  </w:tcBorders>
                                </w:tcPr>
                                <w:p>
                                  <w:pPr>
                                    <w:pStyle w:val="TableParagraph"/>
                                    <w:spacing w:line="278"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5"/>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376.996643pt;width:480.15pt;height:390.9pt;mso-position-horizontal-relative:page;mso-position-vertical-relative:paragraph;z-index:15728640" type="#_x0000_t202" id="docshape1" filled="false" stroked="false">
                <v:textbox inset="0,0,0,0">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5"/>
                        <w:gridCol w:w="1799"/>
                      </w:tblGrid>
                      <w:tr>
                        <w:trPr>
                          <w:trHeight w:val="522" w:hRule="atLeast"/>
                        </w:trPr>
                        <w:tc>
                          <w:tcPr>
                            <w:tcW w:w="7667" w:type="dxa"/>
                            <w:gridSpan w:val="2"/>
                            <w:tcBorders>
                              <w:left w:val="single" w:sz="6" w:space="0" w:color="000000"/>
                              <w:bottom w:val="nil"/>
                              <w:right w:val="single" w:sz="6" w:space="0" w:color="000000"/>
                            </w:tcBorders>
                            <w:shd w:val="clear" w:color="auto" w:fill="5B9BD4"/>
                          </w:tcPr>
                          <w:p>
                            <w:pPr>
                              <w:pStyle w:val="TableParagraph"/>
                              <w:spacing w:before="123"/>
                              <w:ind w:right="505"/>
                              <w:jc w:val="center"/>
                              <w:rPr>
                                <w:b/>
                                <w:sz w:val="24"/>
                              </w:rPr>
                            </w:pPr>
                            <w:r>
                              <w:rPr>
                                <w:b/>
                                <w:color w:val="FFFFFF"/>
                                <w:sz w:val="24"/>
                              </w:rPr>
                              <w:t>Student</w:t>
                            </w:r>
                            <w:r>
                              <w:rPr>
                                <w:b/>
                                <w:color w:val="FFFFFF"/>
                                <w:spacing w:val="-1"/>
                                <w:sz w:val="24"/>
                              </w:rPr>
                              <w:t> </w:t>
                            </w:r>
                            <w:r>
                              <w:rPr>
                                <w:b/>
                                <w:color w:val="FFFFFF"/>
                                <w:spacing w:val="-2"/>
                                <w:sz w:val="24"/>
                              </w:rPr>
                              <w:t>Outcomes</w:t>
                            </w:r>
                          </w:p>
                        </w:tc>
                        <w:tc>
                          <w:tcPr>
                            <w:tcW w:w="1799"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4"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5" w:type="dxa"/>
                            <w:tcBorders>
                              <w:top w:val="nil"/>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799"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4"/>
                              <w:jc w:val="center"/>
                              <w:rPr>
                                <w:sz w:val="24"/>
                              </w:rPr>
                            </w:pPr>
                            <w:r>
                              <w:rPr>
                                <w:spacing w:val="-10"/>
                                <w:sz w:val="24"/>
                              </w:rPr>
                              <w:t>3</w:t>
                            </w:r>
                          </w:p>
                        </w:tc>
                      </w:tr>
                      <w:tr>
                        <w:trPr>
                          <w:trHeight w:val="1151" w:hRule="atLeast"/>
                        </w:trPr>
                        <w:tc>
                          <w:tcPr>
                            <w:tcW w:w="482" w:type="dxa"/>
                            <w:tcBorders>
                              <w:top w:val="single" w:sz="8" w:space="0" w:color="000000"/>
                              <w:left w:val="single" w:sz="6" w:space="0" w:color="000000"/>
                              <w:bottom w:val="single" w:sz="8" w:space="0" w:color="000000"/>
                              <w:right w:val="nil"/>
                            </w:tcBorders>
                          </w:tcPr>
                          <w:p>
                            <w:pPr>
                              <w:pStyle w:val="TableParagraph"/>
                              <w:spacing w:before="159"/>
                              <w:rPr>
                                <w:sz w:val="24"/>
                              </w:rPr>
                            </w:pPr>
                          </w:p>
                          <w:p>
                            <w:pPr>
                              <w:pStyle w:val="TableParagraph"/>
                              <w:ind w:left="36"/>
                              <w:jc w:val="center"/>
                              <w:rPr>
                                <w:b/>
                                <w:sz w:val="24"/>
                              </w:rPr>
                            </w:pPr>
                            <w:r>
                              <w:rPr>
                                <w:b/>
                                <w:spacing w:val="-5"/>
                                <w:sz w:val="24"/>
                              </w:rPr>
                              <w:t>2.</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90"/>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39"/>
                              <w:rPr>
                                <w:sz w:val="24"/>
                              </w:rPr>
                            </w:pPr>
                          </w:p>
                          <w:p>
                            <w:pPr>
                              <w:pStyle w:val="TableParagraph"/>
                              <w:ind w:right="124"/>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5"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communicate</w:t>
                            </w:r>
                            <w:r>
                              <w:rPr>
                                <w:spacing w:val="-2"/>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2"/>
                                <w:sz w:val="24"/>
                              </w:rPr>
                              <w:t> audiences.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4"/>
                              <w:jc w:val="center"/>
                              <w:rPr>
                                <w:sz w:val="24"/>
                              </w:rPr>
                            </w:pPr>
                            <w:r>
                              <w:rPr>
                                <w:spacing w:val="-10"/>
                                <w:sz w:val="24"/>
                              </w:rPr>
                              <w:t>3</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4"/>
                              <w:rPr>
                                <w:sz w:val="24"/>
                              </w:rPr>
                            </w:pPr>
                          </w:p>
                          <w:p>
                            <w:pPr>
                              <w:pStyle w:val="TableParagraph"/>
                              <w:ind w:left="36"/>
                              <w:jc w:val="center"/>
                              <w:rPr>
                                <w:b/>
                                <w:sz w:val="24"/>
                              </w:rPr>
                            </w:pPr>
                            <w:r>
                              <w:rPr>
                                <w:b/>
                                <w:spacing w:val="-5"/>
                                <w:sz w:val="24"/>
                              </w:rPr>
                              <w:t>4.</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7"/>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before="1"/>
                              <w:ind w:left="144" w:right="83"/>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5"/>
                                <w:sz w:val="24"/>
                              </w:rPr>
                              <w:t> </w:t>
                            </w:r>
                            <w:r>
                              <w:rPr>
                                <w:sz w:val="24"/>
                              </w:rPr>
                              <w:t>inclusive</w:t>
                            </w:r>
                            <w:r>
                              <w:rPr>
                                <w:spacing w:val="-6"/>
                                <w:sz w:val="24"/>
                              </w:rPr>
                              <w:t> </w:t>
                            </w:r>
                            <w:r>
                              <w:rPr>
                                <w:sz w:val="24"/>
                              </w:rPr>
                              <w:t>environment, establish goals, plan tasks, and meet objectives.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6.</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2"/>
                                <w:sz w:val="24"/>
                              </w:rPr>
                              <w:t> </w:t>
                            </w:r>
                            <w:r>
                              <w:rPr>
                                <w:sz w:val="24"/>
                              </w:rPr>
                              <w:t>conduct</w:t>
                            </w:r>
                            <w:r>
                              <w:rPr>
                                <w:spacing w:val="-4"/>
                                <w:sz w:val="24"/>
                              </w:rPr>
                              <w:t> </w:t>
                            </w:r>
                            <w:r>
                              <w:rPr>
                                <w:sz w:val="24"/>
                              </w:rPr>
                              <w:t>appropriate</w:t>
                            </w:r>
                            <w:r>
                              <w:rPr>
                                <w:spacing w:val="-5"/>
                                <w:sz w:val="24"/>
                              </w:rPr>
                              <w:t> </w:t>
                            </w:r>
                            <w:r>
                              <w:rPr>
                                <w:sz w:val="24"/>
                              </w:rPr>
                              <w:t>experimentation,</w:t>
                            </w:r>
                            <w:r>
                              <w:rPr>
                                <w:spacing w:val="-4"/>
                                <w:sz w:val="24"/>
                              </w:rPr>
                              <w:t> </w:t>
                            </w:r>
                            <w:r>
                              <w:rPr>
                                <w:sz w:val="24"/>
                              </w:rPr>
                              <w:t>analyze and</w:t>
                            </w:r>
                            <w:r>
                              <w:rPr>
                                <w:spacing w:val="-4"/>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3"/>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w:t>
                            </w:r>
                            <w:r>
                              <w:rPr>
                                <w:spacing w:val="-2"/>
                                <w:sz w:val="24"/>
                              </w:rPr>
                              <w:t> conclusions.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7.</w:t>
                            </w:r>
                          </w:p>
                        </w:tc>
                        <w:tc>
                          <w:tcPr>
                            <w:tcW w:w="7185" w:type="dxa"/>
                            <w:tcBorders>
                              <w:top w:val="single" w:sz="8" w:space="0" w:color="000000"/>
                              <w:left w:val="nil"/>
                              <w:bottom w:val="single" w:sz="8" w:space="0" w:color="000000"/>
                              <w:right w:val="single" w:sz="6" w:space="0" w:color="000000"/>
                            </w:tcBorders>
                          </w:tcPr>
                          <w:p>
                            <w:pPr>
                              <w:pStyle w:val="TableParagraph"/>
                              <w:spacing w:line="278"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5"/>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bl>
                    <w:p>
                      <w:pPr>
                        <w:pStyle w:val="BodyText"/>
                      </w:pPr>
                    </w:p>
                  </w:txbxContent>
                </v:textbox>
                <w10:wrap type="none"/>
              </v:shape>
            </w:pict>
          </mc:Fallback>
        </mc:AlternateContent>
      </w:r>
      <w:r>
        <w:rPr/>
        <w:t>3-Strongly</w:t>
      </w:r>
      <w:r>
        <w:rPr>
          <w:spacing w:val="-5"/>
        </w:rPr>
        <w:t> </w:t>
      </w:r>
      <w:r>
        <w:rPr/>
        <w:t>Supported;</w:t>
      </w:r>
      <w:r>
        <w:rPr>
          <w:spacing w:val="40"/>
        </w:rPr>
        <w:t> </w:t>
      </w:r>
      <w:r>
        <w:rPr/>
        <w:t>2-Supported;</w:t>
      </w:r>
      <w:r>
        <w:rPr>
          <w:spacing w:val="80"/>
        </w:rPr>
        <w:t> </w:t>
      </w:r>
      <w:r>
        <w:rPr/>
        <w:t>1-Minimally</w:t>
      </w:r>
      <w:r>
        <w:rPr>
          <w:spacing w:val="-5"/>
        </w:rPr>
        <w:t> </w:t>
      </w:r>
      <w:r>
        <w:rPr/>
        <w:t>Supported Document Prepared by:</w:t>
      </w:r>
      <w:r>
        <w:rPr>
          <w:spacing w:val="40"/>
        </w:rPr>
        <w:t> </w:t>
      </w:r>
      <w:r>
        <w:rPr>
          <w:b w:val="0"/>
        </w:rPr>
        <w:t>Harbans Dhadwal</w:t>
      </w:r>
    </w:p>
    <w:p>
      <w:pPr>
        <w:spacing w:line="274" w:lineRule="exact" w:before="0"/>
        <w:ind w:left="119" w:right="0" w:firstLine="0"/>
        <w:jc w:val="left"/>
        <w:rPr>
          <w:sz w:val="24"/>
        </w:rPr>
      </w:pPr>
      <w:r>
        <w:rPr>
          <w:b/>
          <w:sz w:val="24"/>
        </w:rPr>
        <w:t>Date:</w:t>
      </w:r>
      <w:r>
        <w:rPr>
          <w:b/>
          <w:spacing w:val="-5"/>
          <w:sz w:val="24"/>
        </w:rPr>
        <w:t> </w:t>
      </w:r>
      <w:r>
        <w:rPr>
          <w:sz w:val="24"/>
        </w:rPr>
        <w:t>August</w:t>
      </w:r>
      <w:r>
        <w:rPr>
          <w:spacing w:val="-3"/>
          <w:sz w:val="24"/>
        </w:rPr>
        <w:t> </w:t>
      </w:r>
      <w:r>
        <w:rPr>
          <w:spacing w:val="-4"/>
          <w:sz w:val="24"/>
        </w:rPr>
        <w:t>2022</w:t>
      </w:r>
    </w:p>
    <w:sectPr>
      <w:pgSz w:w="12240" w:h="15840"/>
      <w:pgMar w:top="164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56" w:hanging="360"/>
      </w:pPr>
      <w:rPr>
        <w:rFonts w:hint="default"/>
        <w:lang w:val="en-US" w:eastAsia="en-US" w:bidi="ar-SA"/>
      </w:rPr>
    </w:lvl>
    <w:lvl w:ilvl="8">
      <w:start w:val="0"/>
      <w:numFmt w:val="bullet"/>
      <w:lvlText w:val="•"/>
      <w:lvlJc w:val="left"/>
      <w:pPr>
        <w:ind w:left="79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coursefe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2025-10-31T18:21:17Z</dcterms:created>
  <dcterms:modified xsi:type="dcterms:W3CDTF">2025-10-31T18:21:17Z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Acrobat PDFMaker 20 for Word</vt:lpwstr>
  </property>
  <property fmtid="{D5CDD505-2E9C-101B-9397-08002B2CF9AE}" pid="4" name="LastSaved">
    <vt:filetime>2025-10-31T00:00:00Z</vt:filetime>
  </property>
  <property fmtid="{D5CDD505-2E9C-101B-9397-08002B2CF9AE}" pid="5" name="Producer">
    <vt:lpwstr>Adobe PDF Library 20.5.110</vt:lpwstr>
  </property>
  <property fmtid="{D5CDD505-2E9C-101B-9397-08002B2CF9AE}" pid="6" name="SourceModified">
    <vt:lpwstr>D:20240312141959</vt:lpwstr>
  </property>
</Properties>
</file>