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4F912" w14:textId="5BE74A8B" w:rsidR="00663068" w:rsidRDefault="00663068" w:rsidP="00663068">
      <w:pPr>
        <w:pStyle w:val="NormalWeb"/>
        <w:jc w:val="center"/>
        <w:rPr>
          <w:rFonts w:ascii="TimesNewRomanPS" w:hAnsi="TimesNewRomanPS"/>
          <w:b/>
          <w:bCs/>
          <w:color w:val="C41C4F"/>
          <w:sz w:val="34"/>
          <w:szCs w:val="34"/>
        </w:rPr>
      </w:pPr>
      <w:r w:rsidRPr="007D39C6">
        <w:rPr>
          <w:noProof/>
        </w:rPr>
        <w:drawing>
          <wp:inline distT="0" distB="0" distL="0" distR="0" wp14:anchorId="1526674E" wp14:editId="0722C4DF">
            <wp:extent cx="3771900" cy="6858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14:paraId="7C642351" w14:textId="77777777" w:rsidR="00663068" w:rsidRDefault="00663068" w:rsidP="00663068">
      <w:pPr>
        <w:pStyle w:val="NormalWeb"/>
        <w:jc w:val="center"/>
      </w:pPr>
      <w:r>
        <w:rPr>
          <w:rFonts w:ascii="TimesNewRomanPS" w:hAnsi="TimesNewRomanPS"/>
          <w:b/>
          <w:bCs/>
          <w:color w:val="C41C4F"/>
          <w:sz w:val="34"/>
          <w:szCs w:val="34"/>
        </w:rPr>
        <w:t>Distributed Teacher and Leader Education</w:t>
      </w:r>
    </w:p>
    <w:p w14:paraId="28ABDD54" w14:textId="77777777" w:rsidR="00663068" w:rsidRPr="008D1E17" w:rsidRDefault="00663068" w:rsidP="007730B1">
      <w:pPr>
        <w:jc w:val="center"/>
        <w:rPr>
          <w:rFonts w:ascii="Arial" w:hAnsi="Arial" w:cs="Arial"/>
          <w:b/>
          <w:color w:val="000000"/>
          <w:sz w:val="28"/>
          <w:szCs w:val="20"/>
        </w:rPr>
      </w:pPr>
    </w:p>
    <w:p w14:paraId="64569F94" w14:textId="77777777" w:rsidR="007730B1" w:rsidRPr="007730B1" w:rsidRDefault="007730B1" w:rsidP="007730B1">
      <w:pPr>
        <w:jc w:val="center"/>
        <w:rPr>
          <w:rFonts w:ascii="Arial" w:hAnsi="Arial" w:cs="Arial"/>
          <w:b/>
          <w:sz w:val="28"/>
          <w:szCs w:val="20"/>
        </w:rPr>
      </w:pPr>
      <w:r w:rsidRPr="007730B1">
        <w:rPr>
          <w:rFonts w:ascii="Arial" w:hAnsi="Arial" w:cs="Arial"/>
          <w:b/>
          <w:sz w:val="28"/>
          <w:szCs w:val="20"/>
        </w:rPr>
        <w:t>Disciplinary Standards Form</w:t>
      </w:r>
      <w:r>
        <w:rPr>
          <w:rFonts w:ascii="Arial" w:hAnsi="Arial" w:cs="Arial"/>
          <w:b/>
          <w:sz w:val="28"/>
          <w:szCs w:val="20"/>
        </w:rPr>
        <w:t xml:space="preserve"> – TESOL</w:t>
      </w:r>
      <w:r w:rsidRPr="007730B1">
        <w:rPr>
          <w:rFonts w:ascii="Arial" w:hAnsi="Arial" w:cs="Arial"/>
          <w:b/>
          <w:sz w:val="28"/>
          <w:szCs w:val="20"/>
        </w:rPr>
        <w:t xml:space="preserve"> Education Program</w:t>
      </w:r>
    </w:p>
    <w:p w14:paraId="6A34D637" w14:textId="77777777" w:rsidR="00033083" w:rsidRPr="00E513E7" w:rsidRDefault="00033083" w:rsidP="00033083">
      <w:pPr>
        <w:jc w:val="center"/>
        <w:rPr>
          <w:rFonts w:cs="Arial"/>
          <w:b/>
          <w:sz w:val="22"/>
          <w:szCs w:val="22"/>
        </w:rPr>
      </w:pPr>
    </w:p>
    <w:p w14:paraId="080AF9F0" w14:textId="77777777" w:rsidR="00033083" w:rsidRPr="00033083" w:rsidRDefault="00033083" w:rsidP="00033083">
      <w:pPr>
        <w:jc w:val="center"/>
        <w:rPr>
          <w:rFonts w:cs="Arial"/>
          <w:b/>
          <w:bCs/>
          <w:sz w:val="22"/>
          <w:szCs w:val="22"/>
        </w:rPr>
      </w:pPr>
      <w:r w:rsidRPr="00033083">
        <w:rPr>
          <w:rFonts w:cs="Arial"/>
          <w:b/>
          <w:bCs/>
          <w:sz w:val="22"/>
          <w:szCs w:val="22"/>
        </w:rPr>
        <w:t>TESOL’S P-12  PROFESSIONAL Standards – Performance Evidence</w:t>
      </w:r>
    </w:p>
    <w:p w14:paraId="28232CA1" w14:textId="77777777" w:rsidR="00033083" w:rsidRDefault="00033083" w:rsidP="00033083">
      <w:pPr>
        <w:rPr>
          <w:rFonts w:cs="Arial"/>
          <w:b/>
          <w:sz w:val="22"/>
          <w:szCs w:val="22"/>
        </w:rPr>
      </w:pPr>
    </w:p>
    <w:p w14:paraId="6873D80E" w14:textId="77777777" w:rsidR="00033083" w:rsidRPr="007730B1" w:rsidRDefault="00033083" w:rsidP="00033083">
      <w:pPr>
        <w:tabs>
          <w:tab w:val="left" w:pos="5040"/>
          <w:tab w:val="left" w:pos="5400"/>
          <w:tab w:val="left" w:pos="9360"/>
        </w:tabs>
        <w:rPr>
          <w:b/>
          <w:sz w:val="22"/>
          <w:szCs w:val="22"/>
        </w:rPr>
      </w:pPr>
      <w:r w:rsidRPr="007730B1">
        <w:rPr>
          <w:b/>
          <w:sz w:val="22"/>
          <w:szCs w:val="22"/>
        </w:rPr>
        <w:t xml:space="preserve">Teacher Candidate: </w:t>
      </w:r>
      <w:r w:rsidRPr="007730B1">
        <w:rPr>
          <w:b/>
          <w:sz w:val="22"/>
          <w:szCs w:val="22"/>
          <w:u w:val="single"/>
        </w:rPr>
        <w:tab/>
      </w:r>
      <w:r w:rsidRPr="007730B1">
        <w:rPr>
          <w:b/>
          <w:sz w:val="22"/>
          <w:szCs w:val="22"/>
        </w:rPr>
        <w:tab/>
        <w:t xml:space="preserve">  USBID: </w:t>
      </w:r>
      <w:r w:rsidRPr="007730B1">
        <w:rPr>
          <w:b/>
          <w:sz w:val="22"/>
          <w:szCs w:val="22"/>
          <w:u w:val="single"/>
        </w:rPr>
        <w:tab/>
      </w:r>
      <w:r w:rsidRPr="007730B1">
        <w:rPr>
          <w:b/>
          <w:sz w:val="22"/>
          <w:szCs w:val="22"/>
        </w:rPr>
        <w:tab/>
      </w:r>
    </w:p>
    <w:p w14:paraId="3F347A6F" w14:textId="77777777" w:rsidR="00033083" w:rsidRPr="007730B1" w:rsidRDefault="00033083" w:rsidP="00033083">
      <w:pPr>
        <w:tabs>
          <w:tab w:val="left" w:pos="5040"/>
          <w:tab w:val="left" w:pos="5400"/>
          <w:tab w:val="left" w:pos="9360"/>
        </w:tabs>
        <w:rPr>
          <w:b/>
          <w:sz w:val="22"/>
          <w:szCs w:val="22"/>
        </w:rPr>
      </w:pPr>
    </w:p>
    <w:p w14:paraId="5B49DCFF" w14:textId="77777777" w:rsidR="00033083" w:rsidRPr="007730B1" w:rsidRDefault="00033083" w:rsidP="00033083">
      <w:pPr>
        <w:tabs>
          <w:tab w:val="left" w:pos="5040"/>
          <w:tab w:val="left" w:pos="5400"/>
          <w:tab w:val="left" w:pos="9360"/>
        </w:tabs>
        <w:rPr>
          <w:b/>
          <w:sz w:val="22"/>
          <w:szCs w:val="22"/>
        </w:rPr>
      </w:pPr>
      <w:r w:rsidRPr="007730B1">
        <w:rPr>
          <w:b/>
          <w:sz w:val="22"/>
          <w:szCs w:val="22"/>
        </w:rPr>
        <w:t>Cooperating Teacher or</w:t>
      </w:r>
    </w:p>
    <w:p w14:paraId="3BB01953" w14:textId="77777777" w:rsidR="00033083" w:rsidRPr="007730B1" w:rsidRDefault="00033083" w:rsidP="00033083">
      <w:pPr>
        <w:tabs>
          <w:tab w:val="left" w:pos="5040"/>
          <w:tab w:val="left" w:pos="5400"/>
          <w:tab w:val="left" w:pos="9360"/>
        </w:tabs>
        <w:rPr>
          <w:b/>
          <w:sz w:val="22"/>
          <w:szCs w:val="22"/>
          <w:u w:val="single"/>
        </w:rPr>
      </w:pPr>
      <w:r w:rsidRPr="007730B1">
        <w:rPr>
          <w:b/>
          <w:sz w:val="22"/>
          <w:szCs w:val="22"/>
        </w:rPr>
        <w:t xml:space="preserve">University Instructor: </w:t>
      </w:r>
      <w:r w:rsidRPr="007730B1">
        <w:rPr>
          <w:b/>
          <w:sz w:val="22"/>
          <w:szCs w:val="22"/>
          <w:u w:val="single"/>
        </w:rPr>
        <w:tab/>
      </w:r>
      <w:r w:rsidRPr="007730B1">
        <w:rPr>
          <w:b/>
          <w:sz w:val="22"/>
          <w:szCs w:val="22"/>
        </w:rPr>
        <w:tab/>
        <w:t xml:space="preserve">Grade: </w:t>
      </w:r>
      <w:r w:rsidRPr="007730B1">
        <w:rPr>
          <w:b/>
          <w:sz w:val="22"/>
          <w:szCs w:val="22"/>
          <w:u w:val="single"/>
        </w:rPr>
        <w:tab/>
      </w:r>
    </w:p>
    <w:p w14:paraId="6DC85433" w14:textId="77777777" w:rsidR="00033083" w:rsidRPr="007730B1" w:rsidRDefault="00033083" w:rsidP="00033083">
      <w:pPr>
        <w:tabs>
          <w:tab w:val="left" w:pos="5040"/>
          <w:tab w:val="left" w:pos="5400"/>
          <w:tab w:val="left" w:pos="9360"/>
        </w:tabs>
        <w:rPr>
          <w:b/>
          <w:sz w:val="22"/>
          <w:szCs w:val="22"/>
          <w:u w:val="single"/>
        </w:rPr>
      </w:pPr>
    </w:p>
    <w:p w14:paraId="39531A92" w14:textId="77777777" w:rsidR="00033083" w:rsidRPr="007730B1" w:rsidRDefault="00033083" w:rsidP="00033083">
      <w:pPr>
        <w:tabs>
          <w:tab w:val="left" w:pos="-270"/>
          <w:tab w:val="left" w:pos="1800"/>
          <w:tab w:val="left" w:pos="3600"/>
          <w:tab w:val="left" w:pos="7020"/>
        </w:tabs>
        <w:rPr>
          <w:b/>
          <w:sz w:val="22"/>
          <w:szCs w:val="22"/>
        </w:rPr>
      </w:pPr>
      <w:r w:rsidRPr="007730B1">
        <w:rPr>
          <w:b/>
          <w:sz w:val="22"/>
          <w:szCs w:val="22"/>
        </w:rPr>
        <w:sym w:font="Wingdings" w:char="F0A1"/>
      </w:r>
      <w:r w:rsidR="007730B1">
        <w:rPr>
          <w:b/>
          <w:sz w:val="22"/>
          <w:szCs w:val="22"/>
        </w:rPr>
        <w:t xml:space="preserve">   Methods </w:t>
      </w:r>
      <w:r w:rsidRPr="007730B1">
        <w:rPr>
          <w:b/>
          <w:sz w:val="22"/>
          <w:szCs w:val="22"/>
        </w:rPr>
        <w:t>I</w:t>
      </w:r>
      <w:r w:rsidRPr="007730B1">
        <w:rPr>
          <w:b/>
          <w:sz w:val="22"/>
          <w:szCs w:val="22"/>
        </w:rPr>
        <w:tab/>
      </w:r>
      <w:r w:rsidRPr="007730B1">
        <w:rPr>
          <w:b/>
          <w:sz w:val="22"/>
          <w:szCs w:val="22"/>
        </w:rPr>
        <w:sym w:font="Wingdings" w:char="F0A1"/>
      </w:r>
      <w:r w:rsidR="007730B1">
        <w:rPr>
          <w:b/>
          <w:sz w:val="22"/>
          <w:szCs w:val="22"/>
        </w:rPr>
        <w:t xml:space="preserve">   Methods </w:t>
      </w:r>
      <w:r w:rsidRPr="007730B1">
        <w:rPr>
          <w:b/>
          <w:sz w:val="22"/>
          <w:szCs w:val="22"/>
        </w:rPr>
        <w:t>II</w:t>
      </w:r>
      <w:r w:rsidRPr="007730B1">
        <w:rPr>
          <w:b/>
          <w:sz w:val="22"/>
          <w:szCs w:val="22"/>
        </w:rPr>
        <w:tab/>
        <w:t xml:space="preserve">     </w:t>
      </w:r>
      <w:r w:rsidR="007730B1">
        <w:rPr>
          <w:b/>
          <w:sz w:val="22"/>
          <w:szCs w:val="22"/>
        </w:rPr>
        <w:t>Student Teaching Placement</w:t>
      </w:r>
      <w:r w:rsidRPr="007730B1">
        <w:rPr>
          <w:b/>
          <w:sz w:val="22"/>
          <w:szCs w:val="22"/>
        </w:rPr>
        <w:t xml:space="preserve">:         </w:t>
      </w:r>
      <w:r w:rsidRPr="007730B1">
        <w:rPr>
          <w:b/>
          <w:sz w:val="22"/>
          <w:szCs w:val="22"/>
        </w:rPr>
        <w:sym w:font="Wingdings" w:char="F0A1"/>
      </w:r>
      <w:r w:rsidRPr="007730B1">
        <w:rPr>
          <w:b/>
          <w:sz w:val="22"/>
          <w:szCs w:val="22"/>
        </w:rPr>
        <w:t xml:space="preserve">   P- 6</w:t>
      </w:r>
      <w:r w:rsidRPr="007730B1">
        <w:rPr>
          <w:b/>
          <w:sz w:val="22"/>
          <w:szCs w:val="22"/>
        </w:rPr>
        <w:tab/>
        <w:t xml:space="preserve">           </w:t>
      </w:r>
      <w:r w:rsidRPr="007730B1">
        <w:rPr>
          <w:b/>
          <w:sz w:val="22"/>
          <w:szCs w:val="22"/>
        </w:rPr>
        <w:sym w:font="Wingdings" w:char="F0A1"/>
      </w:r>
      <w:r w:rsidRPr="007730B1">
        <w:rPr>
          <w:b/>
          <w:sz w:val="22"/>
          <w:szCs w:val="22"/>
        </w:rPr>
        <w:t xml:space="preserve">   7-12</w:t>
      </w:r>
    </w:p>
    <w:p w14:paraId="442F1833" w14:textId="77777777" w:rsidR="00033083" w:rsidRPr="007730B1" w:rsidRDefault="00033083" w:rsidP="00033083">
      <w:pPr>
        <w:tabs>
          <w:tab w:val="left" w:pos="5040"/>
          <w:tab w:val="left" w:pos="5400"/>
          <w:tab w:val="left" w:pos="9360"/>
        </w:tabs>
        <w:rPr>
          <w:b/>
          <w:sz w:val="22"/>
          <w:szCs w:val="22"/>
        </w:rPr>
      </w:pPr>
    </w:p>
    <w:p w14:paraId="5DC0291A" w14:textId="77777777" w:rsidR="00033083" w:rsidRPr="007730B1" w:rsidRDefault="00033083" w:rsidP="00033083">
      <w:pPr>
        <w:tabs>
          <w:tab w:val="left" w:pos="5040"/>
          <w:tab w:val="left" w:pos="5400"/>
          <w:tab w:val="left" w:pos="9360"/>
        </w:tabs>
        <w:rPr>
          <w:sz w:val="22"/>
          <w:szCs w:val="22"/>
        </w:rPr>
      </w:pPr>
      <w:r w:rsidRPr="007730B1">
        <w:rPr>
          <w:sz w:val="22"/>
          <w:szCs w:val="22"/>
        </w:rPr>
        <w:t>DIRECTIONS:</w:t>
      </w:r>
    </w:p>
    <w:p w14:paraId="2FF5BCB6" w14:textId="77777777" w:rsidR="00033083" w:rsidRPr="007730B1" w:rsidRDefault="00033083" w:rsidP="008D1E17">
      <w:pPr>
        <w:tabs>
          <w:tab w:val="left" w:pos="5040"/>
          <w:tab w:val="left" w:pos="5400"/>
          <w:tab w:val="left" w:pos="9360"/>
        </w:tabs>
        <w:jc w:val="both"/>
        <w:rPr>
          <w:b/>
          <w:sz w:val="22"/>
          <w:szCs w:val="22"/>
        </w:rPr>
      </w:pPr>
      <w:r w:rsidRPr="007730B1">
        <w:rPr>
          <w:b/>
          <w:sz w:val="22"/>
          <w:szCs w:val="22"/>
        </w:rPr>
        <w:t>The Teachers of English to Speakers of Other Languages (TESOL) requires all accredited education programs to provide performance evidence showing how well teacher candidates can plan and deliver instruction aligned with the TESOL Professional Standards.  This form is one means for gathering this information.  Stony Brook instructors use this form to evaluate lesson and unit planning in the methods courses, and it is also used to assess the classroom performance of our student teachers.</w:t>
      </w:r>
    </w:p>
    <w:p w14:paraId="01556C09" w14:textId="77777777" w:rsidR="00033083" w:rsidRPr="007730B1" w:rsidRDefault="00033083" w:rsidP="008D1E17">
      <w:pPr>
        <w:tabs>
          <w:tab w:val="left" w:pos="5040"/>
          <w:tab w:val="left" w:pos="5400"/>
          <w:tab w:val="left" w:pos="9360"/>
        </w:tabs>
        <w:jc w:val="both"/>
        <w:rPr>
          <w:b/>
          <w:sz w:val="22"/>
          <w:szCs w:val="22"/>
        </w:rPr>
      </w:pPr>
    </w:p>
    <w:p w14:paraId="451E478C" w14:textId="77777777" w:rsidR="00033083" w:rsidRPr="007730B1" w:rsidRDefault="00033083" w:rsidP="008D1E17">
      <w:pPr>
        <w:tabs>
          <w:tab w:val="left" w:pos="5040"/>
          <w:tab w:val="left" w:pos="5400"/>
          <w:tab w:val="left" w:pos="9360"/>
        </w:tabs>
        <w:jc w:val="both"/>
        <w:rPr>
          <w:b/>
          <w:sz w:val="22"/>
          <w:szCs w:val="22"/>
        </w:rPr>
      </w:pPr>
      <w:r w:rsidRPr="007730B1">
        <w:rPr>
          <w:b/>
          <w:sz w:val="22"/>
          <w:szCs w:val="22"/>
        </w:rPr>
        <w:t xml:space="preserve">We ask that all cooperating teachers complete this form for their student teachers at the end of the placement.  Since cooperating teachers are in the best position to assess the ability of the student teacher to meet the standards in an authentic classroom setting, feedback from cooperating teachers is especially important for the continued development of our teacher candidate.  This form also provides the TESOL program with useful information about the strengths and weaknesses of our program.  </w:t>
      </w:r>
    </w:p>
    <w:p w14:paraId="35AB9B21" w14:textId="77777777" w:rsidR="00033083" w:rsidRPr="007730B1" w:rsidRDefault="00033083" w:rsidP="00033083">
      <w:pPr>
        <w:tabs>
          <w:tab w:val="left" w:pos="5040"/>
          <w:tab w:val="left" w:pos="5400"/>
          <w:tab w:val="left" w:pos="9360"/>
        </w:tabs>
        <w:rPr>
          <w:b/>
          <w:sz w:val="22"/>
          <w:szCs w:val="22"/>
        </w:rPr>
      </w:pPr>
    </w:p>
    <w:p w14:paraId="136B1B0E" w14:textId="77777777" w:rsidR="00033083" w:rsidRPr="007730B1" w:rsidRDefault="00033083" w:rsidP="00033083">
      <w:pPr>
        <w:pBdr>
          <w:top w:val="single" w:sz="12" w:space="1" w:color="auto"/>
          <w:left w:val="single" w:sz="12" w:space="4" w:color="auto"/>
          <w:bottom w:val="single" w:sz="12" w:space="1" w:color="auto"/>
          <w:right w:val="single" w:sz="12" w:space="4" w:color="auto"/>
        </w:pBdr>
        <w:tabs>
          <w:tab w:val="left" w:pos="5040"/>
          <w:tab w:val="left" w:pos="5400"/>
          <w:tab w:val="left" w:pos="9360"/>
        </w:tabs>
        <w:rPr>
          <w:b/>
          <w:sz w:val="22"/>
          <w:szCs w:val="22"/>
        </w:rPr>
      </w:pPr>
      <w:r w:rsidRPr="007730B1">
        <w:rPr>
          <w:b/>
          <w:sz w:val="22"/>
          <w:szCs w:val="22"/>
        </w:rPr>
        <w:t>FOR COOPERATING TEACHERS</w:t>
      </w:r>
    </w:p>
    <w:p w14:paraId="0EF9A84E" w14:textId="77777777" w:rsidR="002F07A1" w:rsidRPr="008D1E17" w:rsidRDefault="00033083" w:rsidP="008D1E17">
      <w:pPr>
        <w:pBdr>
          <w:top w:val="single" w:sz="12" w:space="1" w:color="auto"/>
          <w:left w:val="single" w:sz="12" w:space="4" w:color="auto"/>
          <w:bottom w:val="single" w:sz="12" w:space="1" w:color="auto"/>
          <w:right w:val="single" w:sz="12" w:space="4" w:color="auto"/>
        </w:pBdr>
        <w:tabs>
          <w:tab w:val="left" w:pos="5040"/>
          <w:tab w:val="left" w:pos="5400"/>
          <w:tab w:val="left" w:pos="9360"/>
        </w:tabs>
        <w:rPr>
          <w:b/>
          <w:sz w:val="22"/>
          <w:szCs w:val="22"/>
        </w:rPr>
      </w:pPr>
      <w:r w:rsidRPr="007730B1">
        <w:rPr>
          <w:b/>
          <w:sz w:val="22"/>
          <w:szCs w:val="22"/>
        </w:rPr>
        <w:t xml:space="preserve">On the following pages, please check the box which best reflects the teacher candidate’s ability to plan and deliver instruction pertaining to the individual standards.  </w:t>
      </w:r>
      <w:r w:rsidRPr="007730B1">
        <w:rPr>
          <w:sz w:val="22"/>
          <w:szCs w:val="22"/>
        </w:rPr>
        <w:t>Student teacher performance should be assessed in relation to standards for beginning teachers.  We strongly encourage the use of narrative comments to expand upon candi</w:t>
      </w:r>
      <w:bookmarkStart w:id="0" w:name="_GoBack"/>
      <w:bookmarkEnd w:id="0"/>
      <w:r w:rsidRPr="007730B1">
        <w:rPr>
          <w:sz w:val="22"/>
          <w:szCs w:val="22"/>
        </w:rPr>
        <w:t>date strengths and weaknesses in the individual standards.  We also appreciate your willingness to provide narrative comments.</w:t>
      </w:r>
    </w:p>
    <w:p w14:paraId="1ABA5F00" w14:textId="77777777" w:rsidR="007730B1" w:rsidRPr="002F07A1" w:rsidRDefault="007730B1" w:rsidP="007730B1">
      <w:pPr>
        <w:rPr>
          <w:rFonts w:cs="Arial"/>
        </w:rPr>
      </w:pPr>
      <w:r>
        <w:rPr>
          <w:rFonts w:cs="Arial"/>
        </w:rPr>
        <w:t>RUBRIC</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50"/>
        <w:gridCol w:w="2430"/>
        <w:gridCol w:w="2610"/>
      </w:tblGrid>
      <w:tr w:rsidR="00FD3CEB" w:rsidRPr="008D1E17" w14:paraId="1ABCA75A" w14:textId="77777777" w:rsidTr="008D1E17">
        <w:tc>
          <w:tcPr>
            <w:tcW w:w="2268" w:type="dxa"/>
            <w:shd w:val="clear" w:color="auto" w:fill="auto"/>
          </w:tcPr>
          <w:p w14:paraId="7ADB5259" w14:textId="77777777" w:rsidR="007730B1" w:rsidRPr="008D1E17" w:rsidRDefault="007730B1" w:rsidP="008D1E17">
            <w:pPr>
              <w:jc w:val="center"/>
              <w:rPr>
                <w:rFonts w:cs="Arial"/>
              </w:rPr>
            </w:pPr>
            <w:r w:rsidRPr="008D1E17">
              <w:rPr>
                <w:rFonts w:cs="Arial"/>
              </w:rPr>
              <w:t>1</w:t>
            </w:r>
          </w:p>
        </w:tc>
        <w:tc>
          <w:tcPr>
            <w:tcW w:w="2250" w:type="dxa"/>
            <w:shd w:val="clear" w:color="auto" w:fill="auto"/>
          </w:tcPr>
          <w:p w14:paraId="4AF307E2" w14:textId="77777777" w:rsidR="007730B1" w:rsidRPr="008D1E17" w:rsidRDefault="007730B1" w:rsidP="008D1E17">
            <w:pPr>
              <w:jc w:val="center"/>
              <w:rPr>
                <w:rFonts w:cs="Arial"/>
              </w:rPr>
            </w:pPr>
            <w:r w:rsidRPr="008D1E17">
              <w:rPr>
                <w:rFonts w:cs="Arial"/>
              </w:rPr>
              <w:t>2</w:t>
            </w:r>
          </w:p>
        </w:tc>
        <w:tc>
          <w:tcPr>
            <w:tcW w:w="2430" w:type="dxa"/>
            <w:shd w:val="clear" w:color="auto" w:fill="auto"/>
          </w:tcPr>
          <w:p w14:paraId="68824423" w14:textId="77777777" w:rsidR="007730B1" w:rsidRPr="008D1E17" w:rsidRDefault="007730B1" w:rsidP="008D1E17">
            <w:pPr>
              <w:jc w:val="center"/>
              <w:rPr>
                <w:rFonts w:cs="Arial"/>
              </w:rPr>
            </w:pPr>
            <w:r w:rsidRPr="008D1E17">
              <w:rPr>
                <w:rFonts w:cs="Arial"/>
              </w:rPr>
              <w:t>3</w:t>
            </w:r>
          </w:p>
        </w:tc>
        <w:tc>
          <w:tcPr>
            <w:tcW w:w="2610" w:type="dxa"/>
            <w:shd w:val="clear" w:color="auto" w:fill="auto"/>
          </w:tcPr>
          <w:p w14:paraId="687CE727" w14:textId="77777777" w:rsidR="007730B1" w:rsidRPr="008D1E17" w:rsidRDefault="007730B1" w:rsidP="008D1E17">
            <w:pPr>
              <w:jc w:val="center"/>
              <w:rPr>
                <w:rFonts w:cs="Arial"/>
              </w:rPr>
            </w:pPr>
            <w:r w:rsidRPr="008D1E17">
              <w:rPr>
                <w:rFonts w:cs="Arial"/>
              </w:rPr>
              <w:t>4</w:t>
            </w:r>
          </w:p>
        </w:tc>
      </w:tr>
      <w:tr w:rsidR="00FD3CEB" w:rsidRPr="008D1E17" w14:paraId="61C2D905" w14:textId="77777777" w:rsidTr="008D1E17">
        <w:tc>
          <w:tcPr>
            <w:tcW w:w="2268" w:type="dxa"/>
            <w:shd w:val="clear" w:color="auto" w:fill="EEECE1"/>
          </w:tcPr>
          <w:p w14:paraId="526CD58D" w14:textId="77777777" w:rsidR="007730B1" w:rsidRPr="008D1E17" w:rsidRDefault="007730B1" w:rsidP="008D1E17">
            <w:pPr>
              <w:jc w:val="center"/>
              <w:rPr>
                <w:rFonts w:cs="Arial"/>
                <w:b/>
                <w:sz w:val="20"/>
                <w:szCs w:val="20"/>
              </w:rPr>
            </w:pPr>
            <w:r w:rsidRPr="008D1E17">
              <w:rPr>
                <w:rFonts w:cs="Arial"/>
                <w:b/>
                <w:sz w:val="20"/>
                <w:szCs w:val="20"/>
              </w:rPr>
              <w:t>Does not meet standards</w:t>
            </w:r>
          </w:p>
        </w:tc>
        <w:tc>
          <w:tcPr>
            <w:tcW w:w="2250" w:type="dxa"/>
            <w:shd w:val="clear" w:color="auto" w:fill="EEECE1"/>
          </w:tcPr>
          <w:p w14:paraId="3449625B" w14:textId="77777777" w:rsidR="007730B1" w:rsidRPr="008D1E17" w:rsidRDefault="007730B1" w:rsidP="008D1E17">
            <w:pPr>
              <w:jc w:val="center"/>
              <w:rPr>
                <w:rFonts w:cs="Arial"/>
                <w:b/>
                <w:sz w:val="20"/>
                <w:szCs w:val="20"/>
              </w:rPr>
            </w:pPr>
            <w:r w:rsidRPr="008D1E17">
              <w:rPr>
                <w:rFonts w:cs="Arial"/>
                <w:b/>
                <w:sz w:val="20"/>
                <w:szCs w:val="20"/>
              </w:rPr>
              <w:t>Minimally meets standards</w:t>
            </w:r>
          </w:p>
        </w:tc>
        <w:tc>
          <w:tcPr>
            <w:tcW w:w="2430" w:type="dxa"/>
            <w:shd w:val="clear" w:color="auto" w:fill="EEECE1"/>
          </w:tcPr>
          <w:p w14:paraId="7E4F189E" w14:textId="77777777" w:rsidR="007730B1" w:rsidRPr="008D1E17" w:rsidRDefault="007730B1" w:rsidP="008D1E17">
            <w:pPr>
              <w:jc w:val="center"/>
              <w:rPr>
                <w:rFonts w:cs="Arial"/>
                <w:b/>
                <w:sz w:val="20"/>
                <w:szCs w:val="20"/>
              </w:rPr>
            </w:pPr>
            <w:r w:rsidRPr="008D1E17">
              <w:rPr>
                <w:rFonts w:cs="Arial"/>
                <w:b/>
                <w:sz w:val="20"/>
                <w:szCs w:val="20"/>
              </w:rPr>
              <w:t xml:space="preserve">Meets </w:t>
            </w:r>
            <w:r w:rsidRPr="008D1E17">
              <w:rPr>
                <w:rFonts w:cs="Arial"/>
                <w:b/>
                <w:sz w:val="20"/>
                <w:szCs w:val="20"/>
              </w:rPr>
              <w:br/>
              <w:t>standards</w:t>
            </w:r>
          </w:p>
        </w:tc>
        <w:tc>
          <w:tcPr>
            <w:tcW w:w="2610" w:type="dxa"/>
            <w:shd w:val="clear" w:color="auto" w:fill="EEECE1"/>
          </w:tcPr>
          <w:p w14:paraId="3B706441" w14:textId="77777777" w:rsidR="007730B1" w:rsidRPr="008D1E17" w:rsidRDefault="007730B1" w:rsidP="008D1E17">
            <w:pPr>
              <w:jc w:val="center"/>
              <w:rPr>
                <w:rFonts w:cs="Arial"/>
                <w:b/>
                <w:sz w:val="20"/>
                <w:szCs w:val="20"/>
              </w:rPr>
            </w:pPr>
            <w:r w:rsidRPr="008D1E17">
              <w:rPr>
                <w:rFonts w:cs="Arial"/>
                <w:b/>
                <w:sz w:val="20"/>
                <w:szCs w:val="20"/>
              </w:rPr>
              <w:t>Exceeds standards</w:t>
            </w:r>
          </w:p>
        </w:tc>
      </w:tr>
      <w:tr w:rsidR="00FD3CEB" w:rsidRPr="008D1E17" w14:paraId="391EBF52" w14:textId="77777777" w:rsidTr="008D1E17">
        <w:tc>
          <w:tcPr>
            <w:tcW w:w="2268" w:type="dxa"/>
            <w:shd w:val="clear" w:color="auto" w:fill="auto"/>
          </w:tcPr>
          <w:p w14:paraId="0B0C72A1" w14:textId="77777777" w:rsidR="007730B1" w:rsidRPr="008D1E17" w:rsidRDefault="007730B1" w:rsidP="00F97F64">
            <w:pPr>
              <w:rPr>
                <w:rFonts w:cs="Arial"/>
                <w:b/>
                <w:sz w:val="20"/>
              </w:rPr>
            </w:pPr>
            <w:r w:rsidRPr="008D1E17">
              <w:rPr>
                <w:rFonts w:cs="Arial"/>
                <w:b/>
                <w:sz w:val="20"/>
              </w:rPr>
              <w:t xml:space="preserve">Does not address the standard, does not understand the standard or use it properly in a lesson or unit where it should be taught, and/or does not adequately design </w:t>
            </w:r>
            <w:r w:rsidRPr="008D1E17">
              <w:rPr>
                <w:rFonts w:cs="Arial"/>
                <w:b/>
                <w:sz w:val="20"/>
              </w:rPr>
              <w:lastRenderedPageBreak/>
              <w:t>instruction with respect to this standard.</w:t>
            </w:r>
          </w:p>
        </w:tc>
        <w:tc>
          <w:tcPr>
            <w:tcW w:w="2250" w:type="dxa"/>
            <w:shd w:val="clear" w:color="auto" w:fill="auto"/>
          </w:tcPr>
          <w:p w14:paraId="77964DD9" w14:textId="77777777" w:rsidR="007730B1" w:rsidRPr="008D1E17" w:rsidRDefault="007730B1" w:rsidP="00F97F64">
            <w:pPr>
              <w:rPr>
                <w:rFonts w:cs="Arial"/>
                <w:b/>
                <w:sz w:val="20"/>
              </w:rPr>
            </w:pPr>
            <w:r w:rsidRPr="008D1E17">
              <w:rPr>
                <w:rFonts w:cs="Arial"/>
                <w:b/>
                <w:sz w:val="20"/>
              </w:rPr>
              <w:lastRenderedPageBreak/>
              <w:t>Addresses the standard,</w:t>
            </w:r>
            <w:r w:rsidR="001D061F">
              <w:rPr>
                <w:rFonts w:cs="Arial"/>
                <w:b/>
                <w:sz w:val="20"/>
              </w:rPr>
              <w:t xml:space="preserve"> but may not adequately capture</w:t>
            </w:r>
            <w:r w:rsidRPr="008D1E17">
              <w:rPr>
                <w:rFonts w:cs="Arial"/>
                <w:b/>
                <w:sz w:val="20"/>
              </w:rPr>
              <w:t xml:space="preserve"> </w:t>
            </w:r>
            <w:r w:rsidR="008D1E17" w:rsidRPr="008D1E17">
              <w:rPr>
                <w:rFonts w:cs="Arial"/>
                <w:b/>
                <w:sz w:val="20"/>
              </w:rPr>
              <w:t>t</w:t>
            </w:r>
            <w:r w:rsidRPr="008D1E17">
              <w:rPr>
                <w:rFonts w:cs="Arial"/>
                <w:b/>
                <w:sz w:val="20"/>
              </w:rPr>
              <w:t xml:space="preserve">he significance of the standard for the topic being taught and/or effectively communicate it to the </w:t>
            </w:r>
            <w:r w:rsidRPr="008D1E17">
              <w:rPr>
                <w:rFonts w:cs="Arial"/>
                <w:b/>
                <w:sz w:val="20"/>
              </w:rPr>
              <w:lastRenderedPageBreak/>
              <w:t>students.</w:t>
            </w:r>
          </w:p>
          <w:p w14:paraId="5C3562FC" w14:textId="77777777" w:rsidR="007730B1" w:rsidRPr="008D1E17" w:rsidRDefault="007730B1" w:rsidP="00F97F64">
            <w:pPr>
              <w:rPr>
                <w:rFonts w:cs="Arial"/>
                <w:b/>
                <w:sz w:val="20"/>
              </w:rPr>
            </w:pPr>
          </w:p>
        </w:tc>
        <w:tc>
          <w:tcPr>
            <w:tcW w:w="2430" w:type="dxa"/>
            <w:shd w:val="clear" w:color="auto" w:fill="auto"/>
          </w:tcPr>
          <w:p w14:paraId="07233FC8" w14:textId="77777777" w:rsidR="007730B1" w:rsidRPr="008D1E17" w:rsidRDefault="007730B1" w:rsidP="00F97F64">
            <w:pPr>
              <w:rPr>
                <w:rFonts w:cs="Arial"/>
                <w:b/>
                <w:color w:val="000000"/>
                <w:sz w:val="20"/>
              </w:rPr>
            </w:pPr>
            <w:r w:rsidRPr="008D1E17">
              <w:rPr>
                <w:rFonts w:cs="Arial"/>
                <w:b/>
                <w:color w:val="000000"/>
                <w:sz w:val="20"/>
              </w:rPr>
              <w:lastRenderedPageBreak/>
              <w:t>Standard is addressed where appropriate in the unit or course and the main underlying ideas are effectively communicated to the students.</w:t>
            </w:r>
          </w:p>
          <w:p w14:paraId="6E529426" w14:textId="77777777" w:rsidR="007730B1" w:rsidRPr="008D1E17" w:rsidRDefault="007730B1" w:rsidP="00F97F64">
            <w:pPr>
              <w:rPr>
                <w:rFonts w:cs="Arial"/>
                <w:b/>
                <w:sz w:val="20"/>
              </w:rPr>
            </w:pPr>
          </w:p>
        </w:tc>
        <w:tc>
          <w:tcPr>
            <w:tcW w:w="2610" w:type="dxa"/>
            <w:shd w:val="clear" w:color="auto" w:fill="auto"/>
          </w:tcPr>
          <w:p w14:paraId="710A745B" w14:textId="77777777" w:rsidR="007730B1" w:rsidRPr="008D1E17" w:rsidRDefault="007730B1" w:rsidP="008D1E17">
            <w:pPr>
              <w:autoSpaceDE w:val="0"/>
              <w:autoSpaceDN w:val="0"/>
              <w:adjustRightInd w:val="0"/>
              <w:spacing w:line="240" w:lineRule="atLeast"/>
              <w:rPr>
                <w:rFonts w:cs="Arial"/>
                <w:b/>
                <w:color w:val="000000"/>
                <w:sz w:val="20"/>
              </w:rPr>
            </w:pPr>
            <w:r w:rsidRPr="008D1E17">
              <w:rPr>
                <w:rFonts w:cs="Arial"/>
                <w:b/>
                <w:color w:val="000000"/>
                <w:sz w:val="20"/>
              </w:rPr>
              <w:t>Standard is addressed where appropriate and the main understandings are communicated by relating them to the topic in a sophisticated manner and employing well-conceived learning activities.</w:t>
            </w:r>
          </w:p>
        </w:tc>
      </w:tr>
    </w:tbl>
    <w:p w14:paraId="6B9E74CB" w14:textId="77777777" w:rsidR="00033083" w:rsidRPr="007730B1" w:rsidRDefault="00033083" w:rsidP="00033083">
      <w:pPr>
        <w:tabs>
          <w:tab w:val="left" w:pos="5040"/>
          <w:tab w:val="left" w:pos="5400"/>
          <w:tab w:val="left" w:pos="9360"/>
        </w:tabs>
        <w:rPr>
          <w:sz w:val="22"/>
          <w:szCs w:val="22"/>
        </w:rPr>
      </w:pPr>
      <w:r w:rsidRPr="007730B1">
        <w:rPr>
          <w:sz w:val="22"/>
          <w:szCs w:val="22"/>
        </w:rPr>
        <w:lastRenderedPageBreak/>
        <w:br w:type="page"/>
      </w:r>
    </w:p>
    <w:p w14:paraId="38F37EF1" w14:textId="77777777" w:rsidR="00033083" w:rsidRPr="007730B1" w:rsidRDefault="00033083" w:rsidP="00033083">
      <w:pPr>
        <w:tabs>
          <w:tab w:val="left" w:pos="5040"/>
          <w:tab w:val="left" w:pos="5400"/>
          <w:tab w:val="left" w:pos="9360"/>
        </w:tabs>
        <w:rPr>
          <w:b/>
          <w:sz w:val="22"/>
          <w:szCs w:val="22"/>
        </w:rPr>
      </w:pPr>
      <w:r w:rsidRPr="007730B1">
        <w:rPr>
          <w:sz w:val="22"/>
          <w:szCs w:val="22"/>
        </w:rPr>
        <w:t xml:space="preserve"> </w:t>
      </w:r>
      <w:r w:rsidRPr="007730B1">
        <w:rPr>
          <w:b/>
          <w:sz w:val="22"/>
          <w:szCs w:val="22"/>
        </w:rPr>
        <w:t xml:space="preserve">Teacher Candidate: </w:t>
      </w:r>
      <w:r w:rsidRPr="007730B1">
        <w:rPr>
          <w:b/>
          <w:sz w:val="22"/>
          <w:szCs w:val="22"/>
          <w:u w:val="single"/>
        </w:rPr>
        <w:tab/>
      </w:r>
      <w:r w:rsidRPr="007730B1">
        <w:rPr>
          <w:b/>
          <w:sz w:val="22"/>
          <w:szCs w:val="22"/>
        </w:rPr>
        <w:tab/>
        <w:t xml:space="preserve">  USBID: </w:t>
      </w:r>
      <w:r w:rsidRPr="007730B1">
        <w:rPr>
          <w:b/>
          <w:sz w:val="22"/>
          <w:szCs w:val="22"/>
          <w:u w:val="single"/>
        </w:rPr>
        <w:tab/>
      </w:r>
      <w:r w:rsidRPr="007730B1">
        <w:rPr>
          <w:b/>
          <w:sz w:val="22"/>
          <w:szCs w:val="22"/>
        </w:rPr>
        <w:tab/>
      </w:r>
    </w:p>
    <w:p w14:paraId="7059AC4E" w14:textId="77777777" w:rsidR="00033083" w:rsidRPr="007730B1" w:rsidRDefault="00033083" w:rsidP="00033083">
      <w:pPr>
        <w:tabs>
          <w:tab w:val="left" w:pos="5040"/>
          <w:tab w:val="left" w:pos="5400"/>
          <w:tab w:val="left" w:pos="9360"/>
        </w:tabs>
        <w:rPr>
          <w:b/>
          <w:sz w:val="22"/>
          <w:szCs w:val="22"/>
        </w:rPr>
      </w:pPr>
      <w:r w:rsidRPr="007730B1">
        <w:rPr>
          <w:b/>
          <w:sz w:val="22"/>
          <w:szCs w:val="22"/>
        </w:rPr>
        <w:t>Cooperating Teacher or</w:t>
      </w:r>
    </w:p>
    <w:p w14:paraId="3B34147D" w14:textId="77777777" w:rsidR="00033083" w:rsidRPr="007730B1" w:rsidRDefault="00033083" w:rsidP="00033083">
      <w:pPr>
        <w:tabs>
          <w:tab w:val="left" w:pos="5040"/>
          <w:tab w:val="left" w:pos="5400"/>
          <w:tab w:val="left" w:pos="9360"/>
        </w:tabs>
        <w:rPr>
          <w:b/>
          <w:sz w:val="22"/>
          <w:szCs w:val="22"/>
          <w:u w:val="single"/>
        </w:rPr>
      </w:pPr>
      <w:r w:rsidRPr="007730B1">
        <w:rPr>
          <w:b/>
          <w:sz w:val="22"/>
          <w:szCs w:val="22"/>
        </w:rPr>
        <w:t xml:space="preserve">University Instructor: </w:t>
      </w:r>
      <w:r w:rsidRPr="007730B1">
        <w:rPr>
          <w:b/>
          <w:sz w:val="22"/>
          <w:szCs w:val="22"/>
          <w:u w:val="single"/>
        </w:rPr>
        <w:tab/>
      </w:r>
      <w:r w:rsidRPr="007730B1">
        <w:rPr>
          <w:b/>
          <w:sz w:val="22"/>
          <w:szCs w:val="22"/>
        </w:rPr>
        <w:tab/>
        <w:t xml:space="preserve">Grade: </w:t>
      </w:r>
      <w:r w:rsidRPr="007730B1">
        <w:rPr>
          <w:b/>
          <w:sz w:val="22"/>
          <w:szCs w:val="22"/>
          <w:u w:val="single"/>
        </w:rPr>
        <w:tab/>
      </w:r>
    </w:p>
    <w:p w14:paraId="5802C578" w14:textId="77777777" w:rsidR="00033083" w:rsidRPr="007730B1" w:rsidRDefault="00033083" w:rsidP="00033083">
      <w:pPr>
        <w:rPr>
          <w:sz w:val="22"/>
          <w:szCs w:val="22"/>
        </w:rPr>
      </w:pPr>
    </w:p>
    <w:p w14:paraId="7D5E600F"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ab/>
        <w:t>1</w:t>
      </w:r>
      <w:r w:rsidRPr="007730B1">
        <w:rPr>
          <w:sz w:val="22"/>
          <w:szCs w:val="22"/>
        </w:rPr>
        <w:tab/>
        <w:t>2</w:t>
      </w:r>
      <w:r w:rsidRPr="007730B1">
        <w:rPr>
          <w:sz w:val="22"/>
          <w:szCs w:val="22"/>
        </w:rPr>
        <w:tab/>
        <w:t>3</w:t>
      </w:r>
      <w:r w:rsidRPr="007730B1">
        <w:rPr>
          <w:sz w:val="22"/>
          <w:szCs w:val="22"/>
        </w:rPr>
        <w:tab/>
        <w:t>4</w:t>
      </w:r>
    </w:p>
    <w:p w14:paraId="28982CFE" w14:textId="77777777" w:rsidR="00F522C4" w:rsidRPr="007730B1" w:rsidRDefault="00033083" w:rsidP="00F522C4">
      <w:pPr>
        <w:tabs>
          <w:tab w:val="center" w:pos="5040"/>
          <w:tab w:val="center" w:pos="6480"/>
          <w:tab w:val="center" w:pos="7920"/>
          <w:tab w:val="center" w:pos="9360"/>
        </w:tabs>
        <w:rPr>
          <w:sz w:val="22"/>
          <w:szCs w:val="22"/>
        </w:rPr>
      </w:pPr>
      <w:r w:rsidRPr="007730B1">
        <w:rPr>
          <w:sz w:val="22"/>
          <w:szCs w:val="22"/>
        </w:rPr>
        <w:t>DOMAIN 1: LANGUAGE</w:t>
      </w:r>
    </w:p>
    <w:p w14:paraId="7102C464" w14:textId="77777777" w:rsidR="00033083" w:rsidRPr="007730B1" w:rsidRDefault="00033083" w:rsidP="00033083">
      <w:pPr>
        <w:autoSpaceDE w:val="0"/>
        <w:autoSpaceDN w:val="0"/>
        <w:adjustRightInd w:val="0"/>
        <w:rPr>
          <w:rFonts w:eastAsia="SimSun"/>
          <w:b/>
          <w:bCs/>
          <w:sz w:val="22"/>
          <w:szCs w:val="22"/>
          <w:lang w:eastAsia="zh-CN"/>
        </w:rPr>
      </w:pPr>
    </w:p>
    <w:p w14:paraId="12353268" w14:textId="77777777" w:rsidR="00220B9F" w:rsidRPr="007730B1" w:rsidRDefault="00033083" w:rsidP="00220B9F">
      <w:pPr>
        <w:pStyle w:val="Body"/>
        <w:rPr>
          <w:rFonts w:ascii="Times New Roman" w:hAnsi="Times New Roman" w:cs="Times New Roman"/>
          <w:b/>
          <w:bCs/>
          <w:sz w:val="22"/>
          <w:szCs w:val="22"/>
        </w:rPr>
      </w:pPr>
      <w:r w:rsidRPr="007730B1">
        <w:rPr>
          <w:rFonts w:ascii="Times New Roman" w:hAnsi="Times New Roman" w:cs="Times New Roman"/>
          <w:b/>
          <w:bCs/>
          <w:sz w:val="22"/>
          <w:szCs w:val="22"/>
        </w:rPr>
        <w:t xml:space="preserve">Standard 1.a. </w:t>
      </w:r>
      <w:r w:rsidR="00220B9F" w:rsidRPr="007730B1">
        <w:rPr>
          <w:rFonts w:ascii="Times New Roman" w:hAnsi="Times New Roman" w:cs="Times New Roman"/>
          <w:b/>
          <w:bCs/>
          <w:sz w:val="22"/>
          <w:szCs w:val="22"/>
        </w:rPr>
        <w:t>Language as a System</w:t>
      </w:r>
      <w:r w:rsidR="00220B9F" w:rsidRPr="007730B1">
        <w:rPr>
          <w:rFonts w:ascii="Times New Roman" w:hAnsi="Times New Roman" w:cs="Times New Roman"/>
          <w:bCs/>
          <w:sz w:val="22"/>
          <w:szCs w:val="22"/>
        </w:rPr>
        <w:t>-Candidates demonstrate understanding of language as a system, including phonology, morphology, syntax, pragmatics and semantics, and support ELLs as they acquire English language and literacy in order to achieve in the content areas.</w:t>
      </w:r>
    </w:p>
    <w:p w14:paraId="1DDB7FD9" w14:textId="77777777" w:rsidR="00033083" w:rsidRPr="007730B1" w:rsidRDefault="00033083" w:rsidP="00033083">
      <w:pPr>
        <w:autoSpaceDE w:val="0"/>
        <w:autoSpaceDN w:val="0"/>
        <w:adjustRightInd w:val="0"/>
        <w:rPr>
          <w:rFonts w:eastAsia="SimSun"/>
          <w:b/>
          <w:sz w:val="22"/>
          <w:szCs w:val="22"/>
          <w:lang w:eastAsia="zh-CN"/>
        </w:rPr>
      </w:pPr>
    </w:p>
    <w:p w14:paraId="08C466ED" w14:textId="77777777" w:rsidR="008D1E17" w:rsidRDefault="00033083" w:rsidP="00033083">
      <w:pPr>
        <w:tabs>
          <w:tab w:val="center" w:pos="5040"/>
          <w:tab w:val="center" w:pos="6480"/>
          <w:tab w:val="center" w:pos="7920"/>
          <w:tab w:val="center" w:pos="9360"/>
        </w:tabs>
        <w:rPr>
          <w:b/>
          <w:sz w:val="22"/>
          <w:szCs w:val="22"/>
        </w:rPr>
      </w:pPr>
      <w:r w:rsidRPr="007730B1">
        <w:rPr>
          <w:b/>
          <w:sz w:val="22"/>
          <w:szCs w:val="22"/>
        </w:rPr>
        <w:t xml:space="preserve">Evidence in planning </w:t>
      </w:r>
      <w:r w:rsidR="008D1E17">
        <w:rPr>
          <w:b/>
          <w:sz w:val="22"/>
          <w:szCs w:val="22"/>
        </w:rPr>
        <w:t>(all courses):</w:t>
      </w:r>
      <w:r w:rsidR="008D1E17">
        <w:rPr>
          <w:b/>
          <w:sz w:val="22"/>
          <w:szCs w:val="22"/>
        </w:rPr>
        <w:tab/>
      </w:r>
      <w:r w:rsidR="008D1E17" w:rsidRPr="007730B1">
        <w:rPr>
          <w:b/>
          <w:sz w:val="22"/>
          <w:szCs w:val="22"/>
        </w:rPr>
        <w:sym w:font="Wingdings" w:char="F0A1"/>
      </w:r>
      <w:r w:rsidR="008D1E17" w:rsidRPr="007730B1">
        <w:rPr>
          <w:b/>
          <w:sz w:val="22"/>
          <w:szCs w:val="22"/>
        </w:rPr>
        <w:tab/>
      </w:r>
      <w:r w:rsidR="008D1E17" w:rsidRPr="007730B1">
        <w:rPr>
          <w:b/>
          <w:sz w:val="22"/>
          <w:szCs w:val="22"/>
        </w:rPr>
        <w:sym w:font="Wingdings" w:char="F0A1"/>
      </w:r>
      <w:r w:rsidR="008D1E17" w:rsidRPr="007730B1">
        <w:rPr>
          <w:b/>
          <w:sz w:val="22"/>
          <w:szCs w:val="22"/>
        </w:rPr>
        <w:tab/>
      </w:r>
      <w:r w:rsidR="008D1E17" w:rsidRPr="007730B1">
        <w:rPr>
          <w:b/>
          <w:sz w:val="22"/>
          <w:szCs w:val="22"/>
        </w:rPr>
        <w:sym w:font="Wingdings" w:char="F0A1"/>
      </w:r>
      <w:r w:rsidR="008D1E17" w:rsidRPr="007730B1">
        <w:rPr>
          <w:b/>
          <w:sz w:val="22"/>
          <w:szCs w:val="22"/>
        </w:rPr>
        <w:tab/>
      </w:r>
      <w:r w:rsidR="008D1E17" w:rsidRPr="007730B1">
        <w:rPr>
          <w:b/>
          <w:sz w:val="22"/>
          <w:szCs w:val="22"/>
        </w:rPr>
        <w:sym w:font="Wingdings" w:char="F0A1"/>
      </w:r>
    </w:p>
    <w:p w14:paraId="71AD4353" w14:textId="77777777" w:rsidR="00033083" w:rsidRPr="007730B1" w:rsidRDefault="008D1E17" w:rsidP="00033083">
      <w:pPr>
        <w:tabs>
          <w:tab w:val="center" w:pos="5040"/>
          <w:tab w:val="center" w:pos="6480"/>
          <w:tab w:val="center" w:pos="7920"/>
          <w:tab w:val="center" w:pos="9360"/>
        </w:tabs>
        <w:rPr>
          <w:b/>
          <w:sz w:val="22"/>
          <w:szCs w:val="22"/>
        </w:rPr>
      </w:pPr>
      <w:r>
        <w:rPr>
          <w:b/>
          <w:sz w:val="22"/>
          <w:szCs w:val="22"/>
        </w:rPr>
        <w:t>Evidence in teaching (student teaching only)</w:t>
      </w:r>
      <w:r w:rsidR="00033083" w:rsidRPr="007730B1">
        <w:rPr>
          <w:b/>
          <w:sz w:val="22"/>
          <w:szCs w:val="22"/>
        </w:rPr>
        <w:tab/>
      </w:r>
      <w:r w:rsidR="00033083" w:rsidRPr="007730B1">
        <w:rPr>
          <w:b/>
          <w:sz w:val="22"/>
          <w:szCs w:val="22"/>
        </w:rPr>
        <w:sym w:font="Wingdings" w:char="F0A1"/>
      </w:r>
      <w:r w:rsidR="00033083" w:rsidRPr="007730B1">
        <w:rPr>
          <w:b/>
          <w:sz w:val="22"/>
          <w:szCs w:val="22"/>
        </w:rPr>
        <w:tab/>
      </w:r>
      <w:r w:rsidR="00033083" w:rsidRPr="007730B1">
        <w:rPr>
          <w:b/>
          <w:sz w:val="22"/>
          <w:szCs w:val="22"/>
        </w:rPr>
        <w:sym w:font="Wingdings" w:char="F0A1"/>
      </w:r>
      <w:r w:rsidR="00033083" w:rsidRPr="007730B1">
        <w:rPr>
          <w:b/>
          <w:sz w:val="22"/>
          <w:szCs w:val="22"/>
        </w:rPr>
        <w:tab/>
      </w:r>
      <w:r w:rsidR="00033083" w:rsidRPr="007730B1">
        <w:rPr>
          <w:b/>
          <w:sz w:val="22"/>
          <w:szCs w:val="22"/>
        </w:rPr>
        <w:sym w:font="Wingdings" w:char="F0A1"/>
      </w:r>
      <w:r w:rsidR="00033083" w:rsidRPr="007730B1">
        <w:rPr>
          <w:b/>
          <w:sz w:val="22"/>
          <w:szCs w:val="22"/>
        </w:rPr>
        <w:tab/>
      </w:r>
      <w:r w:rsidR="00033083" w:rsidRPr="007730B1">
        <w:rPr>
          <w:b/>
          <w:sz w:val="22"/>
          <w:szCs w:val="22"/>
        </w:rPr>
        <w:sym w:font="Wingdings" w:char="F0A1"/>
      </w:r>
    </w:p>
    <w:p w14:paraId="1EFCADF5" w14:textId="77777777" w:rsidR="00033083" w:rsidRPr="007730B1" w:rsidRDefault="00033083" w:rsidP="00033083">
      <w:pPr>
        <w:tabs>
          <w:tab w:val="center" w:pos="5040"/>
          <w:tab w:val="center" w:pos="6480"/>
          <w:tab w:val="center" w:pos="7920"/>
          <w:tab w:val="center" w:pos="9360"/>
        </w:tabs>
        <w:rPr>
          <w:sz w:val="22"/>
          <w:szCs w:val="22"/>
        </w:rPr>
      </w:pPr>
    </w:p>
    <w:p w14:paraId="5EAA4B92"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46220963" w14:textId="77777777" w:rsidR="00033083" w:rsidRPr="007730B1" w:rsidRDefault="00033083" w:rsidP="00033083">
      <w:pPr>
        <w:autoSpaceDE w:val="0"/>
        <w:autoSpaceDN w:val="0"/>
        <w:adjustRightInd w:val="0"/>
        <w:rPr>
          <w:rFonts w:eastAsia="SimSun"/>
          <w:sz w:val="22"/>
          <w:szCs w:val="22"/>
          <w:lang w:eastAsia="zh-CN"/>
        </w:rPr>
      </w:pPr>
    </w:p>
    <w:p w14:paraId="22CF03A4" w14:textId="77777777" w:rsidR="00033083" w:rsidRPr="007730B1" w:rsidRDefault="00033083" w:rsidP="00033083">
      <w:pPr>
        <w:autoSpaceDE w:val="0"/>
        <w:autoSpaceDN w:val="0"/>
        <w:adjustRightInd w:val="0"/>
        <w:rPr>
          <w:rFonts w:eastAsia="SimSun"/>
          <w:sz w:val="22"/>
          <w:szCs w:val="22"/>
          <w:lang w:eastAsia="zh-CN"/>
        </w:rPr>
      </w:pPr>
    </w:p>
    <w:p w14:paraId="7ACB7AE6" w14:textId="77777777" w:rsidR="00033083" w:rsidRPr="007730B1" w:rsidRDefault="00033083" w:rsidP="00033083">
      <w:pPr>
        <w:rPr>
          <w:bCs/>
          <w:sz w:val="22"/>
          <w:szCs w:val="22"/>
        </w:rPr>
      </w:pPr>
    </w:p>
    <w:p w14:paraId="6B36BEF7" w14:textId="77777777" w:rsidR="00033083" w:rsidRPr="007730B1" w:rsidRDefault="00220B9F" w:rsidP="00220B9F">
      <w:pPr>
        <w:tabs>
          <w:tab w:val="center" w:pos="5040"/>
          <w:tab w:val="center" w:pos="6480"/>
          <w:tab w:val="center" w:pos="7920"/>
          <w:tab w:val="center" w:pos="9360"/>
        </w:tabs>
        <w:rPr>
          <w:sz w:val="22"/>
          <w:szCs w:val="22"/>
        </w:rPr>
      </w:pPr>
      <w:r w:rsidRPr="007730B1">
        <w:rPr>
          <w:b/>
          <w:sz w:val="22"/>
          <w:szCs w:val="22"/>
        </w:rPr>
        <w:t>Standard 1.b. Language Acquisition and Development-</w:t>
      </w:r>
      <w:r w:rsidRPr="007730B1">
        <w:rPr>
          <w:sz w:val="22"/>
          <w:szCs w:val="22"/>
        </w:rPr>
        <w:t>Candidates understand and apply theories and research in language acquisition and development to support their ELLs’ English language and literacy learning and content-area achievement.</w:t>
      </w:r>
    </w:p>
    <w:p w14:paraId="2E48FBD9" w14:textId="77777777" w:rsidR="00220B9F" w:rsidRPr="007730B1" w:rsidRDefault="00220B9F" w:rsidP="00220B9F">
      <w:pPr>
        <w:tabs>
          <w:tab w:val="center" w:pos="5040"/>
          <w:tab w:val="center" w:pos="6480"/>
          <w:tab w:val="center" w:pos="7920"/>
          <w:tab w:val="center" w:pos="9360"/>
        </w:tabs>
        <w:rPr>
          <w:b/>
          <w:sz w:val="22"/>
          <w:szCs w:val="22"/>
        </w:rPr>
      </w:pPr>
    </w:p>
    <w:p w14:paraId="40F27FE2" w14:textId="77777777" w:rsidR="00033083" w:rsidRPr="007730B1" w:rsidRDefault="00033083" w:rsidP="00033083">
      <w:pPr>
        <w:tabs>
          <w:tab w:val="center" w:pos="5040"/>
          <w:tab w:val="center" w:pos="6480"/>
          <w:tab w:val="center" w:pos="7920"/>
          <w:tab w:val="center" w:pos="9360"/>
        </w:tabs>
        <w:rPr>
          <w:b/>
          <w:sz w:val="22"/>
          <w:szCs w:val="22"/>
        </w:rPr>
      </w:pPr>
      <w:r w:rsidRPr="007730B1">
        <w:rPr>
          <w:b/>
          <w:sz w:val="22"/>
          <w:szCs w:val="22"/>
        </w:rPr>
        <w:t>Evidence in planning</w:t>
      </w:r>
      <w:r w:rsidR="008D1E17">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3220E8F4"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3395A90A" w14:textId="77777777" w:rsidR="00033083" w:rsidRPr="007730B1" w:rsidRDefault="00033083" w:rsidP="00033083">
      <w:pPr>
        <w:tabs>
          <w:tab w:val="center" w:pos="5040"/>
          <w:tab w:val="center" w:pos="6480"/>
          <w:tab w:val="center" w:pos="7920"/>
          <w:tab w:val="center" w:pos="9360"/>
        </w:tabs>
        <w:rPr>
          <w:b/>
          <w:sz w:val="22"/>
          <w:szCs w:val="22"/>
        </w:rPr>
      </w:pPr>
    </w:p>
    <w:p w14:paraId="0F82BAA7"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253F603A" w14:textId="77777777" w:rsidR="00033083" w:rsidRPr="007730B1" w:rsidRDefault="00033083" w:rsidP="00033083">
      <w:pPr>
        <w:tabs>
          <w:tab w:val="center" w:pos="5040"/>
          <w:tab w:val="center" w:pos="6480"/>
          <w:tab w:val="center" w:pos="7920"/>
          <w:tab w:val="center" w:pos="9360"/>
        </w:tabs>
        <w:rPr>
          <w:sz w:val="22"/>
          <w:szCs w:val="22"/>
        </w:rPr>
      </w:pPr>
    </w:p>
    <w:p w14:paraId="0B5B5675" w14:textId="77777777" w:rsidR="00033083" w:rsidRPr="007730B1" w:rsidRDefault="00033083" w:rsidP="00033083">
      <w:pPr>
        <w:tabs>
          <w:tab w:val="center" w:pos="5040"/>
          <w:tab w:val="center" w:pos="6480"/>
          <w:tab w:val="center" w:pos="7920"/>
          <w:tab w:val="center" w:pos="9360"/>
        </w:tabs>
        <w:rPr>
          <w:sz w:val="22"/>
          <w:szCs w:val="22"/>
        </w:rPr>
      </w:pPr>
    </w:p>
    <w:p w14:paraId="4A10819F" w14:textId="77777777" w:rsidR="00033083" w:rsidRPr="007730B1" w:rsidRDefault="00033083" w:rsidP="00033083">
      <w:pPr>
        <w:tabs>
          <w:tab w:val="center" w:pos="5040"/>
          <w:tab w:val="center" w:pos="6480"/>
          <w:tab w:val="center" w:pos="7920"/>
          <w:tab w:val="center" w:pos="9360"/>
        </w:tabs>
        <w:rPr>
          <w:sz w:val="22"/>
          <w:szCs w:val="22"/>
        </w:rPr>
      </w:pPr>
    </w:p>
    <w:p w14:paraId="764996A9" w14:textId="77777777" w:rsidR="00033083" w:rsidRPr="007730B1" w:rsidRDefault="00033083" w:rsidP="00033083">
      <w:pPr>
        <w:tabs>
          <w:tab w:val="left" w:pos="9540"/>
        </w:tabs>
        <w:rPr>
          <w:sz w:val="22"/>
          <w:szCs w:val="22"/>
        </w:rPr>
      </w:pPr>
      <w:r w:rsidRPr="007730B1">
        <w:rPr>
          <w:sz w:val="22"/>
          <w:szCs w:val="22"/>
        </w:rPr>
        <w:t>DOMAIN 2: CULTURE</w:t>
      </w:r>
    </w:p>
    <w:p w14:paraId="0025D2CD" w14:textId="77777777" w:rsidR="00033083" w:rsidRPr="007730B1" w:rsidRDefault="00033083" w:rsidP="00033083">
      <w:pPr>
        <w:tabs>
          <w:tab w:val="left" w:pos="9540"/>
        </w:tabs>
        <w:rPr>
          <w:sz w:val="22"/>
          <w:szCs w:val="22"/>
        </w:rPr>
      </w:pPr>
    </w:p>
    <w:p w14:paraId="4614AA42" w14:textId="77777777" w:rsidR="00033083" w:rsidRPr="007730B1" w:rsidRDefault="00F522C4" w:rsidP="00F522C4">
      <w:pPr>
        <w:tabs>
          <w:tab w:val="center" w:pos="5040"/>
          <w:tab w:val="center" w:pos="6480"/>
          <w:tab w:val="center" w:pos="7920"/>
          <w:tab w:val="center" w:pos="9360"/>
        </w:tabs>
        <w:rPr>
          <w:sz w:val="22"/>
          <w:szCs w:val="22"/>
        </w:rPr>
      </w:pPr>
      <w:r w:rsidRPr="007730B1">
        <w:rPr>
          <w:b/>
          <w:sz w:val="22"/>
          <w:szCs w:val="22"/>
        </w:rPr>
        <w:t>Standard 2. Culture as It Affects Student Learning-</w:t>
      </w:r>
      <w:r w:rsidRPr="007730B1">
        <w:rPr>
          <w:sz w:val="22"/>
          <w:szCs w:val="22"/>
        </w:rPr>
        <w:t>Candidates know, understand, and use major theories and research related to the nature and role of culture in their instruction. They demonstrate understanding of how cultural groups and individual cultural identities affect language learning and school achievement.</w:t>
      </w:r>
    </w:p>
    <w:p w14:paraId="21D49121" w14:textId="77777777" w:rsidR="00F522C4" w:rsidRPr="007730B1" w:rsidRDefault="00F522C4" w:rsidP="00F522C4">
      <w:pPr>
        <w:tabs>
          <w:tab w:val="center" w:pos="5040"/>
          <w:tab w:val="center" w:pos="6480"/>
          <w:tab w:val="center" w:pos="7920"/>
          <w:tab w:val="center" w:pos="9360"/>
        </w:tabs>
        <w:rPr>
          <w:sz w:val="22"/>
          <w:szCs w:val="22"/>
        </w:rPr>
      </w:pPr>
    </w:p>
    <w:p w14:paraId="72D0571B" w14:textId="77777777" w:rsidR="008D1E17" w:rsidRPr="007730B1" w:rsidRDefault="008D1E17" w:rsidP="008D1E17">
      <w:pPr>
        <w:tabs>
          <w:tab w:val="center" w:pos="5040"/>
          <w:tab w:val="center" w:pos="6480"/>
          <w:tab w:val="center" w:pos="7920"/>
          <w:tab w:val="center" w:pos="9360"/>
        </w:tabs>
        <w:rPr>
          <w:b/>
          <w:sz w:val="22"/>
          <w:szCs w:val="22"/>
        </w:rPr>
      </w:pPr>
      <w:r w:rsidRPr="007730B1">
        <w:rPr>
          <w:b/>
          <w:sz w:val="22"/>
          <w:szCs w:val="22"/>
        </w:rPr>
        <w:t>Evidence in planning</w:t>
      </w:r>
      <w:r>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3DAAA8E2"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571DCC87" w14:textId="77777777" w:rsidR="008D1E17" w:rsidRPr="007730B1" w:rsidRDefault="008D1E17" w:rsidP="008D1E17">
      <w:pPr>
        <w:tabs>
          <w:tab w:val="center" w:pos="5040"/>
          <w:tab w:val="center" w:pos="6480"/>
          <w:tab w:val="center" w:pos="7920"/>
          <w:tab w:val="center" w:pos="9360"/>
        </w:tabs>
        <w:rPr>
          <w:b/>
          <w:sz w:val="22"/>
          <w:szCs w:val="22"/>
        </w:rPr>
      </w:pPr>
    </w:p>
    <w:p w14:paraId="2D3C3C7F" w14:textId="77777777" w:rsidR="00033083" w:rsidRPr="007730B1" w:rsidRDefault="00033083" w:rsidP="00033083">
      <w:pPr>
        <w:tabs>
          <w:tab w:val="center" w:pos="5040"/>
          <w:tab w:val="center" w:pos="6480"/>
          <w:tab w:val="center" w:pos="7920"/>
          <w:tab w:val="center" w:pos="9360"/>
        </w:tabs>
        <w:rPr>
          <w:sz w:val="22"/>
          <w:szCs w:val="22"/>
        </w:rPr>
      </w:pPr>
    </w:p>
    <w:p w14:paraId="7AE9ABBA"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716DE55F" w14:textId="77777777" w:rsidR="00033083" w:rsidRPr="007730B1" w:rsidRDefault="00033083" w:rsidP="00033083">
      <w:pPr>
        <w:tabs>
          <w:tab w:val="center" w:pos="5040"/>
          <w:tab w:val="center" w:pos="6480"/>
          <w:tab w:val="center" w:pos="7920"/>
          <w:tab w:val="center" w:pos="9360"/>
        </w:tabs>
        <w:rPr>
          <w:b/>
          <w:sz w:val="22"/>
          <w:szCs w:val="22"/>
        </w:rPr>
      </w:pPr>
    </w:p>
    <w:p w14:paraId="20054F72" w14:textId="77777777" w:rsidR="00033083" w:rsidRPr="007730B1" w:rsidRDefault="00033083" w:rsidP="00033083">
      <w:pPr>
        <w:tabs>
          <w:tab w:val="center" w:pos="5040"/>
          <w:tab w:val="center" w:pos="6480"/>
          <w:tab w:val="center" w:pos="7920"/>
          <w:tab w:val="center" w:pos="9360"/>
        </w:tabs>
        <w:rPr>
          <w:b/>
          <w:sz w:val="22"/>
          <w:szCs w:val="22"/>
        </w:rPr>
      </w:pPr>
    </w:p>
    <w:p w14:paraId="06C58B7B" w14:textId="77777777" w:rsidR="00033083" w:rsidRPr="007730B1" w:rsidRDefault="00033083" w:rsidP="00033083">
      <w:pPr>
        <w:autoSpaceDE w:val="0"/>
        <w:autoSpaceDN w:val="0"/>
        <w:adjustRightInd w:val="0"/>
        <w:rPr>
          <w:rFonts w:eastAsia="SimSun"/>
          <w:b/>
          <w:sz w:val="22"/>
          <w:szCs w:val="22"/>
          <w:lang w:eastAsia="zh-CN"/>
        </w:rPr>
      </w:pPr>
    </w:p>
    <w:p w14:paraId="63849099" w14:textId="77777777" w:rsidR="00033083" w:rsidRPr="007730B1" w:rsidRDefault="00033083" w:rsidP="00033083">
      <w:pPr>
        <w:autoSpaceDE w:val="0"/>
        <w:autoSpaceDN w:val="0"/>
        <w:adjustRightInd w:val="0"/>
        <w:rPr>
          <w:rFonts w:eastAsia="SimSun"/>
          <w:sz w:val="22"/>
          <w:szCs w:val="22"/>
          <w:lang w:eastAsia="zh-CN"/>
        </w:rPr>
      </w:pPr>
      <w:r w:rsidRPr="007730B1">
        <w:rPr>
          <w:rFonts w:eastAsia="SimSun"/>
          <w:sz w:val="22"/>
          <w:szCs w:val="22"/>
          <w:lang w:eastAsia="zh-CN"/>
        </w:rPr>
        <w:t>DOMAIN 3: PLANNING, IMPLEMENTING, and MANAGING INSTRUCTION</w:t>
      </w:r>
    </w:p>
    <w:p w14:paraId="6FAC3025" w14:textId="77777777" w:rsidR="00033083" w:rsidRPr="007730B1" w:rsidRDefault="00033083" w:rsidP="00033083">
      <w:pPr>
        <w:tabs>
          <w:tab w:val="center" w:pos="5040"/>
          <w:tab w:val="center" w:pos="6480"/>
          <w:tab w:val="center" w:pos="7920"/>
          <w:tab w:val="center" w:pos="9360"/>
        </w:tabs>
        <w:rPr>
          <w:b/>
          <w:sz w:val="22"/>
          <w:szCs w:val="22"/>
        </w:rPr>
      </w:pPr>
    </w:p>
    <w:p w14:paraId="3BBFF13B" w14:textId="77777777" w:rsidR="00033083" w:rsidRPr="007730B1" w:rsidRDefault="00D37178" w:rsidP="00D37178">
      <w:pPr>
        <w:tabs>
          <w:tab w:val="center" w:pos="5040"/>
          <w:tab w:val="center" w:pos="6480"/>
          <w:tab w:val="center" w:pos="7920"/>
          <w:tab w:val="center" w:pos="9360"/>
        </w:tabs>
        <w:rPr>
          <w:sz w:val="22"/>
          <w:szCs w:val="22"/>
        </w:rPr>
      </w:pPr>
      <w:r w:rsidRPr="007730B1">
        <w:rPr>
          <w:b/>
          <w:sz w:val="22"/>
          <w:szCs w:val="22"/>
        </w:rPr>
        <w:t>Standard 3.a. Planning for Standards-Based ESL and Content Instruction-</w:t>
      </w:r>
      <w:r w:rsidRPr="007730B1">
        <w:rPr>
          <w:sz w:val="22"/>
          <w:szCs w:val="22"/>
        </w:rPr>
        <w:t>Candidates know, understand, and apply concepts, research, and best practices to plan classroom instruction in a supportive learning environment for ELLs. They plan for multilevel classrooms with learners from diverse backgrounds using standards-based ESL and content curriculum</w:t>
      </w:r>
    </w:p>
    <w:p w14:paraId="4D962C97" w14:textId="77777777" w:rsidR="00033083" w:rsidRPr="007730B1" w:rsidRDefault="00033083" w:rsidP="00033083">
      <w:pPr>
        <w:tabs>
          <w:tab w:val="center" w:pos="5040"/>
          <w:tab w:val="center" w:pos="6480"/>
          <w:tab w:val="center" w:pos="7920"/>
          <w:tab w:val="center" w:pos="9360"/>
        </w:tabs>
        <w:rPr>
          <w:b/>
          <w:sz w:val="22"/>
          <w:szCs w:val="22"/>
        </w:rPr>
      </w:pPr>
    </w:p>
    <w:p w14:paraId="153973A0" w14:textId="77777777" w:rsidR="008D1E17" w:rsidRPr="007730B1" w:rsidRDefault="008D1E17" w:rsidP="008D1E17">
      <w:pPr>
        <w:tabs>
          <w:tab w:val="center" w:pos="5040"/>
          <w:tab w:val="center" w:pos="6480"/>
          <w:tab w:val="center" w:pos="7920"/>
          <w:tab w:val="center" w:pos="9360"/>
        </w:tabs>
        <w:rPr>
          <w:b/>
          <w:sz w:val="22"/>
          <w:szCs w:val="22"/>
        </w:rPr>
      </w:pPr>
      <w:r w:rsidRPr="007730B1">
        <w:rPr>
          <w:b/>
          <w:sz w:val="22"/>
          <w:szCs w:val="22"/>
        </w:rPr>
        <w:t>Evidence in planning</w:t>
      </w:r>
      <w:r>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581581A3"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4C1B331D" w14:textId="77777777" w:rsidR="00033083" w:rsidRPr="007730B1" w:rsidRDefault="00033083" w:rsidP="00033083">
      <w:pPr>
        <w:tabs>
          <w:tab w:val="center" w:pos="5040"/>
          <w:tab w:val="center" w:pos="6480"/>
          <w:tab w:val="center" w:pos="7920"/>
          <w:tab w:val="center" w:pos="9360"/>
        </w:tabs>
        <w:rPr>
          <w:sz w:val="22"/>
          <w:szCs w:val="22"/>
        </w:rPr>
      </w:pPr>
    </w:p>
    <w:p w14:paraId="4A84C4C3"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627D55E3" w14:textId="77777777" w:rsidR="00033083" w:rsidRPr="007730B1" w:rsidRDefault="00033083" w:rsidP="00033083">
      <w:pPr>
        <w:tabs>
          <w:tab w:val="center" w:pos="5040"/>
          <w:tab w:val="center" w:pos="6480"/>
          <w:tab w:val="center" w:pos="7920"/>
          <w:tab w:val="center" w:pos="9360"/>
        </w:tabs>
        <w:rPr>
          <w:sz w:val="22"/>
          <w:szCs w:val="22"/>
        </w:rPr>
      </w:pPr>
    </w:p>
    <w:p w14:paraId="7D54D8A0" w14:textId="77777777" w:rsidR="00033083" w:rsidRPr="007730B1" w:rsidRDefault="00033083" w:rsidP="00033083">
      <w:pPr>
        <w:tabs>
          <w:tab w:val="center" w:pos="5040"/>
          <w:tab w:val="center" w:pos="6480"/>
          <w:tab w:val="center" w:pos="7920"/>
          <w:tab w:val="center" w:pos="9360"/>
        </w:tabs>
        <w:rPr>
          <w:sz w:val="22"/>
          <w:szCs w:val="22"/>
        </w:rPr>
      </w:pPr>
    </w:p>
    <w:p w14:paraId="3B07794C" w14:textId="77777777" w:rsidR="00033083" w:rsidRPr="007730B1" w:rsidRDefault="00033083" w:rsidP="00033083">
      <w:pPr>
        <w:tabs>
          <w:tab w:val="center" w:pos="5040"/>
          <w:tab w:val="center" w:pos="6480"/>
          <w:tab w:val="center" w:pos="7920"/>
          <w:tab w:val="center" w:pos="9360"/>
        </w:tabs>
        <w:rPr>
          <w:b/>
          <w:sz w:val="22"/>
          <w:szCs w:val="22"/>
        </w:rPr>
      </w:pPr>
    </w:p>
    <w:p w14:paraId="28C52629" w14:textId="77777777" w:rsidR="00033083" w:rsidRPr="007730B1" w:rsidRDefault="00D37178" w:rsidP="00D37178">
      <w:pPr>
        <w:tabs>
          <w:tab w:val="center" w:pos="5040"/>
          <w:tab w:val="center" w:pos="6480"/>
          <w:tab w:val="center" w:pos="7920"/>
          <w:tab w:val="center" w:pos="9360"/>
        </w:tabs>
        <w:rPr>
          <w:sz w:val="22"/>
          <w:szCs w:val="22"/>
        </w:rPr>
      </w:pPr>
      <w:r w:rsidRPr="007730B1">
        <w:rPr>
          <w:b/>
          <w:sz w:val="22"/>
          <w:szCs w:val="22"/>
        </w:rPr>
        <w:t>Standard 3.b. Implementing and Managing Standards-Based ESL and Content Instruction-</w:t>
      </w:r>
      <w:r w:rsidRPr="007730B1">
        <w:rPr>
          <w:sz w:val="22"/>
          <w:szCs w:val="22"/>
        </w:rPr>
        <w:t>Candidates know, manage, and implement a variety of standards-based teaching strategies and techniques for developing and integrating English listening, speaking, reading, and writing. Candidates support ELLs’ access to the core curriculum by teaching language through academic content.</w:t>
      </w:r>
    </w:p>
    <w:p w14:paraId="2E55CCA9" w14:textId="77777777" w:rsidR="00033083" w:rsidRPr="007730B1" w:rsidRDefault="00033083" w:rsidP="00033083">
      <w:pPr>
        <w:tabs>
          <w:tab w:val="center" w:pos="5040"/>
          <w:tab w:val="center" w:pos="6480"/>
          <w:tab w:val="center" w:pos="7920"/>
          <w:tab w:val="center" w:pos="9360"/>
        </w:tabs>
        <w:rPr>
          <w:sz w:val="22"/>
          <w:szCs w:val="22"/>
        </w:rPr>
      </w:pPr>
    </w:p>
    <w:p w14:paraId="2C993A19" w14:textId="77777777" w:rsidR="008D1E17" w:rsidRPr="007730B1" w:rsidRDefault="008D1E17" w:rsidP="008D1E17">
      <w:pPr>
        <w:tabs>
          <w:tab w:val="center" w:pos="5040"/>
          <w:tab w:val="center" w:pos="6480"/>
          <w:tab w:val="center" w:pos="7920"/>
          <w:tab w:val="center" w:pos="9360"/>
        </w:tabs>
        <w:rPr>
          <w:b/>
          <w:sz w:val="22"/>
          <w:szCs w:val="22"/>
        </w:rPr>
      </w:pPr>
      <w:r w:rsidRPr="007730B1">
        <w:rPr>
          <w:b/>
          <w:sz w:val="22"/>
          <w:szCs w:val="22"/>
        </w:rPr>
        <w:t>Evidence in planning</w:t>
      </w:r>
      <w:r>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0D56AE99"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5174CB12" w14:textId="77777777" w:rsidR="00033083" w:rsidRPr="007730B1" w:rsidRDefault="00033083" w:rsidP="00033083">
      <w:pPr>
        <w:autoSpaceDE w:val="0"/>
        <w:autoSpaceDN w:val="0"/>
        <w:adjustRightInd w:val="0"/>
        <w:rPr>
          <w:rFonts w:eastAsia="SimSun"/>
          <w:bCs/>
          <w:sz w:val="22"/>
          <w:szCs w:val="22"/>
          <w:lang w:eastAsia="zh-CN"/>
        </w:rPr>
      </w:pPr>
    </w:p>
    <w:p w14:paraId="089F40D1"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60864C25" w14:textId="77777777" w:rsidR="00033083" w:rsidRPr="007730B1" w:rsidRDefault="00033083" w:rsidP="00033083">
      <w:pPr>
        <w:tabs>
          <w:tab w:val="center" w:pos="5040"/>
          <w:tab w:val="center" w:pos="6480"/>
          <w:tab w:val="center" w:pos="7920"/>
          <w:tab w:val="center" w:pos="9360"/>
        </w:tabs>
        <w:rPr>
          <w:sz w:val="22"/>
          <w:szCs w:val="22"/>
        </w:rPr>
      </w:pPr>
    </w:p>
    <w:p w14:paraId="1B240674" w14:textId="77777777" w:rsidR="00033083" w:rsidRPr="007730B1" w:rsidRDefault="00033083" w:rsidP="00033083">
      <w:pPr>
        <w:tabs>
          <w:tab w:val="center" w:pos="5040"/>
          <w:tab w:val="center" w:pos="6480"/>
          <w:tab w:val="center" w:pos="7920"/>
          <w:tab w:val="center" w:pos="9360"/>
        </w:tabs>
        <w:rPr>
          <w:sz w:val="22"/>
          <w:szCs w:val="22"/>
        </w:rPr>
      </w:pPr>
    </w:p>
    <w:p w14:paraId="50184FE7" w14:textId="77777777" w:rsidR="00033083" w:rsidRPr="007730B1" w:rsidRDefault="00033083" w:rsidP="00033083">
      <w:pPr>
        <w:tabs>
          <w:tab w:val="center" w:pos="5040"/>
          <w:tab w:val="center" w:pos="6480"/>
          <w:tab w:val="center" w:pos="7920"/>
          <w:tab w:val="center" w:pos="9360"/>
        </w:tabs>
        <w:rPr>
          <w:sz w:val="22"/>
          <w:szCs w:val="22"/>
        </w:rPr>
      </w:pPr>
    </w:p>
    <w:p w14:paraId="4FBE40DC" w14:textId="77777777" w:rsidR="00033083" w:rsidRPr="007730B1" w:rsidRDefault="00CF669C" w:rsidP="00CF669C">
      <w:pPr>
        <w:tabs>
          <w:tab w:val="center" w:pos="5040"/>
          <w:tab w:val="center" w:pos="6480"/>
          <w:tab w:val="center" w:pos="7920"/>
          <w:tab w:val="center" w:pos="9360"/>
        </w:tabs>
        <w:rPr>
          <w:sz w:val="22"/>
          <w:szCs w:val="22"/>
        </w:rPr>
      </w:pPr>
      <w:r w:rsidRPr="007730B1">
        <w:rPr>
          <w:b/>
          <w:sz w:val="22"/>
          <w:szCs w:val="22"/>
        </w:rPr>
        <w:t>Standard 3.c. Using Resources and Technology Effectively in ESL and Content Instruction</w:t>
      </w:r>
      <w:r w:rsidRPr="007730B1">
        <w:rPr>
          <w:sz w:val="22"/>
          <w:szCs w:val="22"/>
        </w:rPr>
        <w:t>-Candidates are familiar with a wide range of standards-based materials, resources, and technologies, and choose, adapt, and use them in effective ESL and content teaching</w:t>
      </w:r>
      <w:r w:rsidR="00033083" w:rsidRPr="007730B1">
        <w:rPr>
          <w:sz w:val="22"/>
          <w:szCs w:val="22"/>
        </w:rPr>
        <w:t>.</w:t>
      </w:r>
    </w:p>
    <w:p w14:paraId="50CB1FFF" w14:textId="77777777" w:rsidR="00033083" w:rsidRPr="007730B1" w:rsidRDefault="00033083" w:rsidP="00033083">
      <w:pPr>
        <w:tabs>
          <w:tab w:val="center" w:pos="5040"/>
          <w:tab w:val="center" w:pos="6480"/>
          <w:tab w:val="center" w:pos="7920"/>
          <w:tab w:val="center" w:pos="9360"/>
        </w:tabs>
        <w:rPr>
          <w:b/>
          <w:sz w:val="22"/>
          <w:szCs w:val="22"/>
        </w:rPr>
      </w:pPr>
    </w:p>
    <w:p w14:paraId="1B975EF1" w14:textId="77777777" w:rsidR="008D1E17" w:rsidRPr="007730B1" w:rsidRDefault="008D1E17" w:rsidP="008D1E17">
      <w:pPr>
        <w:tabs>
          <w:tab w:val="center" w:pos="5040"/>
          <w:tab w:val="center" w:pos="6480"/>
          <w:tab w:val="center" w:pos="7920"/>
          <w:tab w:val="center" w:pos="9360"/>
        </w:tabs>
        <w:rPr>
          <w:b/>
          <w:sz w:val="22"/>
          <w:szCs w:val="22"/>
        </w:rPr>
      </w:pPr>
      <w:r w:rsidRPr="007730B1">
        <w:rPr>
          <w:b/>
          <w:sz w:val="22"/>
          <w:szCs w:val="22"/>
        </w:rPr>
        <w:t>Evidence in planning</w:t>
      </w:r>
      <w:r>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19220D35"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4A6172EF" w14:textId="77777777" w:rsidR="00033083" w:rsidRPr="007730B1" w:rsidRDefault="00033083" w:rsidP="00033083">
      <w:pPr>
        <w:autoSpaceDE w:val="0"/>
        <w:autoSpaceDN w:val="0"/>
        <w:adjustRightInd w:val="0"/>
        <w:rPr>
          <w:rFonts w:eastAsia="SimSun"/>
          <w:bCs/>
          <w:sz w:val="22"/>
          <w:szCs w:val="22"/>
          <w:lang w:eastAsia="zh-CN"/>
        </w:rPr>
      </w:pPr>
    </w:p>
    <w:p w14:paraId="17831C02"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1BD642C2" w14:textId="77777777" w:rsidR="00033083" w:rsidRPr="007730B1" w:rsidRDefault="00033083" w:rsidP="00033083">
      <w:pPr>
        <w:tabs>
          <w:tab w:val="center" w:pos="5040"/>
          <w:tab w:val="center" w:pos="6480"/>
          <w:tab w:val="center" w:pos="7920"/>
          <w:tab w:val="center" w:pos="9360"/>
        </w:tabs>
        <w:rPr>
          <w:b/>
          <w:sz w:val="22"/>
          <w:szCs w:val="22"/>
        </w:rPr>
      </w:pPr>
    </w:p>
    <w:p w14:paraId="05CBD1A4" w14:textId="77777777" w:rsidR="00033083" w:rsidRPr="007730B1" w:rsidRDefault="00033083" w:rsidP="00033083">
      <w:pPr>
        <w:tabs>
          <w:tab w:val="center" w:pos="5040"/>
          <w:tab w:val="center" w:pos="6480"/>
          <w:tab w:val="center" w:pos="7920"/>
          <w:tab w:val="center" w:pos="9360"/>
        </w:tabs>
        <w:rPr>
          <w:b/>
          <w:sz w:val="22"/>
          <w:szCs w:val="22"/>
        </w:rPr>
      </w:pPr>
    </w:p>
    <w:p w14:paraId="773626CA" w14:textId="77777777" w:rsidR="00033083" w:rsidRPr="007730B1" w:rsidRDefault="00033083" w:rsidP="00033083">
      <w:pPr>
        <w:tabs>
          <w:tab w:val="center" w:pos="5040"/>
          <w:tab w:val="center" w:pos="6480"/>
          <w:tab w:val="center" w:pos="7920"/>
          <w:tab w:val="center" w:pos="9360"/>
        </w:tabs>
        <w:rPr>
          <w:sz w:val="22"/>
          <w:szCs w:val="22"/>
        </w:rPr>
      </w:pPr>
    </w:p>
    <w:p w14:paraId="737B05A5" w14:textId="77777777" w:rsidR="00033083" w:rsidRPr="007730B1" w:rsidRDefault="00033083" w:rsidP="00033083">
      <w:pPr>
        <w:tabs>
          <w:tab w:val="center" w:pos="5040"/>
          <w:tab w:val="center" w:pos="6480"/>
          <w:tab w:val="center" w:pos="7920"/>
          <w:tab w:val="center" w:pos="9360"/>
        </w:tabs>
        <w:rPr>
          <w:sz w:val="22"/>
          <w:szCs w:val="22"/>
        </w:rPr>
      </w:pPr>
    </w:p>
    <w:p w14:paraId="51948B4B"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DOMAIN 4: ASSESSMENT</w:t>
      </w:r>
    </w:p>
    <w:p w14:paraId="4AB09BEE" w14:textId="77777777" w:rsidR="00033083" w:rsidRPr="007730B1" w:rsidRDefault="00033083" w:rsidP="00033083">
      <w:pPr>
        <w:tabs>
          <w:tab w:val="center" w:pos="5040"/>
          <w:tab w:val="center" w:pos="6480"/>
          <w:tab w:val="center" w:pos="7920"/>
          <w:tab w:val="center" w:pos="9360"/>
        </w:tabs>
        <w:rPr>
          <w:sz w:val="22"/>
          <w:szCs w:val="22"/>
        </w:rPr>
      </w:pPr>
    </w:p>
    <w:p w14:paraId="745AD193" w14:textId="77777777" w:rsidR="00033083" w:rsidRPr="007730B1" w:rsidRDefault="00CF669C" w:rsidP="00CF669C">
      <w:pPr>
        <w:tabs>
          <w:tab w:val="center" w:pos="5040"/>
          <w:tab w:val="center" w:pos="6480"/>
          <w:tab w:val="center" w:pos="7920"/>
          <w:tab w:val="center" w:pos="9360"/>
        </w:tabs>
        <w:rPr>
          <w:sz w:val="22"/>
          <w:szCs w:val="22"/>
        </w:rPr>
      </w:pPr>
      <w:r w:rsidRPr="007730B1">
        <w:rPr>
          <w:b/>
          <w:sz w:val="22"/>
          <w:szCs w:val="22"/>
        </w:rPr>
        <w:t>Standard 4.a. Issues of Assessment for English Language Learners</w:t>
      </w:r>
      <w:r w:rsidRPr="007730B1">
        <w:rPr>
          <w:sz w:val="22"/>
          <w:szCs w:val="22"/>
        </w:rPr>
        <w:t>-Candidates demonstrate understanding of various assessment issues as they affect ELLs, such as accountability, bias, special education testing, language proficiency, and accommodations in formal testing situations.</w:t>
      </w:r>
    </w:p>
    <w:p w14:paraId="5B26E59E" w14:textId="77777777" w:rsidR="00CF669C" w:rsidRPr="007730B1" w:rsidRDefault="00CF669C" w:rsidP="00033083">
      <w:pPr>
        <w:tabs>
          <w:tab w:val="center" w:pos="5040"/>
          <w:tab w:val="center" w:pos="6480"/>
          <w:tab w:val="center" w:pos="7920"/>
          <w:tab w:val="center" w:pos="9360"/>
        </w:tabs>
        <w:rPr>
          <w:b/>
          <w:sz w:val="22"/>
          <w:szCs w:val="22"/>
        </w:rPr>
      </w:pPr>
    </w:p>
    <w:p w14:paraId="7E43C9EB" w14:textId="77777777" w:rsidR="008D1E17" w:rsidRPr="007730B1" w:rsidRDefault="008D1E17" w:rsidP="008D1E17">
      <w:pPr>
        <w:tabs>
          <w:tab w:val="center" w:pos="5040"/>
          <w:tab w:val="center" w:pos="6480"/>
          <w:tab w:val="center" w:pos="7920"/>
          <w:tab w:val="center" w:pos="9360"/>
        </w:tabs>
        <w:rPr>
          <w:b/>
          <w:sz w:val="22"/>
          <w:szCs w:val="22"/>
        </w:rPr>
      </w:pPr>
      <w:r w:rsidRPr="007730B1">
        <w:rPr>
          <w:b/>
          <w:sz w:val="22"/>
          <w:szCs w:val="22"/>
        </w:rPr>
        <w:t>Evidence in planning</w:t>
      </w:r>
      <w:r>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09A62F51"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4771DC1D" w14:textId="77777777" w:rsidR="00033083" w:rsidRPr="007730B1" w:rsidRDefault="00033083" w:rsidP="00033083">
      <w:pPr>
        <w:tabs>
          <w:tab w:val="center" w:pos="5040"/>
          <w:tab w:val="center" w:pos="6480"/>
          <w:tab w:val="center" w:pos="7920"/>
          <w:tab w:val="center" w:pos="9360"/>
        </w:tabs>
        <w:rPr>
          <w:sz w:val="22"/>
          <w:szCs w:val="22"/>
        </w:rPr>
      </w:pPr>
    </w:p>
    <w:p w14:paraId="76162C62"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4BB1A25D" w14:textId="77777777" w:rsidR="00CF669C" w:rsidRPr="007730B1" w:rsidRDefault="00CF669C" w:rsidP="00033083">
      <w:pPr>
        <w:tabs>
          <w:tab w:val="center" w:pos="5040"/>
          <w:tab w:val="center" w:pos="6480"/>
          <w:tab w:val="center" w:pos="7920"/>
          <w:tab w:val="center" w:pos="9360"/>
        </w:tabs>
        <w:rPr>
          <w:sz w:val="22"/>
          <w:szCs w:val="22"/>
        </w:rPr>
      </w:pPr>
    </w:p>
    <w:p w14:paraId="78AE9FE0" w14:textId="77777777" w:rsidR="00CF669C" w:rsidRPr="007730B1" w:rsidRDefault="00CF669C" w:rsidP="00033083">
      <w:pPr>
        <w:tabs>
          <w:tab w:val="center" w:pos="5040"/>
          <w:tab w:val="center" w:pos="6480"/>
          <w:tab w:val="center" w:pos="7920"/>
          <w:tab w:val="center" w:pos="9360"/>
        </w:tabs>
        <w:rPr>
          <w:bCs/>
          <w:sz w:val="22"/>
          <w:szCs w:val="22"/>
        </w:rPr>
      </w:pPr>
    </w:p>
    <w:p w14:paraId="5E384943" w14:textId="77777777" w:rsidR="00CF669C" w:rsidRPr="007730B1" w:rsidRDefault="00CF669C" w:rsidP="00033083">
      <w:pPr>
        <w:tabs>
          <w:tab w:val="center" w:pos="5040"/>
          <w:tab w:val="center" w:pos="6480"/>
          <w:tab w:val="center" w:pos="7920"/>
          <w:tab w:val="center" w:pos="9360"/>
        </w:tabs>
        <w:rPr>
          <w:bCs/>
          <w:sz w:val="22"/>
          <w:szCs w:val="22"/>
        </w:rPr>
      </w:pPr>
    </w:p>
    <w:p w14:paraId="305F76F8" w14:textId="77777777" w:rsidR="00033083" w:rsidRPr="007730B1" w:rsidRDefault="00CF669C" w:rsidP="00CF669C">
      <w:pPr>
        <w:tabs>
          <w:tab w:val="center" w:pos="5040"/>
          <w:tab w:val="center" w:pos="6480"/>
          <w:tab w:val="center" w:pos="7920"/>
          <w:tab w:val="center" w:pos="9360"/>
        </w:tabs>
        <w:rPr>
          <w:sz w:val="22"/>
          <w:szCs w:val="22"/>
        </w:rPr>
      </w:pPr>
      <w:r w:rsidRPr="007730B1">
        <w:rPr>
          <w:b/>
          <w:sz w:val="22"/>
          <w:szCs w:val="22"/>
        </w:rPr>
        <w:t>Standard 4.b. Language Proficiency Assessment</w:t>
      </w:r>
      <w:r w:rsidRPr="007730B1">
        <w:rPr>
          <w:sz w:val="22"/>
          <w:szCs w:val="22"/>
        </w:rPr>
        <w:t>-Candidates know and can use a variety of standards-based language proficiency instruments to show language growth and to inform their instruction. They demonstrate understanding of their uses for identification, placement, and reclassification of ELLs.</w:t>
      </w:r>
    </w:p>
    <w:p w14:paraId="5963C396" w14:textId="77777777" w:rsidR="00CF669C" w:rsidRPr="007730B1" w:rsidRDefault="00CF669C" w:rsidP="00033083">
      <w:pPr>
        <w:tabs>
          <w:tab w:val="center" w:pos="5040"/>
          <w:tab w:val="center" w:pos="6480"/>
          <w:tab w:val="center" w:pos="7920"/>
          <w:tab w:val="center" w:pos="9360"/>
        </w:tabs>
        <w:rPr>
          <w:b/>
          <w:sz w:val="22"/>
          <w:szCs w:val="22"/>
        </w:rPr>
      </w:pPr>
    </w:p>
    <w:p w14:paraId="635333DF" w14:textId="77777777" w:rsidR="008D1E17" w:rsidRPr="007730B1" w:rsidRDefault="008D1E17" w:rsidP="008D1E17">
      <w:pPr>
        <w:tabs>
          <w:tab w:val="center" w:pos="5040"/>
          <w:tab w:val="center" w:pos="6480"/>
          <w:tab w:val="center" w:pos="7920"/>
          <w:tab w:val="center" w:pos="9360"/>
        </w:tabs>
        <w:rPr>
          <w:b/>
          <w:sz w:val="22"/>
          <w:szCs w:val="22"/>
        </w:rPr>
      </w:pPr>
      <w:r w:rsidRPr="007730B1">
        <w:rPr>
          <w:b/>
          <w:sz w:val="22"/>
          <w:szCs w:val="22"/>
        </w:rPr>
        <w:t>Evidence in planning</w:t>
      </w:r>
      <w:r>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09F9DED0"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51E57B26" w14:textId="77777777" w:rsidR="008D1E17" w:rsidRDefault="008D1E17" w:rsidP="00033083">
      <w:pPr>
        <w:tabs>
          <w:tab w:val="center" w:pos="5040"/>
          <w:tab w:val="center" w:pos="6480"/>
          <w:tab w:val="center" w:pos="7920"/>
          <w:tab w:val="center" w:pos="9360"/>
        </w:tabs>
        <w:rPr>
          <w:sz w:val="22"/>
          <w:szCs w:val="22"/>
        </w:rPr>
      </w:pPr>
    </w:p>
    <w:p w14:paraId="6BB23360"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2E69CA29" w14:textId="77777777" w:rsidR="00033083" w:rsidRPr="007730B1" w:rsidRDefault="00033083" w:rsidP="00033083">
      <w:pPr>
        <w:tabs>
          <w:tab w:val="center" w:pos="5040"/>
          <w:tab w:val="center" w:pos="6480"/>
          <w:tab w:val="center" w:pos="7920"/>
          <w:tab w:val="center" w:pos="9360"/>
        </w:tabs>
        <w:rPr>
          <w:sz w:val="22"/>
          <w:szCs w:val="22"/>
        </w:rPr>
      </w:pPr>
    </w:p>
    <w:p w14:paraId="2B7D4A1B" w14:textId="77777777" w:rsidR="00033083" w:rsidRPr="007730B1" w:rsidRDefault="00033083" w:rsidP="00033083">
      <w:pPr>
        <w:tabs>
          <w:tab w:val="center" w:pos="5040"/>
          <w:tab w:val="center" w:pos="6480"/>
          <w:tab w:val="center" w:pos="7920"/>
          <w:tab w:val="center" w:pos="9360"/>
        </w:tabs>
        <w:rPr>
          <w:sz w:val="22"/>
          <w:szCs w:val="22"/>
        </w:rPr>
      </w:pPr>
    </w:p>
    <w:p w14:paraId="0090C508" w14:textId="77777777" w:rsidR="00033083" w:rsidRPr="007730B1" w:rsidRDefault="00033083" w:rsidP="00033083">
      <w:pPr>
        <w:rPr>
          <w:bCs/>
          <w:sz w:val="22"/>
          <w:szCs w:val="22"/>
        </w:rPr>
      </w:pPr>
    </w:p>
    <w:p w14:paraId="4CE36181" w14:textId="77777777" w:rsidR="00033083" w:rsidRPr="007730B1" w:rsidRDefault="00CF669C" w:rsidP="00CF669C">
      <w:pPr>
        <w:tabs>
          <w:tab w:val="center" w:pos="5040"/>
          <w:tab w:val="center" w:pos="6480"/>
          <w:tab w:val="center" w:pos="7920"/>
          <w:tab w:val="center" w:pos="9360"/>
        </w:tabs>
        <w:rPr>
          <w:sz w:val="22"/>
          <w:szCs w:val="22"/>
        </w:rPr>
      </w:pPr>
      <w:r w:rsidRPr="007730B1">
        <w:rPr>
          <w:b/>
          <w:sz w:val="22"/>
          <w:szCs w:val="22"/>
        </w:rPr>
        <w:lastRenderedPageBreak/>
        <w:t>Standard 4.c. Classroom-Based Assessment for ESL</w:t>
      </w:r>
      <w:r w:rsidRPr="007730B1">
        <w:rPr>
          <w:sz w:val="22"/>
          <w:szCs w:val="22"/>
        </w:rPr>
        <w:t>-Candidates know and can use a variety of performance-based assessment tools and techniques to inform instruction for in the classroom.</w:t>
      </w:r>
    </w:p>
    <w:p w14:paraId="4A20620A" w14:textId="77777777" w:rsidR="00033083" w:rsidRPr="007730B1" w:rsidRDefault="00033083" w:rsidP="00033083">
      <w:pPr>
        <w:tabs>
          <w:tab w:val="center" w:pos="5040"/>
          <w:tab w:val="center" w:pos="6480"/>
          <w:tab w:val="center" w:pos="7920"/>
          <w:tab w:val="center" w:pos="9360"/>
        </w:tabs>
        <w:rPr>
          <w:sz w:val="22"/>
          <w:szCs w:val="22"/>
        </w:rPr>
      </w:pPr>
    </w:p>
    <w:p w14:paraId="575DE635" w14:textId="77777777" w:rsidR="008D1E17" w:rsidRPr="007730B1" w:rsidRDefault="008D1E17" w:rsidP="008D1E17">
      <w:pPr>
        <w:tabs>
          <w:tab w:val="center" w:pos="5040"/>
          <w:tab w:val="center" w:pos="6480"/>
          <w:tab w:val="center" w:pos="7920"/>
          <w:tab w:val="center" w:pos="9360"/>
        </w:tabs>
        <w:rPr>
          <w:b/>
          <w:sz w:val="22"/>
          <w:szCs w:val="22"/>
        </w:rPr>
      </w:pPr>
      <w:r w:rsidRPr="007730B1">
        <w:rPr>
          <w:b/>
          <w:sz w:val="22"/>
          <w:szCs w:val="22"/>
        </w:rPr>
        <w:t>Evidence in planning</w:t>
      </w:r>
      <w:r>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48557185"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10F0D53C" w14:textId="77777777" w:rsidR="00033083" w:rsidRPr="007730B1" w:rsidRDefault="00033083" w:rsidP="00033083">
      <w:pPr>
        <w:tabs>
          <w:tab w:val="center" w:pos="5040"/>
          <w:tab w:val="center" w:pos="6480"/>
          <w:tab w:val="center" w:pos="7920"/>
          <w:tab w:val="center" w:pos="9360"/>
        </w:tabs>
        <w:rPr>
          <w:sz w:val="22"/>
          <w:szCs w:val="22"/>
        </w:rPr>
      </w:pPr>
    </w:p>
    <w:p w14:paraId="02311114"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2F68DB2C" w14:textId="77777777" w:rsidR="00033083" w:rsidRPr="007730B1" w:rsidRDefault="00033083" w:rsidP="00033083">
      <w:pPr>
        <w:tabs>
          <w:tab w:val="center" w:pos="5040"/>
          <w:tab w:val="center" w:pos="6480"/>
          <w:tab w:val="center" w:pos="7920"/>
          <w:tab w:val="center" w:pos="9360"/>
        </w:tabs>
        <w:rPr>
          <w:b/>
          <w:sz w:val="22"/>
          <w:szCs w:val="22"/>
        </w:rPr>
      </w:pPr>
    </w:p>
    <w:p w14:paraId="64ACF596" w14:textId="77777777" w:rsidR="00033083" w:rsidRPr="007730B1" w:rsidRDefault="00033083" w:rsidP="00033083">
      <w:pPr>
        <w:tabs>
          <w:tab w:val="center" w:pos="5040"/>
          <w:tab w:val="center" w:pos="6480"/>
          <w:tab w:val="center" w:pos="7920"/>
          <w:tab w:val="center" w:pos="9360"/>
        </w:tabs>
        <w:rPr>
          <w:b/>
          <w:sz w:val="22"/>
          <w:szCs w:val="22"/>
        </w:rPr>
      </w:pPr>
    </w:p>
    <w:p w14:paraId="5A565ABA" w14:textId="77777777" w:rsidR="00033083" w:rsidRPr="007730B1" w:rsidRDefault="00033083" w:rsidP="00033083">
      <w:pPr>
        <w:tabs>
          <w:tab w:val="center" w:pos="5040"/>
          <w:tab w:val="center" w:pos="6480"/>
          <w:tab w:val="center" w:pos="7920"/>
          <w:tab w:val="center" w:pos="9360"/>
        </w:tabs>
        <w:rPr>
          <w:b/>
          <w:sz w:val="22"/>
          <w:szCs w:val="22"/>
        </w:rPr>
      </w:pPr>
    </w:p>
    <w:p w14:paraId="3DE3663D"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DOMAIN 5: PROFESSIONALISM</w:t>
      </w:r>
    </w:p>
    <w:p w14:paraId="57D615BD" w14:textId="77777777" w:rsidR="00033083" w:rsidRPr="007730B1" w:rsidRDefault="00033083" w:rsidP="00033083">
      <w:pPr>
        <w:tabs>
          <w:tab w:val="center" w:pos="5040"/>
          <w:tab w:val="center" w:pos="6480"/>
          <w:tab w:val="center" w:pos="7920"/>
          <w:tab w:val="center" w:pos="9360"/>
        </w:tabs>
        <w:rPr>
          <w:b/>
          <w:sz w:val="22"/>
          <w:szCs w:val="22"/>
        </w:rPr>
      </w:pPr>
    </w:p>
    <w:p w14:paraId="4B0CDCDC" w14:textId="77777777" w:rsidR="00033083" w:rsidRPr="007730B1" w:rsidRDefault="00CF669C" w:rsidP="00CF669C">
      <w:pPr>
        <w:tabs>
          <w:tab w:val="center" w:pos="5040"/>
          <w:tab w:val="center" w:pos="6480"/>
          <w:tab w:val="center" w:pos="7920"/>
          <w:tab w:val="center" w:pos="9360"/>
        </w:tabs>
        <w:rPr>
          <w:sz w:val="22"/>
          <w:szCs w:val="22"/>
        </w:rPr>
      </w:pPr>
      <w:r w:rsidRPr="007730B1">
        <w:rPr>
          <w:b/>
          <w:sz w:val="22"/>
          <w:szCs w:val="22"/>
        </w:rPr>
        <w:t>Standard 5.a. ESL Research and History</w:t>
      </w:r>
      <w:r w:rsidRPr="007730B1">
        <w:rPr>
          <w:sz w:val="22"/>
          <w:szCs w:val="22"/>
        </w:rPr>
        <w:t>-Candidates demonstrate knowledge of history, research, educational public policy, and current practice in the field of ESL teaching and apply this knowledge to inform teaching and learning</w:t>
      </w:r>
    </w:p>
    <w:p w14:paraId="4781BEA9" w14:textId="77777777" w:rsidR="00CF669C" w:rsidRPr="007730B1" w:rsidRDefault="00CF669C" w:rsidP="00CF669C">
      <w:pPr>
        <w:tabs>
          <w:tab w:val="center" w:pos="5040"/>
          <w:tab w:val="center" w:pos="6480"/>
          <w:tab w:val="center" w:pos="7920"/>
          <w:tab w:val="center" w:pos="9360"/>
        </w:tabs>
        <w:rPr>
          <w:sz w:val="22"/>
          <w:szCs w:val="22"/>
        </w:rPr>
      </w:pPr>
    </w:p>
    <w:p w14:paraId="577C31F5" w14:textId="77777777" w:rsidR="008D1E17" w:rsidRPr="007730B1" w:rsidRDefault="008D1E17" w:rsidP="008D1E17">
      <w:pPr>
        <w:tabs>
          <w:tab w:val="center" w:pos="5040"/>
          <w:tab w:val="center" w:pos="6480"/>
          <w:tab w:val="center" w:pos="7920"/>
          <w:tab w:val="center" w:pos="9360"/>
        </w:tabs>
        <w:rPr>
          <w:b/>
          <w:sz w:val="22"/>
          <w:szCs w:val="22"/>
        </w:rPr>
      </w:pPr>
      <w:r w:rsidRPr="007730B1">
        <w:rPr>
          <w:b/>
          <w:sz w:val="22"/>
          <w:szCs w:val="22"/>
        </w:rPr>
        <w:t>Evidence in planning</w:t>
      </w:r>
      <w:r>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529578AB"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4B430AD7" w14:textId="77777777" w:rsidR="00033083" w:rsidRPr="007730B1" w:rsidRDefault="00033083" w:rsidP="00033083">
      <w:pPr>
        <w:tabs>
          <w:tab w:val="center" w:pos="5040"/>
          <w:tab w:val="center" w:pos="6480"/>
          <w:tab w:val="center" w:pos="7920"/>
          <w:tab w:val="center" w:pos="9360"/>
        </w:tabs>
        <w:rPr>
          <w:sz w:val="22"/>
          <w:szCs w:val="22"/>
        </w:rPr>
      </w:pPr>
    </w:p>
    <w:p w14:paraId="6603C853" w14:textId="77777777" w:rsidR="00033083" w:rsidRPr="007730B1" w:rsidRDefault="00033083" w:rsidP="00033083">
      <w:pPr>
        <w:tabs>
          <w:tab w:val="center" w:pos="5040"/>
          <w:tab w:val="center" w:pos="6480"/>
          <w:tab w:val="center" w:pos="7920"/>
          <w:tab w:val="center" w:pos="9360"/>
        </w:tabs>
        <w:rPr>
          <w:sz w:val="22"/>
          <w:szCs w:val="22"/>
        </w:rPr>
      </w:pPr>
      <w:r w:rsidRPr="007730B1">
        <w:rPr>
          <w:sz w:val="22"/>
          <w:szCs w:val="22"/>
        </w:rPr>
        <w:t>Comments:</w:t>
      </w:r>
    </w:p>
    <w:p w14:paraId="3A28F969" w14:textId="77777777" w:rsidR="00033083" w:rsidRPr="007730B1" w:rsidRDefault="00033083" w:rsidP="00033083">
      <w:pPr>
        <w:tabs>
          <w:tab w:val="center" w:pos="5040"/>
          <w:tab w:val="center" w:pos="6480"/>
          <w:tab w:val="center" w:pos="7920"/>
          <w:tab w:val="center" w:pos="9360"/>
        </w:tabs>
        <w:rPr>
          <w:sz w:val="22"/>
          <w:szCs w:val="22"/>
        </w:rPr>
      </w:pPr>
    </w:p>
    <w:p w14:paraId="50F50224" w14:textId="77777777" w:rsidR="00033083" w:rsidRPr="007730B1" w:rsidRDefault="00033083" w:rsidP="00033083">
      <w:pPr>
        <w:tabs>
          <w:tab w:val="center" w:pos="5040"/>
          <w:tab w:val="center" w:pos="6480"/>
          <w:tab w:val="center" w:pos="7920"/>
          <w:tab w:val="center" w:pos="9360"/>
        </w:tabs>
        <w:rPr>
          <w:sz w:val="22"/>
          <w:szCs w:val="22"/>
        </w:rPr>
      </w:pPr>
    </w:p>
    <w:p w14:paraId="6260067A" w14:textId="77777777" w:rsidR="00033083" w:rsidRPr="007730B1" w:rsidRDefault="00033083" w:rsidP="00033083">
      <w:pPr>
        <w:tabs>
          <w:tab w:val="center" w:pos="5040"/>
          <w:tab w:val="center" w:pos="6480"/>
          <w:tab w:val="center" w:pos="7920"/>
          <w:tab w:val="center" w:pos="9360"/>
        </w:tabs>
        <w:rPr>
          <w:b/>
          <w:sz w:val="22"/>
          <w:szCs w:val="22"/>
        </w:rPr>
      </w:pPr>
    </w:p>
    <w:p w14:paraId="18E569A3" w14:textId="77777777" w:rsidR="00CF669C" w:rsidRPr="007730B1" w:rsidRDefault="00CF669C" w:rsidP="00CF669C">
      <w:pPr>
        <w:tabs>
          <w:tab w:val="center" w:pos="5040"/>
          <w:tab w:val="center" w:pos="6480"/>
          <w:tab w:val="center" w:pos="7920"/>
          <w:tab w:val="center" w:pos="9360"/>
        </w:tabs>
        <w:rPr>
          <w:sz w:val="22"/>
          <w:szCs w:val="22"/>
        </w:rPr>
      </w:pPr>
      <w:r w:rsidRPr="007730B1">
        <w:rPr>
          <w:b/>
          <w:sz w:val="22"/>
          <w:szCs w:val="22"/>
        </w:rPr>
        <w:t>Standard 5.b. Professional Development, Partnerships, and Advocacy-</w:t>
      </w:r>
      <w:r w:rsidRPr="007730B1">
        <w:rPr>
          <w:sz w:val="22"/>
          <w:szCs w:val="22"/>
        </w:rPr>
        <w:t xml:space="preserve">Candidates take advantage of </w:t>
      </w:r>
    </w:p>
    <w:p w14:paraId="34125A99" w14:textId="77777777" w:rsidR="00CF669C" w:rsidRPr="007730B1" w:rsidRDefault="00CF669C" w:rsidP="00CF669C">
      <w:pPr>
        <w:tabs>
          <w:tab w:val="center" w:pos="5040"/>
          <w:tab w:val="center" w:pos="6480"/>
          <w:tab w:val="center" w:pos="7920"/>
          <w:tab w:val="center" w:pos="9360"/>
        </w:tabs>
        <w:rPr>
          <w:sz w:val="22"/>
          <w:szCs w:val="22"/>
        </w:rPr>
      </w:pPr>
      <w:r w:rsidRPr="007730B1">
        <w:rPr>
          <w:sz w:val="22"/>
          <w:szCs w:val="22"/>
        </w:rPr>
        <w:t xml:space="preserve">professional growth opportunities and demonstrate the ability to build partnerships with colleagues and </w:t>
      </w:r>
    </w:p>
    <w:p w14:paraId="3F2A64E4" w14:textId="77777777" w:rsidR="00033083" w:rsidRPr="007730B1" w:rsidRDefault="00CF669C" w:rsidP="00CF669C">
      <w:pPr>
        <w:tabs>
          <w:tab w:val="center" w:pos="5040"/>
          <w:tab w:val="center" w:pos="6480"/>
          <w:tab w:val="center" w:pos="7920"/>
          <w:tab w:val="center" w:pos="9360"/>
        </w:tabs>
        <w:rPr>
          <w:sz w:val="22"/>
          <w:szCs w:val="22"/>
        </w:rPr>
      </w:pPr>
      <w:r w:rsidRPr="007730B1">
        <w:rPr>
          <w:sz w:val="22"/>
          <w:szCs w:val="22"/>
        </w:rPr>
        <w:t>students’ families, serve as community resources, and advocate for ELLs.</w:t>
      </w:r>
    </w:p>
    <w:p w14:paraId="586D5957" w14:textId="77777777" w:rsidR="00CF669C" w:rsidRPr="007730B1" w:rsidRDefault="00CF669C" w:rsidP="00CF669C">
      <w:pPr>
        <w:tabs>
          <w:tab w:val="center" w:pos="5040"/>
          <w:tab w:val="center" w:pos="6480"/>
          <w:tab w:val="center" w:pos="7920"/>
          <w:tab w:val="center" w:pos="9360"/>
        </w:tabs>
        <w:rPr>
          <w:sz w:val="22"/>
          <w:szCs w:val="22"/>
        </w:rPr>
      </w:pPr>
    </w:p>
    <w:p w14:paraId="760948A0" w14:textId="77777777" w:rsidR="008D1E17" w:rsidRPr="007730B1" w:rsidRDefault="008D1E17" w:rsidP="008D1E17">
      <w:pPr>
        <w:tabs>
          <w:tab w:val="center" w:pos="5040"/>
          <w:tab w:val="center" w:pos="6480"/>
          <w:tab w:val="center" w:pos="7920"/>
          <w:tab w:val="center" w:pos="9360"/>
        </w:tabs>
        <w:rPr>
          <w:b/>
          <w:sz w:val="22"/>
          <w:szCs w:val="22"/>
        </w:rPr>
      </w:pPr>
      <w:r w:rsidRPr="007730B1">
        <w:rPr>
          <w:b/>
          <w:sz w:val="22"/>
          <w:szCs w:val="22"/>
        </w:rPr>
        <w:t>Evidence in planning</w:t>
      </w:r>
      <w:r>
        <w:rPr>
          <w:b/>
          <w:sz w:val="22"/>
          <w:szCs w:val="22"/>
        </w:rPr>
        <w:t xml:space="preserve"> (all courses)</w:t>
      </w:r>
      <w:r w:rsidRPr="007730B1">
        <w:rPr>
          <w:b/>
          <w:sz w:val="22"/>
          <w:szCs w:val="22"/>
        </w:rPr>
        <w:t>:</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5D342326" w14:textId="77777777" w:rsidR="008D1E17" w:rsidRPr="007730B1" w:rsidRDefault="008D1E17" w:rsidP="008D1E17">
      <w:pPr>
        <w:tabs>
          <w:tab w:val="center" w:pos="5040"/>
          <w:tab w:val="center" w:pos="6480"/>
          <w:tab w:val="center" w:pos="7920"/>
          <w:tab w:val="center" w:pos="9360"/>
        </w:tabs>
        <w:rPr>
          <w:b/>
          <w:sz w:val="22"/>
          <w:szCs w:val="22"/>
        </w:rPr>
      </w:pPr>
      <w:r>
        <w:rPr>
          <w:b/>
          <w:sz w:val="22"/>
          <w:szCs w:val="22"/>
        </w:rPr>
        <w:t>Evidence in teaching (student teaching only)</w:t>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r w:rsidRPr="007730B1">
        <w:rPr>
          <w:b/>
          <w:sz w:val="22"/>
          <w:szCs w:val="22"/>
        </w:rPr>
        <w:tab/>
      </w:r>
      <w:r w:rsidRPr="007730B1">
        <w:rPr>
          <w:b/>
          <w:sz w:val="22"/>
          <w:szCs w:val="22"/>
        </w:rPr>
        <w:sym w:font="Wingdings" w:char="F0A1"/>
      </w:r>
    </w:p>
    <w:p w14:paraId="343560EA" w14:textId="77777777" w:rsidR="00033083" w:rsidRPr="007730B1" w:rsidRDefault="00033083" w:rsidP="00033083">
      <w:pPr>
        <w:tabs>
          <w:tab w:val="center" w:pos="5040"/>
          <w:tab w:val="center" w:pos="6480"/>
          <w:tab w:val="center" w:pos="7920"/>
          <w:tab w:val="center" w:pos="9360"/>
        </w:tabs>
        <w:rPr>
          <w:sz w:val="22"/>
          <w:szCs w:val="22"/>
        </w:rPr>
      </w:pPr>
    </w:p>
    <w:p w14:paraId="7ED3D15D" w14:textId="77777777" w:rsidR="00EB7E8A" w:rsidRDefault="00EB7E8A" w:rsidP="00033083">
      <w:pPr>
        <w:tabs>
          <w:tab w:val="center" w:pos="5040"/>
          <w:tab w:val="center" w:pos="6480"/>
          <w:tab w:val="center" w:pos="7920"/>
          <w:tab w:val="center" w:pos="9360"/>
        </w:tabs>
        <w:rPr>
          <w:sz w:val="22"/>
          <w:szCs w:val="22"/>
        </w:rPr>
        <w:sectPr w:rsidR="00EB7E8A" w:rsidSect="007730B1">
          <w:footerReference w:type="default" r:id="rId7"/>
          <w:pgSz w:w="12240" w:h="15840"/>
          <w:pgMar w:top="720" w:right="1440" w:bottom="1440" w:left="1440" w:header="720" w:footer="720" w:gutter="0"/>
          <w:cols w:space="720"/>
          <w:docGrid w:linePitch="360"/>
        </w:sectPr>
      </w:pPr>
      <w:r>
        <w:rPr>
          <w:sz w:val="22"/>
          <w:szCs w:val="22"/>
        </w:rPr>
        <w:t>Comment</w:t>
      </w:r>
    </w:p>
    <w:p w14:paraId="1F13CD41" w14:textId="77777777" w:rsidR="00EB7E8A" w:rsidRDefault="00EB7E8A" w:rsidP="00EB7E8A">
      <w:pPr>
        <w:pStyle w:val="Title"/>
        <w:ind w:left="2160" w:right="-1152" w:firstLine="720"/>
        <w:jc w:val="left"/>
        <w:outlineLvl w:val="0"/>
        <w:rPr>
          <w:sz w:val="27"/>
          <w:szCs w:val="27"/>
        </w:rPr>
      </w:pPr>
      <w:r w:rsidRPr="00D719F2">
        <w:rPr>
          <w:sz w:val="27"/>
          <w:szCs w:val="27"/>
        </w:rPr>
        <w:lastRenderedPageBreak/>
        <w:t>Stony Brook University - Professional Education Program</w:t>
      </w:r>
    </w:p>
    <w:p w14:paraId="55B602D0" w14:textId="77777777" w:rsidR="00EB7E8A" w:rsidRPr="00D719F2" w:rsidRDefault="00EB7E8A" w:rsidP="00EB7E8A">
      <w:pPr>
        <w:pStyle w:val="Title"/>
        <w:ind w:right="-1152"/>
        <w:outlineLvl w:val="0"/>
        <w:rPr>
          <w:sz w:val="27"/>
          <w:szCs w:val="27"/>
        </w:rPr>
      </w:pPr>
    </w:p>
    <w:p w14:paraId="4296DB5A" w14:textId="77777777" w:rsidR="00EB7E8A" w:rsidRPr="00D719F2" w:rsidRDefault="00EB7E8A" w:rsidP="00EB7E8A">
      <w:pPr>
        <w:ind w:right="-1152"/>
        <w:jc w:val="center"/>
        <w:outlineLvl w:val="0"/>
        <w:rPr>
          <w:b/>
          <w:sz w:val="27"/>
          <w:szCs w:val="27"/>
        </w:rPr>
      </w:pPr>
      <w:r w:rsidRPr="00D719F2">
        <w:rPr>
          <w:b/>
          <w:sz w:val="27"/>
          <w:szCs w:val="27"/>
        </w:rPr>
        <w:t xml:space="preserve">Rubric:  </w:t>
      </w:r>
      <w:r>
        <w:rPr>
          <w:b/>
          <w:sz w:val="27"/>
          <w:szCs w:val="27"/>
        </w:rPr>
        <w:t xml:space="preserve">TESOL Disciplinary Standard Form- Evidence of Planning &amp; Teaching </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160"/>
        <w:gridCol w:w="2520"/>
        <w:gridCol w:w="2970"/>
        <w:gridCol w:w="2790"/>
        <w:gridCol w:w="3240"/>
      </w:tblGrid>
      <w:tr w:rsidR="00EB7E8A" w:rsidRPr="00D719F2" w14:paraId="03879E8A" w14:textId="77777777" w:rsidTr="00EB7E8A">
        <w:tblPrEx>
          <w:tblCellMar>
            <w:top w:w="0" w:type="dxa"/>
            <w:bottom w:w="0" w:type="dxa"/>
          </w:tblCellMar>
        </w:tblPrEx>
        <w:trPr>
          <w:cantSplit/>
          <w:tblHeader/>
        </w:trPr>
        <w:tc>
          <w:tcPr>
            <w:tcW w:w="1350" w:type="dxa"/>
            <w:shd w:val="pct10" w:color="auto" w:fill="auto"/>
          </w:tcPr>
          <w:p w14:paraId="3069D3DA" w14:textId="77777777" w:rsidR="00EB7E8A" w:rsidRPr="00D719F2" w:rsidRDefault="00EB7E8A" w:rsidP="007C4D3B">
            <w:pPr>
              <w:tabs>
                <w:tab w:val="center" w:pos="6300"/>
                <w:tab w:val="left" w:pos="7920"/>
                <w:tab w:val="left" w:pos="9360"/>
              </w:tabs>
              <w:spacing w:line="220" w:lineRule="exact"/>
              <w:jc w:val="center"/>
              <w:rPr>
                <w:b/>
                <w:color w:val="000000"/>
                <w:sz w:val="21"/>
                <w:szCs w:val="21"/>
              </w:rPr>
            </w:pPr>
            <w:r w:rsidRPr="00D719F2">
              <w:rPr>
                <w:b/>
                <w:color w:val="000000"/>
                <w:sz w:val="21"/>
                <w:szCs w:val="21"/>
              </w:rPr>
              <w:t xml:space="preserve">TESOL Domain </w:t>
            </w:r>
          </w:p>
        </w:tc>
        <w:tc>
          <w:tcPr>
            <w:tcW w:w="2160" w:type="dxa"/>
            <w:shd w:val="pct10" w:color="auto" w:fill="auto"/>
          </w:tcPr>
          <w:p w14:paraId="66F128F6" w14:textId="77777777" w:rsidR="00EB7E8A" w:rsidRPr="00D719F2" w:rsidRDefault="00EB7E8A" w:rsidP="007C4D3B">
            <w:pPr>
              <w:tabs>
                <w:tab w:val="center" w:pos="6300"/>
                <w:tab w:val="left" w:pos="7920"/>
                <w:tab w:val="left" w:pos="9360"/>
              </w:tabs>
              <w:spacing w:line="220" w:lineRule="exact"/>
              <w:ind w:right="162"/>
              <w:rPr>
                <w:b/>
                <w:color w:val="000000"/>
                <w:sz w:val="21"/>
                <w:szCs w:val="21"/>
              </w:rPr>
            </w:pPr>
            <w:r w:rsidRPr="00D719F2">
              <w:rPr>
                <w:b/>
                <w:color w:val="000000"/>
                <w:sz w:val="21"/>
                <w:szCs w:val="21"/>
              </w:rPr>
              <w:t xml:space="preserve">Performance </w:t>
            </w:r>
          </w:p>
          <w:p w14:paraId="4CBD4C3E" w14:textId="77777777" w:rsidR="00EB7E8A" w:rsidRPr="00D719F2" w:rsidRDefault="00EB7E8A" w:rsidP="007C4D3B">
            <w:pPr>
              <w:tabs>
                <w:tab w:val="center" w:pos="6300"/>
                <w:tab w:val="left" w:pos="7920"/>
                <w:tab w:val="left" w:pos="9360"/>
              </w:tabs>
              <w:spacing w:line="220" w:lineRule="exact"/>
              <w:ind w:right="162"/>
              <w:rPr>
                <w:b/>
                <w:color w:val="000000"/>
                <w:sz w:val="21"/>
                <w:szCs w:val="21"/>
              </w:rPr>
            </w:pPr>
            <w:r w:rsidRPr="00D719F2">
              <w:rPr>
                <w:b/>
                <w:color w:val="000000"/>
                <w:sz w:val="21"/>
                <w:szCs w:val="21"/>
              </w:rPr>
              <w:t xml:space="preserve">Indicators </w:t>
            </w:r>
          </w:p>
        </w:tc>
        <w:tc>
          <w:tcPr>
            <w:tcW w:w="2520" w:type="dxa"/>
            <w:shd w:val="pct10" w:color="auto" w:fill="auto"/>
          </w:tcPr>
          <w:p w14:paraId="1522CF6D" w14:textId="77777777" w:rsidR="00EB7E8A" w:rsidRPr="00D719F2" w:rsidRDefault="00EB7E8A" w:rsidP="007C4D3B">
            <w:pPr>
              <w:tabs>
                <w:tab w:val="center" w:pos="6300"/>
                <w:tab w:val="left" w:pos="7920"/>
                <w:tab w:val="left" w:pos="9360"/>
              </w:tabs>
              <w:spacing w:line="220" w:lineRule="exact"/>
              <w:ind w:right="-1296"/>
              <w:jc w:val="both"/>
              <w:rPr>
                <w:b/>
                <w:color w:val="000000"/>
                <w:sz w:val="21"/>
                <w:szCs w:val="21"/>
              </w:rPr>
            </w:pPr>
            <w:r w:rsidRPr="00D719F2">
              <w:rPr>
                <w:b/>
                <w:color w:val="000000"/>
                <w:sz w:val="21"/>
                <w:szCs w:val="21"/>
              </w:rPr>
              <w:t>Does Not Meet Standards</w:t>
            </w:r>
          </w:p>
        </w:tc>
        <w:tc>
          <w:tcPr>
            <w:tcW w:w="2970" w:type="dxa"/>
            <w:shd w:val="pct10" w:color="auto" w:fill="auto"/>
          </w:tcPr>
          <w:p w14:paraId="737C4776" w14:textId="77777777" w:rsidR="00EB7E8A" w:rsidRPr="00D719F2" w:rsidRDefault="00EB7E8A" w:rsidP="007C4D3B">
            <w:pPr>
              <w:tabs>
                <w:tab w:val="center" w:pos="6300"/>
                <w:tab w:val="left" w:pos="7920"/>
                <w:tab w:val="left" w:pos="9360"/>
              </w:tabs>
              <w:spacing w:line="220" w:lineRule="exact"/>
              <w:jc w:val="center"/>
              <w:rPr>
                <w:b/>
                <w:color w:val="000000"/>
                <w:sz w:val="21"/>
                <w:szCs w:val="21"/>
              </w:rPr>
            </w:pPr>
            <w:r w:rsidRPr="00D719F2">
              <w:rPr>
                <w:b/>
                <w:color w:val="000000"/>
                <w:sz w:val="21"/>
                <w:szCs w:val="21"/>
              </w:rPr>
              <w:t>Minimally Meets Standards</w:t>
            </w:r>
          </w:p>
        </w:tc>
        <w:tc>
          <w:tcPr>
            <w:tcW w:w="2790" w:type="dxa"/>
            <w:shd w:val="pct10" w:color="auto" w:fill="auto"/>
          </w:tcPr>
          <w:p w14:paraId="01CE62EC" w14:textId="77777777" w:rsidR="00EB7E8A" w:rsidRPr="00D719F2" w:rsidRDefault="00EB7E8A" w:rsidP="007C4D3B">
            <w:pPr>
              <w:tabs>
                <w:tab w:val="center" w:pos="6300"/>
                <w:tab w:val="left" w:pos="7920"/>
                <w:tab w:val="left" w:pos="9360"/>
              </w:tabs>
              <w:spacing w:line="220" w:lineRule="exact"/>
              <w:jc w:val="center"/>
              <w:rPr>
                <w:b/>
                <w:color w:val="000000"/>
                <w:sz w:val="21"/>
                <w:szCs w:val="21"/>
              </w:rPr>
            </w:pPr>
            <w:r w:rsidRPr="00D719F2">
              <w:rPr>
                <w:b/>
                <w:color w:val="000000"/>
                <w:sz w:val="21"/>
                <w:szCs w:val="21"/>
              </w:rPr>
              <w:t>Meets Standards</w:t>
            </w:r>
          </w:p>
        </w:tc>
        <w:tc>
          <w:tcPr>
            <w:tcW w:w="3240" w:type="dxa"/>
            <w:shd w:val="pct10" w:color="auto" w:fill="auto"/>
          </w:tcPr>
          <w:p w14:paraId="65B59E52" w14:textId="77777777" w:rsidR="00EB7E8A" w:rsidRPr="00D719F2" w:rsidRDefault="00EB7E8A" w:rsidP="007C4D3B">
            <w:pPr>
              <w:tabs>
                <w:tab w:val="center" w:pos="6300"/>
                <w:tab w:val="left" w:pos="7920"/>
                <w:tab w:val="left" w:pos="9360"/>
              </w:tabs>
              <w:spacing w:line="220" w:lineRule="exact"/>
              <w:jc w:val="center"/>
              <w:rPr>
                <w:b/>
                <w:color w:val="000000"/>
                <w:sz w:val="21"/>
                <w:szCs w:val="21"/>
              </w:rPr>
            </w:pPr>
            <w:r w:rsidRPr="00D719F2">
              <w:rPr>
                <w:b/>
                <w:color w:val="000000"/>
                <w:sz w:val="21"/>
                <w:szCs w:val="21"/>
              </w:rPr>
              <w:t>Exceeds Standards</w:t>
            </w:r>
          </w:p>
        </w:tc>
      </w:tr>
      <w:tr w:rsidR="00EB7E8A" w:rsidRPr="00D719F2" w14:paraId="322A5914" w14:textId="77777777" w:rsidTr="00EB7E8A">
        <w:tblPrEx>
          <w:tblCellMar>
            <w:top w:w="0" w:type="dxa"/>
            <w:bottom w:w="0" w:type="dxa"/>
          </w:tblCellMar>
        </w:tblPrEx>
        <w:trPr>
          <w:cantSplit/>
        </w:trPr>
        <w:tc>
          <w:tcPr>
            <w:tcW w:w="15030" w:type="dxa"/>
            <w:gridSpan w:val="6"/>
            <w:shd w:val="clear" w:color="auto" w:fill="EEECE1"/>
          </w:tcPr>
          <w:p w14:paraId="04D9CA16" w14:textId="77777777" w:rsidR="00EB7E8A" w:rsidRPr="00D719F2" w:rsidRDefault="00EB7E8A" w:rsidP="007C4D3B">
            <w:pPr>
              <w:pStyle w:val="Body"/>
              <w:rPr>
                <w:sz w:val="19"/>
                <w:szCs w:val="19"/>
              </w:rPr>
            </w:pPr>
            <w:r w:rsidRPr="00EB7E8A">
              <w:rPr>
                <w:rFonts w:ascii="Times New Roman" w:hAnsi="Times New Roman" w:cs="Times New Roman"/>
                <w:b/>
                <w:bCs/>
                <w:sz w:val="20"/>
                <w:szCs w:val="20"/>
              </w:rPr>
              <w:t>Standard 1.a. Language as a System</w:t>
            </w:r>
            <w:r w:rsidRPr="00EB7E8A">
              <w:rPr>
                <w:rFonts w:ascii="Times New Roman" w:hAnsi="Times New Roman" w:cs="Times New Roman"/>
                <w:bCs/>
                <w:sz w:val="20"/>
                <w:szCs w:val="20"/>
              </w:rPr>
              <w:t>-Candidates demonstrate understanding of language as a system, including phonology, morphology, syntax, pragmatics and semantics, and support ELLs as they acquire English language and literacy in order to achieve in the content area</w:t>
            </w:r>
            <w:r w:rsidRPr="007730B1">
              <w:rPr>
                <w:rFonts w:ascii="Times New Roman" w:hAnsi="Times New Roman" w:cs="Times New Roman"/>
                <w:bCs/>
                <w:sz w:val="22"/>
                <w:szCs w:val="22"/>
              </w:rPr>
              <w:t>s</w:t>
            </w:r>
          </w:p>
        </w:tc>
      </w:tr>
      <w:tr w:rsidR="00EB7E8A" w:rsidRPr="00D719F2" w14:paraId="68988992" w14:textId="77777777" w:rsidTr="00EB7E8A">
        <w:tblPrEx>
          <w:tblCellMar>
            <w:top w:w="0" w:type="dxa"/>
            <w:bottom w:w="0" w:type="dxa"/>
          </w:tblCellMar>
        </w:tblPrEx>
        <w:trPr>
          <w:cantSplit/>
        </w:trPr>
        <w:tc>
          <w:tcPr>
            <w:tcW w:w="1350" w:type="dxa"/>
            <w:vMerge w:val="restart"/>
            <w:shd w:val="clear" w:color="auto" w:fill="EEECE1"/>
          </w:tcPr>
          <w:p w14:paraId="1DA818C1" w14:textId="77777777" w:rsidR="00EB7E8A" w:rsidRPr="00D719F2" w:rsidRDefault="00EB7E8A" w:rsidP="007C4D3B">
            <w:pPr>
              <w:tabs>
                <w:tab w:val="left" w:pos="7920"/>
                <w:tab w:val="left" w:pos="9360"/>
              </w:tabs>
              <w:spacing w:line="220" w:lineRule="exact"/>
              <w:ind w:left="-18" w:right="-18" w:hanging="90"/>
              <w:rPr>
                <w:b/>
                <w:color w:val="000000"/>
                <w:sz w:val="19"/>
                <w:szCs w:val="19"/>
              </w:rPr>
            </w:pPr>
            <w:r w:rsidRPr="00D719F2">
              <w:rPr>
                <w:b/>
                <w:color w:val="000000"/>
                <w:sz w:val="19"/>
                <w:szCs w:val="19"/>
              </w:rPr>
              <w:t xml:space="preserve"> Domain 1</w:t>
            </w:r>
          </w:p>
          <w:p w14:paraId="54CA5856" w14:textId="77777777" w:rsidR="00EB7E8A" w:rsidRPr="00D719F2" w:rsidRDefault="00EB7E8A" w:rsidP="007C4D3B">
            <w:pPr>
              <w:tabs>
                <w:tab w:val="left" w:pos="7920"/>
                <w:tab w:val="left" w:pos="9360"/>
              </w:tabs>
              <w:spacing w:line="220" w:lineRule="exact"/>
              <w:ind w:left="-18" w:right="-18" w:hanging="90"/>
              <w:rPr>
                <w:b/>
                <w:color w:val="000000"/>
                <w:sz w:val="19"/>
                <w:szCs w:val="19"/>
              </w:rPr>
            </w:pPr>
          </w:p>
          <w:p w14:paraId="71ABCC3B" w14:textId="77777777" w:rsidR="00EB7E8A" w:rsidRPr="00D719F2" w:rsidRDefault="00EB7E8A" w:rsidP="007C4D3B">
            <w:pPr>
              <w:tabs>
                <w:tab w:val="left" w:pos="7920"/>
                <w:tab w:val="left" w:pos="9360"/>
              </w:tabs>
              <w:spacing w:line="220" w:lineRule="exact"/>
              <w:ind w:left="-18" w:right="-18" w:hanging="90"/>
              <w:rPr>
                <w:b/>
                <w:color w:val="000000"/>
                <w:sz w:val="19"/>
                <w:szCs w:val="19"/>
              </w:rPr>
            </w:pPr>
            <w:r w:rsidRPr="00D719F2">
              <w:rPr>
                <w:b/>
                <w:color w:val="000000"/>
                <w:sz w:val="19"/>
                <w:szCs w:val="19"/>
              </w:rPr>
              <w:t>Language</w:t>
            </w:r>
          </w:p>
        </w:tc>
        <w:tc>
          <w:tcPr>
            <w:tcW w:w="2160" w:type="dxa"/>
          </w:tcPr>
          <w:p w14:paraId="66C6F056" w14:textId="77777777" w:rsidR="00EB7E8A" w:rsidRPr="00D719F2" w:rsidRDefault="00EB7E8A" w:rsidP="007C4D3B">
            <w:pPr>
              <w:tabs>
                <w:tab w:val="left" w:pos="7920"/>
                <w:tab w:val="left" w:pos="9360"/>
              </w:tabs>
              <w:spacing w:line="220" w:lineRule="exact"/>
              <w:ind w:right="162"/>
              <w:rPr>
                <w:color w:val="000000"/>
                <w:sz w:val="21"/>
                <w:szCs w:val="21"/>
              </w:rPr>
            </w:pPr>
            <w:r w:rsidRPr="004473A4">
              <w:rPr>
                <w:rFonts w:ascii="Calibri" w:hAnsi="Calibri" w:cs="Calibri"/>
                <w:b/>
                <w:bCs/>
                <w:color w:val="000000"/>
                <w:sz w:val="20"/>
              </w:rPr>
              <w:t>1</w:t>
            </w:r>
            <w:r w:rsidRPr="00BF6202">
              <w:rPr>
                <w:b/>
                <w:bCs/>
                <w:color w:val="000000"/>
                <w:sz w:val="20"/>
              </w:rPr>
              <w:t>.a.1</w:t>
            </w:r>
            <w:r w:rsidRPr="00BF6202">
              <w:rPr>
                <w:color w:val="000000"/>
                <w:sz w:val="20"/>
              </w:rPr>
              <w:t>. Demonstrates knowledge of the components of language and language as an integrative</w:t>
            </w:r>
            <w:r w:rsidRPr="00BF6202">
              <w:rPr>
                <w:color w:val="000000"/>
                <w:sz w:val="23"/>
                <w:szCs w:val="23"/>
              </w:rPr>
              <w:t xml:space="preserve"> </w:t>
            </w:r>
            <w:r w:rsidRPr="00BF6202">
              <w:rPr>
                <w:color w:val="000000"/>
                <w:sz w:val="20"/>
              </w:rPr>
              <w:t>system</w:t>
            </w:r>
          </w:p>
        </w:tc>
        <w:tc>
          <w:tcPr>
            <w:tcW w:w="2520" w:type="dxa"/>
          </w:tcPr>
          <w:p w14:paraId="78FF0BA6" w14:textId="77777777" w:rsidR="00EB7E8A" w:rsidRPr="002028AF" w:rsidRDefault="00EB7E8A" w:rsidP="007C4D3B">
            <w:pPr>
              <w:autoSpaceDE w:val="0"/>
              <w:autoSpaceDN w:val="0"/>
              <w:adjustRightInd w:val="0"/>
              <w:rPr>
                <w:sz w:val="20"/>
              </w:rPr>
            </w:pPr>
            <w:r w:rsidRPr="002028AF">
              <w:rPr>
                <w:sz w:val="20"/>
              </w:rPr>
              <w:t>Candidates do not understand or are aware of the components of language and language as an integrative system.</w:t>
            </w:r>
          </w:p>
        </w:tc>
        <w:tc>
          <w:tcPr>
            <w:tcW w:w="2970" w:type="dxa"/>
          </w:tcPr>
          <w:p w14:paraId="6B6EDB89" w14:textId="77777777" w:rsidR="00EB7E8A" w:rsidRPr="00335B62" w:rsidRDefault="00EB7E8A" w:rsidP="007C4D3B">
            <w:pPr>
              <w:pStyle w:val="Heading1"/>
              <w:spacing w:before="0" w:after="0"/>
              <w:rPr>
                <w:rFonts w:ascii="Times New Roman" w:hAnsi="Times New Roman"/>
                <w:b w:val="0"/>
                <w:sz w:val="20"/>
                <w:szCs w:val="20"/>
                <w:lang w:val="en-US" w:eastAsia="en-US"/>
              </w:rPr>
            </w:pPr>
            <w:r w:rsidRPr="00335B62">
              <w:rPr>
                <w:rFonts w:ascii="Times New Roman" w:hAnsi="Times New Roman"/>
                <w:b w:val="0"/>
                <w:sz w:val="20"/>
                <w:szCs w:val="20"/>
                <w:lang w:val="en-US" w:eastAsia="en-US"/>
              </w:rPr>
              <w:t xml:space="preserve">Candidates are aware of the components of language and language as an integrative system. </w:t>
            </w:r>
          </w:p>
          <w:p w14:paraId="16E8F6E8" w14:textId="77777777" w:rsidR="00EB7E8A" w:rsidRPr="002028AF" w:rsidRDefault="00EB7E8A" w:rsidP="007C4D3B">
            <w:pPr>
              <w:autoSpaceDE w:val="0"/>
              <w:autoSpaceDN w:val="0"/>
              <w:adjustRightInd w:val="0"/>
              <w:rPr>
                <w:color w:val="000000"/>
                <w:sz w:val="20"/>
              </w:rPr>
            </w:pPr>
          </w:p>
        </w:tc>
        <w:tc>
          <w:tcPr>
            <w:tcW w:w="2790" w:type="dxa"/>
          </w:tcPr>
          <w:p w14:paraId="0254D78F" w14:textId="77777777" w:rsidR="00EB7E8A" w:rsidRPr="002028AF" w:rsidRDefault="00EB7E8A" w:rsidP="007C4D3B">
            <w:pPr>
              <w:autoSpaceDE w:val="0"/>
              <w:autoSpaceDN w:val="0"/>
              <w:adjustRightInd w:val="0"/>
              <w:rPr>
                <w:color w:val="000000"/>
                <w:sz w:val="20"/>
              </w:rPr>
            </w:pPr>
            <w:r w:rsidRPr="002028AF">
              <w:rPr>
                <w:color w:val="000000"/>
                <w:sz w:val="20"/>
              </w:rPr>
              <w:t>Candidates can use the components of language and language as an integrative system to inform instruction with ELLs.</w:t>
            </w:r>
          </w:p>
        </w:tc>
        <w:tc>
          <w:tcPr>
            <w:tcW w:w="3240" w:type="dxa"/>
          </w:tcPr>
          <w:p w14:paraId="0BDE420C" w14:textId="77777777" w:rsidR="00EB7E8A" w:rsidRPr="002028AF" w:rsidRDefault="00EB7E8A" w:rsidP="007C4D3B">
            <w:pPr>
              <w:tabs>
                <w:tab w:val="left" w:pos="7920"/>
                <w:tab w:val="left" w:pos="9360"/>
              </w:tabs>
              <w:spacing w:after="120" w:line="220" w:lineRule="exact"/>
              <w:rPr>
                <w:color w:val="000000"/>
                <w:sz w:val="20"/>
              </w:rPr>
            </w:pPr>
            <w:r w:rsidRPr="002028AF">
              <w:rPr>
                <w:color w:val="000000"/>
                <w:sz w:val="20"/>
              </w:rPr>
              <w:t>Candidates can use the components of language and language as an integrative system to create instructional plans for ELLs.</w:t>
            </w:r>
          </w:p>
        </w:tc>
      </w:tr>
      <w:tr w:rsidR="00EB7E8A" w:rsidRPr="00D719F2" w14:paraId="6115F362" w14:textId="77777777" w:rsidTr="00EB7E8A">
        <w:tblPrEx>
          <w:tblCellMar>
            <w:top w:w="0" w:type="dxa"/>
            <w:bottom w:w="0" w:type="dxa"/>
          </w:tblCellMar>
        </w:tblPrEx>
        <w:trPr>
          <w:cantSplit/>
        </w:trPr>
        <w:tc>
          <w:tcPr>
            <w:tcW w:w="1350" w:type="dxa"/>
            <w:vMerge/>
            <w:shd w:val="clear" w:color="auto" w:fill="EEECE1"/>
          </w:tcPr>
          <w:p w14:paraId="3EE29440" w14:textId="77777777" w:rsidR="00EB7E8A" w:rsidRPr="00D719F2" w:rsidRDefault="00EB7E8A" w:rsidP="007C4D3B">
            <w:pPr>
              <w:tabs>
                <w:tab w:val="left" w:pos="7920"/>
                <w:tab w:val="left" w:pos="9360"/>
              </w:tabs>
              <w:spacing w:after="120" w:line="220" w:lineRule="exact"/>
              <w:ind w:left="180" w:right="162" w:hanging="180"/>
              <w:rPr>
                <w:b/>
                <w:color w:val="000000"/>
                <w:sz w:val="19"/>
                <w:szCs w:val="19"/>
              </w:rPr>
            </w:pPr>
          </w:p>
        </w:tc>
        <w:tc>
          <w:tcPr>
            <w:tcW w:w="2160" w:type="dxa"/>
          </w:tcPr>
          <w:p w14:paraId="155E2D39" w14:textId="77777777" w:rsidR="00EB7E8A" w:rsidRPr="00BF6202" w:rsidRDefault="00EB7E8A" w:rsidP="007C4D3B">
            <w:pPr>
              <w:autoSpaceDE w:val="0"/>
              <w:autoSpaceDN w:val="0"/>
              <w:adjustRightInd w:val="0"/>
              <w:rPr>
                <w:color w:val="000000"/>
                <w:sz w:val="20"/>
              </w:rPr>
            </w:pPr>
            <w:r w:rsidRPr="00BF6202">
              <w:rPr>
                <w:b/>
                <w:color w:val="000000"/>
                <w:sz w:val="20"/>
              </w:rPr>
              <w:t>1.a.2.</w:t>
            </w:r>
            <w:r w:rsidRPr="00BF6202">
              <w:rPr>
                <w:color w:val="000000"/>
                <w:sz w:val="20"/>
              </w:rPr>
              <w:t xml:space="preserve"> Apply knowledge of phonology (the sound system), morphology (the structure of words), syntax (phrase and sentence structure), semantics (word/sentence meaning), and pragmatics (the effect of context on language) to help ELLs develop oral, reading, and writing skills (including mechanics) in English</w:t>
            </w:r>
          </w:p>
        </w:tc>
        <w:tc>
          <w:tcPr>
            <w:tcW w:w="2520" w:type="dxa"/>
          </w:tcPr>
          <w:p w14:paraId="58F9B29B" w14:textId="77777777" w:rsidR="00EB7E8A" w:rsidRPr="002028AF" w:rsidRDefault="00EB7E8A" w:rsidP="007C4D3B">
            <w:pPr>
              <w:autoSpaceDE w:val="0"/>
              <w:autoSpaceDN w:val="0"/>
              <w:adjustRightInd w:val="0"/>
              <w:rPr>
                <w:sz w:val="20"/>
              </w:rPr>
            </w:pPr>
            <w:r w:rsidRPr="002028AF">
              <w:rPr>
                <w:sz w:val="20"/>
              </w:rPr>
              <w:t>• Candidates do not understand elements of phonology and do not recognize stages of phonological development in ESOL learners.</w:t>
            </w:r>
          </w:p>
          <w:p w14:paraId="7E45C869" w14:textId="77777777" w:rsidR="00EB7E8A" w:rsidRPr="002028AF" w:rsidRDefault="00EB7E8A" w:rsidP="007C4D3B">
            <w:pPr>
              <w:autoSpaceDE w:val="0"/>
              <w:autoSpaceDN w:val="0"/>
              <w:adjustRightInd w:val="0"/>
              <w:rPr>
                <w:sz w:val="20"/>
              </w:rPr>
            </w:pPr>
          </w:p>
          <w:p w14:paraId="562657C2" w14:textId="77777777" w:rsidR="00EB7E8A" w:rsidRPr="002028AF" w:rsidRDefault="00EB7E8A" w:rsidP="007C4D3B">
            <w:pPr>
              <w:autoSpaceDE w:val="0"/>
              <w:autoSpaceDN w:val="0"/>
              <w:adjustRightInd w:val="0"/>
              <w:rPr>
                <w:sz w:val="20"/>
              </w:rPr>
            </w:pPr>
            <w:r w:rsidRPr="002028AF">
              <w:rPr>
                <w:sz w:val="20"/>
              </w:rPr>
              <w:t>• Candidates do not recognize and can not describe similarities and major differences between the phonology of English and those of languages commonly spoken by their students.</w:t>
            </w:r>
          </w:p>
          <w:p w14:paraId="180191CF" w14:textId="77777777" w:rsidR="00EB7E8A" w:rsidRPr="002028AF" w:rsidRDefault="00EB7E8A" w:rsidP="007C4D3B">
            <w:pPr>
              <w:autoSpaceDE w:val="0"/>
              <w:autoSpaceDN w:val="0"/>
              <w:adjustRightInd w:val="0"/>
              <w:rPr>
                <w:sz w:val="20"/>
              </w:rPr>
            </w:pPr>
          </w:p>
          <w:p w14:paraId="0F436DFF" w14:textId="77777777" w:rsidR="00EB7E8A" w:rsidRPr="002028AF" w:rsidRDefault="00EB7E8A" w:rsidP="007C4D3B">
            <w:pPr>
              <w:autoSpaceDE w:val="0"/>
              <w:autoSpaceDN w:val="0"/>
              <w:adjustRightInd w:val="0"/>
              <w:rPr>
                <w:sz w:val="20"/>
              </w:rPr>
            </w:pPr>
            <w:r w:rsidRPr="002028AF">
              <w:rPr>
                <w:sz w:val="20"/>
              </w:rPr>
              <w:t xml:space="preserve">• Candidates do not  understand the nature and  importance of phonemic awareness and of sounds-symbol correspondence with respect to early literacy development </w:t>
            </w:r>
          </w:p>
          <w:p w14:paraId="28DF812B" w14:textId="77777777" w:rsidR="00EB7E8A" w:rsidRPr="002028AF" w:rsidRDefault="00EB7E8A" w:rsidP="007C4D3B">
            <w:pPr>
              <w:autoSpaceDE w:val="0"/>
              <w:autoSpaceDN w:val="0"/>
              <w:adjustRightInd w:val="0"/>
              <w:rPr>
                <w:color w:val="000000"/>
                <w:sz w:val="20"/>
              </w:rPr>
            </w:pPr>
          </w:p>
          <w:p w14:paraId="216B0492" w14:textId="77777777" w:rsidR="00EB7E8A" w:rsidRPr="002028AF" w:rsidRDefault="00EB7E8A" w:rsidP="007C4D3B">
            <w:pPr>
              <w:autoSpaceDE w:val="0"/>
              <w:autoSpaceDN w:val="0"/>
              <w:adjustRightInd w:val="0"/>
              <w:rPr>
                <w:sz w:val="20"/>
              </w:rPr>
            </w:pPr>
          </w:p>
        </w:tc>
        <w:tc>
          <w:tcPr>
            <w:tcW w:w="2970" w:type="dxa"/>
          </w:tcPr>
          <w:p w14:paraId="219B267D" w14:textId="77777777" w:rsidR="00EB7E8A" w:rsidRPr="002028AF" w:rsidRDefault="00EB7E8A" w:rsidP="007C4D3B">
            <w:pPr>
              <w:autoSpaceDE w:val="0"/>
              <w:autoSpaceDN w:val="0"/>
              <w:adjustRightInd w:val="0"/>
              <w:rPr>
                <w:sz w:val="20"/>
              </w:rPr>
            </w:pPr>
            <w:r w:rsidRPr="002028AF">
              <w:rPr>
                <w:sz w:val="20"/>
              </w:rPr>
              <w:t>• Candidates understand elements of phonology and recognize stages of phonological development in ESOL learners.</w:t>
            </w:r>
          </w:p>
          <w:p w14:paraId="58204DE5" w14:textId="77777777" w:rsidR="00EB7E8A" w:rsidRPr="002028AF" w:rsidRDefault="00EB7E8A" w:rsidP="007C4D3B">
            <w:pPr>
              <w:autoSpaceDE w:val="0"/>
              <w:autoSpaceDN w:val="0"/>
              <w:adjustRightInd w:val="0"/>
              <w:rPr>
                <w:sz w:val="20"/>
              </w:rPr>
            </w:pPr>
          </w:p>
          <w:p w14:paraId="6A5924C7" w14:textId="77777777" w:rsidR="00EB7E8A" w:rsidRPr="002028AF" w:rsidRDefault="00EB7E8A" w:rsidP="007C4D3B">
            <w:pPr>
              <w:autoSpaceDE w:val="0"/>
              <w:autoSpaceDN w:val="0"/>
              <w:adjustRightInd w:val="0"/>
              <w:rPr>
                <w:sz w:val="20"/>
              </w:rPr>
            </w:pPr>
          </w:p>
          <w:p w14:paraId="78E4D748" w14:textId="77777777" w:rsidR="00EB7E8A" w:rsidRPr="002028AF" w:rsidRDefault="00EB7E8A" w:rsidP="007C4D3B">
            <w:pPr>
              <w:autoSpaceDE w:val="0"/>
              <w:autoSpaceDN w:val="0"/>
              <w:adjustRightInd w:val="0"/>
              <w:rPr>
                <w:sz w:val="20"/>
              </w:rPr>
            </w:pPr>
          </w:p>
          <w:p w14:paraId="7E23E20F" w14:textId="77777777" w:rsidR="00EB7E8A" w:rsidRPr="002028AF" w:rsidRDefault="00EB7E8A" w:rsidP="007C4D3B">
            <w:pPr>
              <w:autoSpaceDE w:val="0"/>
              <w:autoSpaceDN w:val="0"/>
              <w:adjustRightInd w:val="0"/>
              <w:rPr>
                <w:sz w:val="20"/>
              </w:rPr>
            </w:pPr>
            <w:r w:rsidRPr="002028AF">
              <w:rPr>
                <w:sz w:val="20"/>
              </w:rPr>
              <w:t>• Candidates recognize and can describe similarities and major differences between the phonology of English and those of languages commonly spoken by their students.</w:t>
            </w:r>
          </w:p>
          <w:p w14:paraId="41A451DC" w14:textId="77777777" w:rsidR="00EB7E8A" w:rsidRPr="002028AF" w:rsidRDefault="00EB7E8A" w:rsidP="007C4D3B">
            <w:pPr>
              <w:autoSpaceDE w:val="0"/>
              <w:autoSpaceDN w:val="0"/>
              <w:adjustRightInd w:val="0"/>
              <w:rPr>
                <w:sz w:val="20"/>
              </w:rPr>
            </w:pPr>
          </w:p>
          <w:p w14:paraId="57E53ADD" w14:textId="77777777" w:rsidR="00EB7E8A" w:rsidRPr="002028AF" w:rsidRDefault="00EB7E8A" w:rsidP="007C4D3B">
            <w:pPr>
              <w:autoSpaceDE w:val="0"/>
              <w:autoSpaceDN w:val="0"/>
              <w:adjustRightInd w:val="0"/>
              <w:rPr>
                <w:sz w:val="20"/>
              </w:rPr>
            </w:pPr>
          </w:p>
          <w:p w14:paraId="1010173D" w14:textId="77777777" w:rsidR="00EB7E8A" w:rsidRPr="002028AF" w:rsidRDefault="00EB7E8A" w:rsidP="007C4D3B">
            <w:pPr>
              <w:autoSpaceDE w:val="0"/>
              <w:autoSpaceDN w:val="0"/>
              <w:adjustRightInd w:val="0"/>
              <w:rPr>
                <w:sz w:val="20"/>
              </w:rPr>
            </w:pPr>
          </w:p>
          <w:p w14:paraId="545848AA" w14:textId="77777777" w:rsidR="00EB7E8A" w:rsidRPr="002028AF" w:rsidRDefault="00EB7E8A" w:rsidP="007C4D3B">
            <w:pPr>
              <w:autoSpaceDE w:val="0"/>
              <w:autoSpaceDN w:val="0"/>
              <w:adjustRightInd w:val="0"/>
              <w:rPr>
                <w:sz w:val="20"/>
              </w:rPr>
            </w:pPr>
            <w:r w:rsidRPr="002028AF">
              <w:rPr>
                <w:sz w:val="20"/>
              </w:rPr>
              <w:t xml:space="preserve">• Candidates understand the nature and  importance of phonemic awareness and of sounds-symbol correspondence with respect to early literacy development </w:t>
            </w:r>
          </w:p>
          <w:p w14:paraId="59E882DD" w14:textId="77777777" w:rsidR="00EB7E8A" w:rsidRPr="002028AF" w:rsidRDefault="00EB7E8A" w:rsidP="007C4D3B">
            <w:pPr>
              <w:autoSpaceDE w:val="0"/>
              <w:autoSpaceDN w:val="0"/>
              <w:adjustRightInd w:val="0"/>
              <w:rPr>
                <w:sz w:val="20"/>
              </w:rPr>
            </w:pPr>
          </w:p>
        </w:tc>
        <w:tc>
          <w:tcPr>
            <w:tcW w:w="2790" w:type="dxa"/>
          </w:tcPr>
          <w:p w14:paraId="47F141B6" w14:textId="77777777" w:rsidR="00EB7E8A" w:rsidRPr="002028AF" w:rsidRDefault="00EB7E8A" w:rsidP="007C4D3B">
            <w:pPr>
              <w:autoSpaceDE w:val="0"/>
              <w:autoSpaceDN w:val="0"/>
              <w:adjustRightInd w:val="0"/>
              <w:rPr>
                <w:sz w:val="20"/>
              </w:rPr>
            </w:pPr>
            <w:r w:rsidRPr="002028AF">
              <w:rPr>
                <w:sz w:val="20"/>
              </w:rPr>
              <w:t>• Candidates apply knowledge of developmental and contrastive phonology to identify difficult aspects of English pronunciation for their students, noting how ESOL students’ L1 and identity may affect their English pronunciation.</w:t>
            </w:r>
          </w:p>
          <w:p w14:paraId="0D72AC67" w14:textId="77777777" w:rsidR="00EB7E8A" w:rsidRPr="002028AF" w:rsidRDefault="00EB7E8A" w:rsidP="007C4D3B">
            <w:pPr>
              <w:autoSpaceDE w:val="0"/>
              <w:autoSpaceDN w:val="0"/>
              <w:adjustRightInd w:val="0"/>
              <w:rPr>
                <w:sz w:val="20"/>
              </w:rPr>
            </w:pPr>
          </w:p>
          <w:p w14:paraId="034C9143" w14:textId="77777777" w:rsidR="00EB7E8A" w:rsidRPr="002028AF" w:rsidRDefault="00EB7E8A" w:rsidP="007C4D3B">
            <w:pPr>
              <w:autoSpaceDE w:val="0"/>
              <w:autoSpaceDN w:val="0"/>
              <w:adjustRightInd w:val="0"/>
              <w:rPr>
                <w:sz w:val="20"/>
              </w:rPr>
            </w:pPr>
            <w:r w:rsidRPr="002028AF">
              <w:rPr>
                <w:sz w:val="20"/>
              </w:rPr>
              <w:t xml:space="preserve">• Candidates develop contextualized activities to assist ESOL students in recognizing, using, and acquiring the English sound system, thus enhancing oral skills. </w:t>
            </w:r>
          </w:p>
          <w:p w14:paraId="2B6D6067" w14:textId="77777777" w:rsidR="00EB7E8A" w:rsidRPr="002028AF" w:rsidRDefault="00EB7E8A" w:rsidP="007C4D3B">
            <w:pPr>
              <w:autoSpaceDE w:val="0"/>
              <w:autoSpaceDN w:val="0"/>
              <w:adjustRightInd w:val="0"/>
              <w:rPr>
                <w:sz w:val="20"/>
              </w:rPr>
            </w:pPr>
          </w:p>
          <w:p w14:paraId="1E181794" w14:textId="77777777" w:rsidR="00EB7E8A" w:rsidRPr="002028AF" w:rsidRDefault="00EB7E8A" w:rsidP="007C4D3B">
            <w:pPr>
              <w:autoSpaceDE w:val="0"/>
              <w:autoSpaceDN w:val="0"/>
              <w:adjustRightInd w:val="0"/>
              <w:rPr>
                <w:sz w:val="20"/>
              </w:rPr>
            </w:pPr>
          </w:p>
          <w:p w14:paraId="1D4D502D" w14:textId="77777777" w:rsidR="00EB7E8A" w:rsidRPr="002028AF" w:rsidRDefault="00EB7E8A" w:rsidP="007C4D3B">
            <w:pPr>
              <w:autoSpaceDE w:val="0"/>
              <w:autoSpaceDN w:val="0"/>
              <w:adjustRightInd w:val="0"/>
              <w:rPr>
                <w:sz w:val="20"/>
              </w:rPr>
            </w:pPr>
            <w:r w:rsidRPr="002028AF">
              <w:rPr>
                <w:sz w:val="20"/>
              </w:rPr>
              <w:t>• Candidates incorporate a variety of instructional techniques to assist ESOL students in developing phonemic</w:t>
            </w:r>
          </w:p>
          <w:p w14:paraId="3A0985CC" w14:textId="77777777" w:rsidR="00EB7E8A" w:rsidRPr="002028AF" w:rsidRDefault="00EB7E8A" w:rsidP="007C4D3B">
            <w:pPr>
              <w:autoSpaceDE w:val="0"/>
              <w:autoSpaceDN w:val="0"/>
              <w:adjustRightInd w:val="0"/>
              <w:rPr>
                <w:sz w:val="20"/>
              </w:rPr>
            </w:pPr>
            <w:r w:rsidRPr="002028AF">
              <w:rPr>
                <w:sz w:val="20"/>
              </w:rPr>
              <w:t>awareness as well as</w:t>
            </w:r>
          </w:p>
          <w:p w14:paraId="1A5EA679" w14:textId="77777777" w:rsidR="00EB7E8A" w:rsidRPr="002028AF" w:rsidRDefault="00EB7E8A" w:rsidP="007C4D3B">
            <w:pPr>
              <w:autoSpaceDE w:val="0"/>
              <w:autoSpaceDN w:val="0"/>
              <w:adjustRightInd w:val="0"/>
              <w:rPr>
                <w:sz w:val="20"/>
              </w:rPr>
            </w:pPr>
            <w:r w:rsidRPr="002028AF">
              <w:rPr>
                <w:sz w:val="20"/>
              </w:rPr>
              <w:t>other reading skills</w:t>
            </w:r>
          </w:p>
          <w:p w14:paraId="3C252EBF" w14:textId="77777777" w:rsidR="00EB7E8A" w:rsidRPr="002028AF" w:rsidRDefault="00EB7E8A" w:rsidP="007C4D3B">
            <w:pPr>
              <w:autoSpaceDE w:val="0"/>
              <w:autoSpaceDN w:val="0"/>
              <w:adjustRightInd w:val="0"/>
              <w:rPr>
                <w:sz w:val="20"/>
              </w:rPr>
            </w:pPr>
          </w:p>
        </w:tc>
        <w:tc>
          <w:tcPr>
            <w:tcW w:w="3240" w:type="dxa"/>
          </w:tcPr>
          <w:p w14:paraId="797F3777" w14:textId="77777777" w:rsidR="00EB7E8A" w:rsidRPr="002028AF" w:rsidRDefault="00EB7E8A" w:rsidP="007C4D3B">
            <w:pPr>
              <w:tabs>
                <w:tab w:val="left" w:pos="7920"/>
                <w:tab w:val="left" w:pos="9360"/>
              </w:tabs>
              <w:spacing w:after="120" w:line="220" w:lineRule="exact"/>
              <w:rPr>
                <w:sz w:val="20"/>
              </w:rPr>
            </w:pPr>
            <w:r w:rsidRPr="002028AF">
              <w:rPr>
                <w:sz w:val="20"/>
              </w:rPr>
              <w:t>• Candidates help ESOL students develop strategies to monitor and develop proficiency in difficult aspects of English phonology.</w:t>
            </w:r>
          </w:p>
          <w:p w14:paraId="207FC785" w14:textId="77777777" w:rsidR="00EB7E8A" w:rsidRPr="002028AF" w:rsidRDefault="00EB7E8A" w:rsidP="007C4D3B">
            <w:pPr>
              <w:tabs>
                <w:tab w:val="left" w:pos="7920"/>
                <w:tab w:val="left" w:pos="9360"/>
              </w:tabs>
              <w:spacing w:after="120" w:line="220" w:lineRule="exact"/>
              <w:rPr>
                <w:sz w:val="20"/>
              </w:rPr>
            </w:pPr>
            <w:r w:rsidRPr="002028AF">
              <w:rPr>
                <w:sz w:val="20"/>
              </w:rPr>
              <w:t>• Candidates assist ESOL students in developing strategies to learn new words and to apply their knowledge of morphology to the English lexicon.</w:t>
            </w:r>
          </w:p>
        </w:tc>
      </w:tr>
      <w:tr w:rsidR="00EB7E8A" w:rsidRPr="00D719F2" w14:paraId="3F1D8AB6" w14:textId="77777777" w:rsidTr="00EB7E8A">
        <w:tblPrEx>
          <w:tblCellMar>
            <w:top w:w="0" w:type="dxa"/>
            <w:bottom w:w="0" w:type="dxa"/>
          </w:tblCellMar>
        </w:tblPrEx>
        <w:trPr>
          <w:cantSplit/>
          <w:trHeight w:val="10007"/>
        </w:trPr>
        <w:tc>
          <w:tcPr>
            <w:tcW w:w="1350" w:type="dxa"/>
            <w:shd w:val="clear" w:color="auto" w:fill="EEECE1"/>
          </w:tcPr>
          <w:p w14:paraId="2226EE0A" w14:textId="77777777" w:rsidR="00EB7E8A" w:rsidRPr="00D719F2" w:rsidRDefault="00EB7E8A" w:rsidP="007C4D3B">
            <w:pPr>
              <w:tabs>
                <w:tab w:val="left" w:pos="7920"/>
                <w:tab w:val="left" w:pos="9360"/>
              </w:tabs>
              <w:spacing w:after="120" w:line="220" w:lineRule="exact"/>
              <w:ind w:left="180" w:right="162" w:hanging="180"/>
              <w:rPr>
                <w:b/>
                <w:color w:val="000000"/>
                <w:sz w:val="19"/>
                <w:szCs w:val="19"/>
              </w:rPr>
            </w:pPr>
            <w:r w:rsidRPr="00D719F2">
              <w:rPr>
                <w:b/>
                <w:color w:val="000000"/>
                <w:sz w:val="19"/>
                <w:szCs w:val="19"/>
              </w:rPr>
              <w:lastRenderedPageBreak/>
              <w:t>Domain 1</w:t>
            </w:r>
          </w:p>
          <w:p w14:paraId="4A86BDA3" w14:textId="77777777" w:rsidR="00EB7E8A" w:rsidRPr="00D719F2" w:rsidRDefault="00EB7E8A" w:rsidP="007C4D3B">
            <w:pPr>
              <w:tabs>
                <w:tab w:val="left" w:pos="7920"/>
                <w:tab w:val="left" w:pos="9360"/>
              </w:tabs>
              <w:spacing w:line="220" w:lineRule="exact"/>
              <w:ind w:left="-18" w:right="-18" w:hanging="90"/>
              <w:rPr>
                <w:b/>
                <w:color w:val="000000"/>
                <w:sz w:val="19"/>
                <w:szCs w:val="19"/>
              </w:rPr>
            </w:pPr>
            <w:r>
              <w:rPr>
                <w:b/>
                <w:color w:val="000000"/>
                <w:sz w:val="19"/>
                <w:szCs w:val="19"/>
              </w:rPr>
              <w:t xml:space="preserve">  </w:t>
            </w:r>
            <w:r w:rsidRPr="00D719F2">
              <w:rPr>
                <w:b/>
                <w:color w:val="000000"/>
                <w:sz w:val="19"/>
                <w:szCs w:val="19"/>
              </w:rPr>
              <w:t xml:space="preserve">Language  </w:t>
            </w:r>
          </w:p>
        </w:tc>
        <w:tc>
          <w:tcPr>
            <w:tcW w:w="2160" w:type="dxa"/>
          </w:tcPr>
          <w:p w14:paraId="2E260569" w14:textId="77777777" w:rsidR="00EB7E8A" w:rsidRPr="00D719F2" w:rsidRDefault="00EB7E8A" w:rsidP="007C4D3B">
            <w:pPr>
              <w:autoSpaceDE w:val="0"/>
              <w:autoSpaceDN w:val="0"/>
              <w:adjustRightInd w:val="0"/>
              <w:rPr>
                <w:color w:val="000000"/>
                <w:sz w:val="21"/>
                <w:szCs w:val="21"/>
              </w:rPr>
            </w:pPr>
          </w:p>
        </w:tc>
        <w:tc>
          <w:tcPr>
            <w:tcW w:w="2520" w:type="dxa"/>
          </w:tcPr>
          <w:p w14:paraId="03AA55E7" w14:textId="77777777" w:rsidR="00EB7E8A" w:rsidRPr="002028AF" w:rsidRDefault="00EB7E8A" w:rsidP="007C4D3B">
            <w:pPr>
              <w:autoSpaceDE w:val="0"/>
              <w:autoSpaceDN w:val="0"/>
              <w:adjustRightInd w:val="0"/>
              <w:rPr>
                <w:sz w:val="20"/>
              </w:rPr>
            </w:pPr>
            <w:r w:rsidRPr="002028AF">
              <w:rPr>
                <w:sz w:val="20"/>
              </w:rPr>
              <w:t xml:space="preserve">• Candidates do not understand how morphemes are combined to form words in English and recognize stages of morphological development in ESOL learners.  </w:t>
            </w:r>
          </w:p>
          <w:p w14:paraId="38AE40B5" w14:textId="77777777" w:rsidR="00EB7E8A" w:rsidRPr="002028AF" w:rsidRDefault="00EB7E8A" w:rsidP="007C4D3B">
            <w:pPr>
              <w:autoSpaceDE w:val="0"/>
              <w:autoSpaceDN w:val="0"/>
              <w:adjustRightInd w:val="0"/>
              <w:rPr>
                <w:sz w:val="20"/>
              </w:rPr>
            </w:pPr>
          </w:p>
          <w:p w14:paraId="0FF525AA" w14:textId="77777777" w:rsidR="00EB7E8A" w:rsidRPr="002028AF" w:rsidRDefault="00EB7E8A" w:rsidP="007C4D3B">
            <w:pPr>
              <w:autoSpaceDE w:val="0"/>
              <w:autoSpaceDN w:val="0"/>
              <w:adjustRightInd w:val="0"/>
              <w:rPr>
                <w:sz w:val="20"/>
              </w:rPr>
            </w:pPr>
            <w:r w:rsidRPr="002028AF">
              <w:rPr>
                <w:sz w:val="20"/>
              </w:rPr>
              <w:t>• Candidates do not recognize and can not describe similarities and major differences between the morphology of English and those of languages commonly spoken by their students .</w:t>
            </w:r>
          </w:p>
          <w:p w14:paraId="4AB2B04A" w14:textId="77777777" w:rsidR="00EB7E8A" w:rsidRPr="002028AF" w:rsidRDefault="00EB7E8A" w:rsidP="007C4D3B">
            <w:pPr>
              <w:autoSpaceDE w:val="0"/>
              <w:autoSpaceDN w:val="0"/>
              <w:adjustRightInd w:val="0"/>
              <w:rPr>
                <w:sz w:val="20"/>
              </w:rPr>
            </w:pPr>
          </w:p>
          <w:p w14:paraId="4421F64D" w14:textId="77777777" w:rsidR="00EB7E8A" w:rsidRPr="002028AF" w:rsidRDefault="00EB7E8A" w:rsidP="007C4D3B">
            <w:pPr>
              <w:autoSpaceDE w:val="0"/>
              <w:autoSpaceDN w:val="0"/>
              <w:adjustRightInd w:val="0"/>
              <w:rPr>
                <w:sz w:val="20"/>
              </w:rPr>
            </w:pPr>
            <w:r w:rsidRPr="002028AF">
              <w:rPr>
                <w:sz w:val="20"/>
              </w:rPr>
              <w:t>• Candidates do not  understand the role of morphological cueing systems and cognates in reading and writing.</w:t>
            </w:r>
          </w:p>
          <w:p w14:paraId="65F2C5A2" w14:textId="77777777" w:rsidR="00EB7E8A" w:rsidRPr="002028AF" w:rsidRDefault="00EB7E8A" w:rsidP="007C4D3B">
            <w:pPr>
              <w:autoSpaceDE w:val="0"/>
              <w:autoSpaceDN w:val="0"/>
              <w:adjustRightInd w:val="0"/>
              <w:rPr>
                <w:sz w:val="20"/>
              </w:rPr>
            </w:pPr>
          </w:p>
          <w:p w14:paraId="2D94B3A4" w14:textId="77777777" w:rsidR="00EB7E8A" w:rsidRPr="002028AF" w:rsidRDefault="00EB7E8A" w:rsidP="007C4D3B">
            <w:pPr>
              <w:autoSpaceDE w:val="0"/>
              <w:autoSpaceDN w:val="0"/>
              <w:adjustRightInd w:val="0"/>
              <w:rPr>
                <w:sz w:val="20"/>
              </w:rPr>
            </w:pPr>
            <w:r w:rsidRPr="002028AF">
              <w:rPr>
                <w:sz w:val="20"/>
              </w:rPr>
              <w:t xml:space="preserve">• Candidates do not understand that sentences are composed of ordered sets of words and that the components and order of these sets are rule governed and help determine meaning. </w:t>
            </w:r>
          </w:p>
          <w:p w14:paraId="3CBC619C" w14:textId="77777777" w:rsidR="00EB7E8A" w:rsidRPr="002028AF" w:rsidRDefault="00EB7E8A" w:rsidP="007C4D3B">
            <w:pPr>
              <w:autoSpaceDE w:val="0"/>
              <w:autoSpaceDN w:val="0"/>
              <w:adjustRightInd w:val="0"/>
              <w:rPr>
                <w:sz w:val="20"/>
              </w:rPr>
            </w:pPr>
          </w:p>
          <w:p w14:paraId="21F97F02" w14:textId="77777777" w:rsidR="00EB7E8A" w:rsidRPr="002028AF" w:rsidRDefault="00EB7E8A" w:rsidP="007C4D3B">
            <w:pPr>
              <w:autoSpaceDE w:val="0"/>
              <w:autoSpaceDN w:val="0"/>
              <w:adjustRightInd w:val="0"/>
              <w:rPr>
                <w:sz w:val="20"/>
              </w:rPr>
            </w:pPr>
            <w:r w:rsidRPr="002028AF">
              <w:rPr>
                <w:sz w:val="20"/>
              </w:rPr>
              <w:t>• Candidates do not identify the major syntactic structures of English.</w:t>
            </w:r>
          </w:p>
          <w:p w14:paraId="7B8A2153" w14:textId="77777777" w:rsidR="00EB7E8A" w:rsidRPr="002028AF" w:rsidRDefault="00EB7E8A" w:rsidP="007C4D3B">
            <w:pPr>
              <w:autoSpaceDE w:val="0"/>
              <w:autoSpaceDN w:val="0"/>
              <w:adjustRightInd w:val="0"/>
              <w:rPr>
                <w:sz w:val="20"/>
              </w:rPr>
            </w:pPr>
          </w:p>
          <w:p w14:paraId="7D2D76CB" w14:textId="77777777" w:rsidR="00EB7E8A" w:rsidRPr="002028AF" w:rsidRDefault="00EB7E8A" w:rsidP="007C4D3B">
            <w:pPr>
              <w:autoSpaceDE w:val="0"/>
              <w:autoSpaceDN w:val="0"/>
              <w:adjustRightInd w:val="0"/>
              <w:rPr>
                <w:sz w:val="20"/>
              </w:rPr>
            </w:pPr>
            <w:r w:rsidRPr="002028AF">
              <w:rPr>
                <w:sz w:val="20"/>
              </w:rPr>
              <w:t xml:space="preserve"> • Candidates </w:t>
            </w:r>
            <w:r>
              <w:rPr>
                <w:sz w:val="20"/>
              </w:rPr>
              <w:t xml:space="preserve"> do not </w:t>
            </w:r>
            <w:r w:rsidRPr="002028AF">
              <w:rPr>
                <w:sz w:val="20"/>
              </w:rPr>
              <w:t>recognize stages of syntactic development among ESOL learners.</w:t>
            </w:r>
          </w:p>
          <w:p w14:paraId="54333D82" w14:textId="77777777" w:rsidR="00EB7E8A" w:rsidRPr="002028AF" w:rsidRDefault="00EB7E8A" w:rsidP="007C4D3B">
            <w:pPr>
              <w:tabs>
                <w:tab w:val="left" w:pos="7920"/>
                <w:tab w:val="left" w:pos="9360"/>
              </w:tabs>
              <w:spacing w:after="120" w:line="220" w:lineRule="exact"/>
              <w:rPr>
                <w:sz w:val="20"/>
              </w:rPr>
            </w:pPr>
            <w:r w:rsidRPr="002028AF">
              <w:rPr>
                <w:sz w:val="20"/>
              </w:rPr>
              <w:t>.</w:t>
            </w:r>
          </w:p>
          <w:p w14:paraId="4CCB967E" w14:textId="77777777" w:rsidR="00EB7E8A" w:rsidRPr="002028AF" w:rsidRDefault="00EB7E8A" w:rsidP="007C4D3B">
            <w:pPr>
              <w:autoSpaceDE w:val="0"/>
              <w:autoSpaceDN w:val="0"/>
              <w:adjustRightInd w:val="0"/>
              <w:rPr>
                <w:sz w:val="20"/>
              </w:rPr>
            </w:pPr>
          </w:p>
          <w:p w14:paraId="395939B0" w14:textId="77777777" w:rsidR="00EB7E8A" w:rsidRPr="002028AF" w:rsidRDefault="00EB7E8A" w:rsidP="007C4D3B">
            <w:pPr>
              <w:autoSpaceDE w:val="0"/>
              <w:autoSpaceDN w:val="0"/>
              <w:adjustRightInd w:val="0"/>
              <w:rPr>
                <w:sz w:val="20"/>
              </w:rPr>
            </w:pPr>
          </w:p>
        </w:tc>
        <w:tc>
          <w:tcPr>
            <w:tcW w:w="2970" w:type="dxa"/>
          </w:tcPr>
          <w:p w14:paraId="2F06ED94" w14:textId="77777777" w:rsidR="00EB7E8A" w:rsidRPr="002028AF" w:rsidRDefault="00EB7E8A" w:rsidP="007C4D3B">
            <w:pPr>
              <w:autoSpaceDE w:val="0"/>
              <w:autoSpaceDN w:val="0"/>
              <w:adjustRightInd w:val="0"/>
              <w:rPr>
                <w:sz w:val="20"/>
              </w:rPr>
            </w:pPr>
            <w:r w:rsidRPr="002028AF">
              <w:rPr>
                <w:sz w:val="20"/>
              </w:rPr>
              <w:t xml:space="preserve">• Candidates understand how morphemes are combined to form words in English and recognize stages of morphological development in ESOL learners.  </w:t>
            </w:r>
          </w:p>
          <w:p w14:paraId="37D51C09" w14:textId="77777777" w:rsidR="00EB7E8A" w:rsidRPr="002028AF" w:rsidRDefault="00EB7E8A" w:rsidP="007C4D3B">
            <w:pPr>
              <w:autoSpaceDE w:val="0"/>
              <w:autoSpaceDN w:val="0"/>
              <w:adjustRightInd w:val="0"/>
              <w:rPr>
                <w:sz w:val="20"/>
              </w:rPr>
            </w:pPr>
          </w:p>
          <w:p w14:paraId="05A153E0" w14:textId="77777777" w:rsidR="00EB7E8A" w:rsidRPr="002028AF" w:rsidRDefault="00EB7E8A" w:rsidP="007C4D3B">
            <w:pPr>
              <w:autoSpaceDE w:val="0"/>
              <w:autoSpaceDN w:val="0"/>
              <w:adjustRightInd w:val="0"/>
              <w:rPr>
                <w:sz w:val="20"/>
              </w:rPr>
            </w:pPr>
            <w:r w:rsidRPr="002028AF">
              <w:rPr>
                <w:sz w:val="20"/>
              </w:rPr>
              <w:t>• Candidates recognize and can describe similarities and major differences between the morphology of English and those of languages commonly spoken by their students .</w:t>
            </w:r>
          </w:p>
          <w:p w14:paraId="191B5A3F" w14:textId="77777777" w:rsidR="00EB7E8A" w:rsidRPr="002028AF" w:rsidRDefault="00EB7E8A" w:rsidP="007C4D3B">
            <w:pPr>
              <w:autoSpaceDE w:val="0"/>
              <w:autoSpaceDN w:val="0"/>
              <w:adjustRightInd w:val="0"/>
              <w:rPr>
                <w:sz w:val="20"/>
              </w:rPr>
            </w:pPr>
          </w:p>
          <w:p w14:paraId="4961DA42" w14:textId="77777777" w:rsidR="00EB7E8A" w:rsidRPr="00335B62" w:rsidRDefault="00EB7E8A" w:rsidP="007C4D3B">
            <w:pPr>
              <w:pStyle w:val="Heading1"/>
              <w:spacing w:before="0" w:after="0"/>
              <w:rPr>
                <w:rFonts w:ascii="Times New Roman" w:hAnsi="Times New Roman"/>
                <w:b w:val="0"/>
                <w:sz w:val="20"/>
                <w:szCs w:val="20"/>
                <w:lang w:val="en-US" w:eastAsia="en-US"/>
              </w:rPr>
            </w:pPr>
            <w:r w:rsidRPr="00335B62">
              <w:rPr>
                <w:rFonts w:ascii="Times New Roman" w:hAnsi="Times New Roman"/>
                <w:sz w:val="20"/>
                <w:szCs w:val="20"/>
                <w:lang w:val="en-US" w:eastAsia="en-US"/>
              </w:rPr>
              <w:t xml:space="preserve">• </w:t>
            </w:r>
            <w:r w:rsidRPr="00335B62">
              <w:rPr>
                <w:rFonts w:ascii="Times New Roman" w:hAnsi="Times New Roman"/>
                <w:b w:val="0"/>
                <w:sz w:val="20"/>
                <w:szCs w:val="20"/>
                <w:lang w:val="en-US" w:eastAsia="en-US"/>
              </w:rPr>
              <w:t>Candidates understand the role of morphological cueing systems and cognates in reading and writing.</w:t>
            </w:r>
          </w:p>
          <w:p w14:paraId="49FEF8BB" w14:textId="77777777" w:rsidR="00EB7E8A" w:rsidRPr="002028AF" w:rsidRDefault="00EB7E8A" w:rsidP="007C4D3B">
            <w:pPr>
              <w:rPr>
                <w:sz w:val="20"/>
              </w:rPr>
            </w:pPr>
          </w:p>
          <w:p w14:paraId="55990735" w14:textId="77777777" w:rsidR="00EB7E8A" w:rsidRPr="002028AF" w:rsidRDefault="00EB7E8A" w:rsidP="007C4D3B">
            <w:pPr>
              <w:autoSpaceDE w:val="0"/>
              <w:autoSpaceDN w:val="0"/>
              <w:adjustRightInd w:val="0"/>
              <w:rPr>
                <w:sz w:val="20"/>
              </w:rPr>
            </w:pPr>
            <w:r w:rsidRPr="002028AF">
              <w:rPr>
                <w:sz w:val="20"/>
              </w:rPr>
              <w:t xml:space="preserve">• Candidates understand that sentences are composed of ordered sets of words and that the components and order of these sets are rule governed and help determine meaning. </w:t>
            </w:r>
          </w:p>
          <w:p w14:paraId="6AB65DF5" w14:textId="77777777" w:rsidR="00EB7E8A" w:rsidRPr="002028AF" w:rsidRDefault="00EB7E8A" w:rsidP="007C4D3B">
            <w:pPr>
              <w:autoSpaceDE w:val="0"/>
              <w:autoSpaceDN w:val="0"/>
              <w:adjustRightInd w:val="0"/>
              <w:rPr>
                <w:sz w:val="20"/>
              </w:rPr>
            </w:pPr>
          </w:p>
          <w:p w14:paraId="713F7ACF" w14:textId="77777777" w:rsidR="00EB7E8A" w:rsidRDefault="00EB7E8A" w:rsidP="007C4D3B">
            <w:pPr>
              <w:autoSpaceDE w:val="0"/>
              <w:autoSpaceDN w:val="0"/>
              <w:adjustRightInd w:val="0"/>
              <w:rPr>
                <w:sz w:val="20"/>
              </w:rPr>
            </w:pPr>
            <w:r w:rsidRPr="002028AF">
              <w:rPr>
                <w:sz w:val="20"/>
              </w:rPr>
              <w:t xml:space="preserve">• Candidates identify the major syntactic structures of English.  </w:t>
            </w:r>
          </w:p>
          <w:p w14:paraId="2B574C3D" w14:textId="77777777" w:rsidR="00EB7E8A" w:rsidRDefault="00EB7E8A" w:rsidP="007C4D3B">
            <w:pPr>
              <w:autoSpaceDE w:val="0"/>
              <w:autoSpaceDN w:val="0"/>
              <w:adjustRightInd w:val="0"/>
              <w:rPr>
                <w:sz w:val="20"/>
              </w:rPr>
            </w:pPr>
          </w:p>
          <w:p w14:paraId="4F148F82" w14:textId="77777777" w:rsidR="00EB7E8A" w:rsidRDefault="00EB7E8A" w:rsidP="007C4D3B">
            <w:pPr>
              <w:autoSpaceDE w:val="0"/>
              <w:autoSpaceDN w:val="0"/>
              <w:adjustRightInd w:val="0"/>
              <w:rPr>
                <w:sz w:val="20"/>
              </w:rPr>
            </w:pPr>
            <w:r w:rsidRPr="002028AF">
              <w:rPr>
                <w:sz w:val="20"/>
              </w:rPr>
              <w:t>Candidates recognize stages of syntactic development among ESOL learners.</w:t>
            </w:r>
          </w:p>
          <w:p w14:paraId="62D255C7" w14:textId="77777777" w:rsidR="00EB7E8A" w:rsidRPr="002028AF" w:rsidRDefault="00EB7E8A" w:rsidP="007C4D3B">
            <w:pPr>
              <w:autoSpaceDE w:val="0"/>
              <w:autoSpaceDN w:val="0"/>
              <w:adjustRightInd w:val="0"/>
              <w:rPr>
                <w:sz w:val="20"/>
              </w:rPr>
            </w:pPr>
          </w:p>
          <w:p w14:paraId="3A318E2F" w14:textId="77777777" w:rsidR="00EB7E8A" w:rsidRPr="002028AF" w:rsidRDefault="00EB7E8A" w:rsidP="007C4D3B">
            <w:pPr>
              <w:tabs>
                <w:tab w:val="left" w:pos="7920"/>
                <w:tab w:val="left" w:pos="9360"/>
              </w:tabs>
              <w:spacing w:after="120" w:line="220" w:lineRule="exact"/>
              <w:rPr>
                <w:sz w:val="20"/>
              </w:rPr>
            </w:pPr>
            <w:r w:rsidRPr="002028AF">
              <w:rPr>
                <w:sz w:val="20"/>
              </w:rPr>
              <w:t>• Candidates identify basic aspects of English syntax and can explain how these are similar to and different   languages commonly spoken by their students.</w:t>
            </w:r>
          </w:p>
          <w:p w14:paraId="1A286137" w14:textId="77777777" w:rsidR="00EB7E8A" w:rsidRPr="002028AF" w:rsidRDefault="00EB7E8A" w:rsidP="007C4D3B">
            <w:pPr>
              <w:autoSpaceDE w:val="0"/>
              <w:autoSpaceDN w:val="0"/>
              <w:adjustRightInd w:val="0"/>
              <w:rPr>
                <w:sz w:val="20"/>
              </w:rPr>
            </w:pPr>
          </w:p>
        </w:tc>
        <w:tc>
          <w:tcPr>
            <w:tcW w:w="2790" w:type="dxa"/>
          </w:tcPr>
          <w:p w14:paraId="1A26410B" w14:textId="77777777" w:rsidR="00EB7E8A" w:rsidRPr="002028AF" w:rsidRDefault="00EB7E8A" w:rsidP="007C4D3B">
            <w:pPr>
              <w:autoSpaceDE w:val="0"/>
              <w:autoSpaceDN w:val="0"/>
              <w:adjustRightInd w:val="0"/>
              <w:rPr>
                <w:sz w:val="20"/>
              </w:rPr>
            </w:pPr>
            <w:r w:rsidRPr="002028AF">
              <w:rPr>
                <w:sz w:val="20"/>
              </w:rPr>
              <w:t xml:space="preserve">• Candidates apply knowledge of developmental and contrastive morphology to facilitate ESOL students’ acquisition of English oral and literacy skills. </w:t>
            </w:r>
          </w:p>
          <w:p w14:paraId="4899F01A" w14:textId="77777777" w:rsidR="00EB7E8A" w:rsidRPr="002028AF" w:rsidRDefault="00EB7E8A" w:rsidP="007C4D3B">
            <w:pPr>
              <w:autoSpaceDE w:val="0"/>
              <w:autoSpaceDN w:val="0"/>
              <w:adjustRightInd w:val="0"/>
              <w:rPr>
                <w:sz w:val="20"/>
              </w:rPr>
            </w:pPr>
          </w:p>
          <w:p w14:paraId="549CFC9F" w14:textId="77777777" w:rsidR="00EB7E8A" w:rsidRPr="002028AF" w:rsidRDefault="00EB7E8A" w:rsidP="007C4D3B">
            <w:pPr>
              <w:autoSpaceDE w:val="0"/>
              <w:autoSpaceDN w:val="0"/>
              <w:adjustRightInd w:val="0"/>
              <w:rPr>
                <w:sz w:val="20"/>
              </w:rPr>
            </w:pPr>
            <w:r w:rsidRPr="002028AF">
              <w:rPr>
                <w:sz w:val="20"/>
              </w:rPr>
              <w:t>• Candidates design</w:t>
            </w:r>
          </w:p>
          <w:p w14:paraId="25943E2C" w14:textId="77777777" w:rsidR="00EB7E8A" w:rsidRPr="002028AF" w:rsidRDefault="00EB7E8A" w:rsidP="007C4D3B">
            <w:pPr>
              <w:autoSpaceDE w:val="0"/>
              <w:autoSpaceDN w:val="0"/>
              <w:adjustRightInd w:val="0"/>
              <w:rPr>
                <w:sz w:val="20"/>
              </w:rPr>
            </w:pPr>
            <w:r w:rsidRPr="002028AF">
              <w:rPr>
                <w:sz w:val="20"/>
              </w:rPr>
              <w:t>contextualized activities to provide input and practice of patterns of English word formation</w:t>
            </w:r>
          </w:p>
          <w:p w14:paraId="4321F2BA" w14:textId="77777777" w:rsidR="00EB7E8A" w:rsidRPr="002028AF" w:rsidRDefault="00EB7E8A" w:rsidP="007C4D3B">
            <w:pPr>
              <w:autoSpaceDE w:val="0"/>
              <w:autoSpaceDN w:val="0"/>
              <w:adjustRightInd w:val="0"/>
              <w:rPr>
                <w:sz w:val="20"/>
              </w:rPr>
            </w:pPr>
          </w:p>
          <w:p w14:paraId="0869B41F" w14:textId="77777777" w:rsidR="00EB7E8A" w:rsidRPr="002028AF" w:rsidRDefault="00EB7E8A" w:rsidP="007C4D3B">
            <w:pPr>
              <w:autoSpaceDE w:val="0"/>
              <w:autoSpaceDN w:val="0"/>
              <w:adjustRightInd w:val="0"/>
              <w:rPr>
                <w:sz w:val="20"/>
              </w:rPr>
            </w:pPr>
            <w:r w:rsidRPr="002028AF">
              <w:rPr>
                <w:sz w:val="20"/>
              </w:rPr>
              <w:t>• Candidates design contextualized instruction to help ESOL students understand, notice, us, acquire, and practice English syntactic structures.</w:t>
            </w:r>
          </w:p>
          <w:p w14:paraId="5A2FC7FA" w14:textId="77777777" w:rsidR="00EB7E8A" w:rsidRPr="002028AF" w:rsidRDefault="00EB7E8A" w:rsidP="007C4D3B">
            <w:pPr>
              <w:autoSpaceDE w:val="0"/>
              <w:autoSpaceDN w:val="0"/>
              <w:adjustRightInd w:val="0"/>
              <w:rPr>
                <w:sz w:val="20"/>
              </w:rPr>
            </w:pPr>
          </w:p>
          <w:p w14:paraId="76179CEE" w14:textId="77777777" w:rsidR="00EB7E8A" w:rsidRPr="002028AF" w:rsidRDefault="00EB7E8A" w:rsidP="007C4D3B">
            <w:pPr>
              <w:autoSpaceDE w:val="0"/>
              <w:autoSpaceDN w:val="0"/>
              <w:adjustRightInd w:val="0"/>
              <w:rPr>
                <w:sz w:val="20"/>
              </w:rPr>
            </w:pPr>
            <w:r w:rsidRPr="002028AF">
              <w:rPr>
                <w:sz w:val="20"/>
              </w:rPr>
              <w:t>• Candidates draw on their knowledge of developmental and</w:t>
            </w:r>
          </w:p>
          <w:p w14:paraId="02EC51DF" w14:textId="77777777" w:rsidR="00EB7E8A" w:rsidRPr="002028AF" w:rsidRDefault="00EB7E8A" w:rsidP="007C4D3B">
            <w:pPr>
              <w:autoSpaceDE w:val="0"/>
              <w:autoSpaceDN w:val="0"/>
              <w:adjustRightInd w:val="0"/>
              <w:rPr>
                <w:sz w:val="20"/>
              </w:rPr>
            </w:pPr>
            <w:r w:rsidRPr="002028AF">
              <w:rPr>
                <w:sz w:val="20"/>
              </w:rPr>
              <w:t>contrastive aspects of English syntax to systematically build ESOL students’ ability  to use English syntactic structures.</w:t>
            </w:r>
          </w:p>
          <w:p w14:paraId="3F0D91C8" w14:textId="77777777" w:rsidR="00EB7E8A" w:rsidRPr="002028AF" w:rsidRDefault="00EB7E8A" w:rsidP="007C4D3B">
            <w:pPr>
              <w:autoSpaceDE w:val="0"/>
              <w:autoSpaceDN w:val="0"/>
              <w:adjustRightInd w:val="0"/>
              <w:rPr>
                <w:sz w:val="20"/>
              </w:rPr>
            </w:pPr>
          </w:p>
          <w:p w14:paraId="069E813A" w14:textId="77777777" w:rsidR="00EB7E8A" w:rsidRPr="002028AF" w:rsidRDefault="00EB7E8A" w:rsidP="007C4D3B">
            <w:pPr>
              <w:autoSpaceDE w:val="0"/>
              <w:autoSpaceDN w:val="0"/>
              <w:adjustRightInd w:val="0"/>
              <w:rPr>
                <w:sz w:val="20"/>
              </w:rPr>
            </w:pPr>
            <w:r w:rsidRPr="002028AF">
              <w:rPr>
                <w:sz w:val="20"/>
              </w:rPr>
              <w:t>• Candidates recognize</w:t>
            </w:r>
          </w:p>
          <w:p w14:paraId="09D030D7" w14:textId="77777777" w:rsidR="00EB7E8A" w:rsidRPr="002028AF" w:rsidRDefault="00EB7E8A" w:rsidP="007C4D3B">
            <w:pPr>
              <w:tabs>
                <w:tab w:val="left" w:pos="7920"/>
                <w:tab w:val="left" w:pos="9360"/>
              </w:tabs>
              <w:spacing w:after="120" w:line="220" w:lineRule="exact"/>
              <w:rPr>
                <w:sz w:val="20"/>
              </w:rPr>
            </w:pPr>
            <w:r w:rsidRPr="002028AF">
              <w:rPr>
                <w:sz w:val="20"/>
              </w:rPr>
              <w:t>and teach syntactic structures that ESOL students must understand and use to communicate effectively in spoken and written form in a variety of  situations and academic content areas.</w:t>
            </w:r>
          </w:p>
          <w:p w14:paraId="12EE6660" w14:textId="77777777" w:rsidR="00EB7E8A" w:rsidRPr="001C7BAE" w:rsidRDefault="00EB7E8A" w:rsidP="007C4D3B">
            <w:pPr>
              <w:autoSpaceDE w:val="0"/>
              <w:autoSpaceDN w:val="0"/>
              <w:adjustRightInd w:val="0"/>
              <w:rPr>
                <w:sz w:val="20"/>
              </w:rPr>
            </w:pPr>
            <w:r w:rsidRPr="002028AF">
              <w:rPr>
                <w:sz w:val="20"/>
              </w:rPr>
              <w:t>• Candidates apply knowledge of how meaning is constructed in English to assist ESOL students to develop and use a wide range of vocabulary in English.</w:t>
            </w:r>
          </w:p>
        </w:tc>
        <w:tc>
          <w:tcPr>
            <w:tcW w:w="3240" w:type="dxa"/>
          </w:tcPr>
          <w:p w14:paraId="5EDA222D" w14:textId="77777777" w:rsidR="00EB7E8A" w:rsidRPr="002028AF" w:rsidRDefault="00EB7E8A" w:rsidP="007C4D3B">
            <w:pPr>
              <w:tabs>
                <w:tab w:val="left" w:pos="7920"/>
                <w:tab w:val="left" w:pos="9360"/>
              </w:tabs>
              <w:spacing w:after="120" w:line="220" w:lineRule="exact"/>
              <w:rPr>
                <w:sz w:val="20"/>
              </w:rPr>
            </w:pPr>
            <w:r w:rsidRPr="002028AF">
              <w:rPr>
                <w:sz w:val="20"/>
              </w:rPr>
              <w:t>• Candidates help ESOL students develop effective strategies to monitor their own syntactic structures in spoken and written form.</w:t>
            </w:r>
          </w:p>
          <w:p w14:paraId="715E061D"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help ESOL students develop effective strategies for acquiring and using vocabulary in English meaningfully in spoken and written form.</w:t>
            </w:r>
          </w:p>
        </w:tc>
      </w:tr>
      <w:tr w:rsidR="00EB7E8A" w:rsidRPr="00D719F2" w14:paraId="222C668C" w14:textId="77777777" w:rsidTr="00EB7E8A">
        <w:tblPrEx>
          <w:tblCellMar>
            <w:top w:w="0" w:type="dxa"/>
            <w:bottom w:w="0" w:type="dxa"/>
          </w:tblCellMar>
        </w:tblPrEx>
        <w:trPr>
          <w:cantSplit/>
        </w:trPr>
        <w:tc>
          <w:tcPr>
            <w:tcW w:w="1350" w:type="dxa"/>
            <w:vMerge w:val="restart"/>
            <w:shd w:val="clear" w:color="auto" w:fill="EEECE1"/>
          </w:tcPr>
          <w:p w14:paraId="6B5F2B7A" w14:textId="77777777" w:rsidR="00EB7E8A" w:rsidRPr="00D719F2" w:rsidRDefault="00EB7E8A" w:rsidP="007C4D3B">
            <w:pPr>
              <w:tabs>
                <w:tab w:val="left" w:pos="7920"/>
                <w:tab w:val="left" w:pos="9360"/>
              </w:tabs>
              <w:spacing w:after="120" w:line="220" w:lineRule="exact"/>
              <w:ind w:right="162"/>
              <w:rPr>
                <w:b/>
                <w:color w:val="000000"/>
                <w:sz w:val="19"/>
              </w:rPr>
            </w:pPr>
            <w:r w:rsidRPr="00D719F2">
              <w:rPr>
                <w:b/>
                <w:color w:val="000000"/>
                <w:sz w:val="19"/>
              </w:rPr>
              <w:lastRenderedPageBreak/>
              <w:t xml:space="preserve">Domain 1 </w:t>
            </w:r>
          </w:p>
          <w:p w14:paraId="3D13CC79" w14:textId="77777777" w:rsidR="00EB7E8A" w:rsidRPr="00D719F2" w:rsidRDefault="00EB7E8A" w:rsidP="007C4D3B">
            <w:pPr>
              <w:tabs>
                <w:tab w:val="left" w:pos="7920"/>
                <w:tab w:val="left" w:pos="9360"/>
              </w:tabs>
              <w:spacing w:after="120" w:line="220" w:lineRule="exact"/>
              <w:ind w:left="180" w:right="162" w:hanging="180"/>
              <w:rPr>
                <w:color w:val="000000"/>
                <w:sz w:val="21"/>
                <w:szCs w:val="21"/>
              </w:rPr>
            </w:pPr>
            <w:r w:rsidRPr="00D719F2">
              <w:rPr>
                <w:b/>
                <w:color w:val="000000"/>
                <w:sz w:val="19"/>
              </w:rPr>
              <w:t>Language</w:t>
            </w:r>
            <w:r w:rsidRPr="00D719F2">
              <w:rPr>
                <w:color w:val="000000"/>
                <w:sz w:val="21"/>
                <w:szCs w:val="21"/>
              </w:rPr>
              <w:t xml:space="preserve"> </w:t>
            </w:r>
          </w:p>
        </w:tc>
        <w:tc>
          <w:tcPr>
            <w:tcW w:w="2160" w:type="dxa"/>
          </w:tcPr>
          <w:p w14:paraId="3B982030" w14:textId="77777777" w:rsidR="00EB7E8A" w:rsidRPr="00D719F2" w:rsidRDefault="00EB7E8A" w:rsidP="007C4D3B">
            <w:pPr>
              <w:tabs>
                <w:tab w:val="left" w:pos="7920"/>
                <w:tab w:val="left" w:pos="9360"/>
              </w:tabs>
              <w:spacing w:after="120" w:line="220" w:lineRule="exact"/>
              <w:ind w:right="162" w:hanging="18"/>
              <w:rPr>
                <w:color w:val="000000"/>
                <w:sz w:val="21"/>
                <w:szCs w:val="21"/>
              </w:rPr>
            </w:pPr>
          </w:p>
        </w:tc>
        <w:tc>
          <w:tcPr>
            <w:tcW w:w="2520" w:type="dxa"/>
          </w:tcPr>
          <w:p w14:paraId="5617B04C" w14:textId="77777777" w:rsidR="00EB7E8A" w:rsidRDefault="00EB7E8A" w:rsidP="007C4D3B">
            <w:pPr>
              <w:autoSpaceDE w:val="0"/>
              <w:autoSpaceDN w:val="0"/>
              <w:adjustRightInd w:val="0"/>
              <w:rPr>
                <w:sz w:val="20"/>
              </w:rPr>
            </w:pPr>
            <w:r w:rsidRPr="001C7BAE">
              <w:rPr>
                <w:sz w:val="20"/>
              </w:rPr>
              <w:t>• Candidates do not identify basic aspects of English syntax and can explain how these are similar to and different   languages commonly spoken by their students.</w:t>
            </w:r>
          </w:p>
          <w:p w14:paraId="65D32BCC" w14:textId="77777777" w:rsidR="00EB7E8A" w:rsidRPr="001C7BAE" w:rsidRDefault="00EB7E8A" w:rsidP="007C4D3B">
            <w:pPr>
              <w:autoSpaceDE w:val="0"/>
              <w:autoSpaceDN w:val="0"/>
              <w:adjustRightInd w:val="0"/>
              <w:rPr>
                <w:sz w:val="20"/>
              </w:rPr>
            </w:pPr>
          </w:p>
          <w:p w14:paraId="7144294B" w14:textId="77777777" w:rsidR="00EB7E8A" w:rsidRPr="002028AF" w:rsidRDefault="00EB7E8A" w:rsidP="007C4D3B">
            <w:pPr>
              <w:tabs>
                <w:tab w:val="left" w:pos="7920"/>
                <w:tab w:val="left" w:pos="9360"/>
              </w:tabs>
              <w:spacing w:after="120" w:line="220" w:lineRule="exact"/>
              <w:rPr>
                <w:sz w:val="20"/>
              </w:rPr>
            </w:pPr>
            <w:r w:rsidRPr="002028AF">
              <w:rPr>
                <w:sz w:val="20"/>
              </w:rPr>
              <w:t>• Candidates do not understand the role of morphological cueing systems and cognates in reading and writing.</w:t>
            </w:r>
          </w:p>
          <w:p w14:paraId="5EF10992" w14:textId="77777777" w:rsidR="00EB7E8A" w:rsidRPr="002028AF" w:rsidRDefault="00EB7E8A" w:rsidP="007C4D3B">
            <w:pPr>
              <w:tabs>
                <w:tab w:val="left" w:pos="7920"/>
                <w:tab w:val="left" w:pos="9360"/>
              </w:tabs>
              <w:spacing w:after="120" w:line="220" w:lineRule="exact"/>
              <w:rPr>
                <w:color w:val="000000"/>
                <w:sz w:val="20"/>
              </w:rPr>
            </w:pPr>
          </w:p>
        </w:tc>
        <w:tc>
          <w:tcPr>
            <w:tcW w:w="2970" w:type="dxa"/>
          </w:tcPr>
          <w:p w14:paraId="60091275" w14:textId="77777777" w:rsidR="00EB7E8A" w:rsidRPr="002028AF" w:rsidRDefault="00EB7E8A" w:rsidP="007C4D3B">
            <w:pPr>
              <w:autoSpaceDE w:val="0"/>
              <w:autoSpaceDN w:val="0"/>
              <w:adjustRightInd w:val="0"/>
              <w:rPr>
                <w:sz w:val="20"/>
              </w:rPr>
            </w:pPr>
            <w:r w:rsidRPr="002028AF">
              <w:rPr>
                <w:sz w:val="20"/>
              </w:rPr>
              <w:t>• Candidates understand the system of semantics and have reason able expectations for ELLs’ semantic and lexical development.</w:t>
            </w:r>
          </w:p>
          <w:p w14:paraId="57160C56" w14:textId="77777777" w:rsidR="00EB7E8A" w:rsidRDefault="00EB7E8A" w:rsidP="007C4D3B">
            <w:pPr>
              <w:autoSpaceDE w:val="0"/>
              <w:autoSpaceDN w:val="0"/>
              <w:adjustRightInd w:val="0"/>
              <w:rPr>
                <w:sz w:val="20"/>
              </w:rPr>
            </w:pPr>
          </w:p>
          <w:p w14:paraId="03E4266C" w14:textId="77777777" w:rsidR="00EB7E8A" w:rsidRPr="002028AF" w:rsidRDefault="00EB7E8A" w:rsidP="007C4D3B">
            <w:pPr>
              <w:autoSpaceDE w:val="0"/>
              <w:autoSpaceDN w:val="0"/>
              <w:adjustRightInd w:val="0"/>
              <w:rPr>
                <w:sz w:val="20"/>
              </w:rPr>
            </w:pPr>
            <w:r w:rsidRPr="002028AF">
              <w:rPr>
                <w:sz w:val="20"/>
              </w:rPr>
              <w:t xml:space="preserve"> • Candidates recognize differences in vocabulary used I spoken and written contexts in English and can identify key content vocabulary in academic subject areas.  </w:t>
            </w:r>
          </w:p>
          <w:p w14:paraId="62A2B547" w14:textId="77777777" w:rsidR="00EB7E8A" w:rsidRPr="002028AF" w:rsidRDefault="00EB7E8A" w:rsidP="007C4D3B">
            <w:pPr>
              <w:autoSpaceDE w:val="0"/>
              <w:autoSpaceDN w:val="0"/>
              <w:adjustRightInd w:val="0"/>
              <w:rPr>
                <w:sz w:val="20"/>
              </w:rPr>
            </w:pPr>
          </w:p>
          <w:p w14:paraId="17115FE7" w14:textId="77777777" w:rsidR="00EB7E8A" w:rsidRPr="002028AF" w:rsidRDefault="00EB7E8A" w:rsidP="007C4D3B">
            <w:pPr>
              <w:autoSpaceDE w:val="0"/>
              <w:autoSpaceDN w:val="0"/>
              <w:adjustRightInd w:val="0"/>
              <w:rPr>
                <w:sz w:val="20"/>
              </w:rPr>
            </w:pPr>
            <w:r w:rsidRPr="002028AF">
              <w:rPr>
                <w:sz w:val="20"/>
              </w:rPr>
              <w:t>• Candidates understand how cognates and false cognates, idioms, and other non-literal</w:t>
            </w:r>
          </w:p>
          <w:p w14:paraId="1098E51B"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expressions can affect ESOL students’ understanding and acquisition of spoken and written English.</w:t>
            </w:r>
          </w:p>
        </w:tc>
        <w:tc>
          <w:tcPr>
            <w:tcW w:w="2790" w:type="dxa"/>
          </w:tcPr>
          <w:p w14:paraId="5499FB86" w14:textId="77777777" w:rsidR="00EB7E8A" w:rsidRPr="002028AF" w:rsidRDefault="00EB7E8A" w:rsidP="007C4D3B">
            <w:pPr>
              <w:autoSpaceDE w:val="0"/>
              <w:autoSpaceDN w:val="0"/>
              <w:adjustRightInd w:val="0"/>
              <w:rPr>
                <w:sz w:val="20"/>
              </w:rPr>
            </w:pPr>
            <w:r w:rsidRPr="002028AF">
              <w:rPr>
                <w:sz w:val="20"/>
              </w:rPr>
              <w:t>• Candidates design</w:t>
            </w:r>
          </w:p>
          <w:p w14:paraId="32531ECB" w14:textId="77777777" w:rsidR="00EB7E8A" w:rsidRPr="002028AF" w:rsidRDefault="00EB7E8A" w:rsidP="007C4D3B">
            <w:pPr>
              <w:autoSpaceDE w:val="0"/>
              <w:autoSpaceDN w:val="0"/>
              <w:adjustRightInd w:val="0"/>
              <w:rPr>
                <w:sz w:val="20"/>
              </w:rPr>
            </w:pPr>
            <w:r w:rsidRPr="002028AF">
              <w:rPr>
                <w:sz w:val="20"/>
              </w:rPr>
              <w:t xml:space="preserve">instructional activities to help ESOL students to understand and use vocabulary appropriately in spoken and written language. </w:t>
            </w:r>
          </w:p>
          <w:p w14:paraId="39D126CA" w14:textId="77777777" w:rsidR="00EB7E8A" w:rsidRPr="002028AF" w:rsidRDefault="00EB7E8A" w:rsidP="007C4D3B">
            <w:pPr>
              <w:autoSpaceDE w:val="0"/>
              <w:autoSpaceDN w:val="0"/>
              <w:adjustRightInd w:val="0"/>
              <w:rPr>
                <w:sz w:val="20"/>
              </w:rPr>
            </w:pPr>
          </w:p>
          <w:p w14:paraId="27C9F371" w14:textId="77777777" w:rsidR="00EB7E8A" w:rsidRPr="002028AF" w:rsidRDefault="00EB7E8A" w:rsidP="007C4D3B">
            <w:pPr>
              <w:autoSpaceDE w:val="0"/>
              <w:autoSpaceDN w:val="0"/>
              <w:adjustRightInd w:val="0"/>
              <w:rPr>
                <w:sz w:val="20"/>
              </w:rPr>
            </w:pPr>
            <w:r w:rsidRPr="002028AF">
              <w:rPr>
                <w:sz w:val="20"/>
              </w:rPr>
              <w:t>• Candidates provide ESOL students with timely input and sufficient contextualize</w:t>
            </w:r>
          </w:p>
          <w:p w14:paraId="098D0AA6"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practice, with particular attention to semantic and thematic groupings of new vocabulary, idioms, cognates, and collocations.</w:t>
            </w:r>
          </w:p>
        </w:tc>
        <w:tc>
          <w:tcPr>
            <w:tcW w:w="3240" w:type="dxa"/>
          </w:tcPr>
          <w:p w14:paraId="02DE388F" w14:textId="77777777" w:rsidR="00EB7E8A" w:rsidRPr="002028AF" w:rsidRDefault="00EB7E8A" w:rsidP="007C4D3B">
            <w:pPr>
              <w:tabs>
                <w:tab w:val="left" w:pos="7920"/>
                <w:tab w:val="left" w:pos="9360"/>
              </w:tabs>
              <w:spacing w:after="120" w:line="220" w:lineRule="exact"/>
              <w:rPr>
                <w:color w:val="000000"/>
                <w:sz w:val="20"/>
              </w:rPr>
            </w:pPr>
          </w:p>
        </w:tc>
      </w:tr>
      <w:tr w:rsidR="00EB7E8A" w:rsidRPr="00D719F2" w14:paraId="428AFAA6" w14:textId="77777777" w:rsidTr="00EB7E8A">
        <w:tblPrEx>
          <w:tblCellMar>
            <w:top w:w="0" w:type="dxa"/>
            <w:bottom w:w="0" w:type="dxa"/>
          </w:tblCellMar>
        </w:tblPrEx>
        <w:trPr>
          <w:cantSplit/>
        </w:trPr>
        <w:tc>
          <w:tcPr>
            <w:tcW w:w="1350" w:type="dxa"/>
            <w:vMerge/>
            <w:shd w:val="clear" w:color="auto" w:fill="EEECE1"/>
          </w:tcPr>
          <w:p w14:paraId="1C66BCDD" w14:textId="77777777" w:rsidR="00EB7E8A" w:rsidRPr="00D719F2" w:rsidRDefault="00EB7E8A" w:rsidP="007C4D3B">
            <w:pPr>
              <w:tabs>
                <w:tab w:val="left" w:pos="7920"/>
                <w:tab w:val="left" w:pos="9360"/>
              </w:tabs>
              <w:spacing w:after="120" w:line="220" w:lineRule="exact"/>
              <w:ind w:right="162"/>
              <w:rPr>
                <w:b/>
                <w:color w:val="000000"/>
                <w:sz w:val="19"/>
              </w:rPr>
            </w:pPr>
          </w:p>
        </w:tc>
        <w:tc>
          <w:tcPr>
            <w:tcW w:w="2160" w:type="dxa"/>
          </w:tcPr>
          <w:p w14:paraId="2C683703" w14:textId="77777777" w:rsidR="00EB7E8A" w:rsidRPr="00ED753B" w:rsidRDefault="00EB7E8A" w:rsidP="007C4D3B">
            <w:pPr>
              <w:tabs>
                <w:tab w:val="left" w:pos="7920"/>
                <w:tab w:val="left" w:pos="9360"/>
              </w:tabs>
              <w:spacing w:after="120" w:line="220" w:lineRule="exact"/>
              <w:ind w:right="162" w:hanging="18"/>
              <w:rPr>
                <w:color w:val="000000"/>
                <w:sz w:val="21"/>
                <w:szCs w:val="21"/>
              </w:rPr>
            </w:pPr>
          </w:p>
        </w:tc>
        <w:tc>
          <w:tcPr>
            <w:tcW w:w="2520" w:type="dxa"/>
          </w:tcPr>
          <w:p w14:paraId="351347EE" w14:textId="77777777" w:rsidR="00EB7E8A" w:rsidRPr="002028AF" w:rsidRDefault="00EB7E8A" w:rsidP="007C4D3B">
            <w:pPr>
              <w:autoSpaceDE w:val="0"/>
              <w:autoSpaceDN w:val="0"/>
              <w:adjustRightInd w:val="0"/>
              <w:rPr>
                <w:sz w:val="20"/>
              </w:rPr>
            </w:pPr>
            <w:r w:rsidRPr="002028AF">
              <w:rPr>
                <w:sz w:val="20"/>
              </w:rPr>
              <w:t>Candidates do not recognize language variation in terms of politeness conventions, use of nonverbal communication (e.g.) gestures and facial expressions), slang, colloquial expressions, humor, text style, and organization</w:t>
            </w:r>
          </w:p>
          <w:p w14:paraId="3FBB4722" w14:textId="77777777" w:rsidR="00EB7E8A" w:rsidRPr="002028AF" w:rsidRDefault="00EB7E8A" w:rsidP="007C4D3B">
            <w:pPr>
              <w:autoSpaceDE w:val="0"/>
              <w:autoSpaceDN w:val="0"/>
              <w:adjustRightInd w:val="0"/>
              <w:rPr>
                <w:sz w:val="20"/>
              </w:rPr>
            </w:pPr>
          </w:p>
          <w:p w14:paraId="0EA4BCBF" w14:textId="77777777" w:rsidR="00EB7E8A" w:rsidRPr="002028AF" w:rsidRDefault="00EB7E8A" w:rsidP="007C4D3B">
            <w:pPr>
              <w:autoSpaceDE w:val="0"/>
              <w:autoSpaceDN w:val="0"/>
              <w:adjustRightInd w:val="0"/>
              <w:rPr>
                <w:sz w:val="20"/>
              </w:rPr>
            </w:pPr>
            <w:r w:rsidRPr="002028AF">
              <w:rPr>
                <w:sz w:val="20"/>
              </w:rPr>
              <w:t xml:space="preserve"> • Candidates do not understand these pragmatic variations with respect to spoken and written contexts.</w:t>
            </w:r>
          </w:p>
        </w:tc>
        <w:tc>
          <w:tcPr>
            <w:tcW w:w="2970" w:type="dxa"/>
          </w:tcPr>
          <w:p w14:paraId="60E9933F" w14:textId="77777777" w:rsidR="00EB7E8A" w:rsidRPr="002028AF" w:rsidRDefault="00EB7E8A" w:rsidP="007C4D3B">
            <w:pPr>
              <w:autoSpaceDE w:val="0"/>
              <w:autoSpaceDN w:val="0"/>
              <w:adjustRightInd w:val="0"/>
              <w:rPr>
                <w:sz w:val="20"/>
              </w:rPr>
            </w:pPr>
            <w:r w:rsidRPr="002028AF">
              <w:rPr>
                <w:sz w:val="20"/>
              </w:rPr>
              <w:t>• Candidates recognize language variation in terms of politeness conventions, use of nonverbal communication (e.g.) gestures and facial expressions), slang, colloquial expressions, humor, text style, and organization</w:t>
            </w:r>
          </w:p>
          <w:p w14:paraId="7BC2CA00" w14:textId="77777777" w:rsidR="00EB7E8A" w:rsidRPr="002028AF" w:rsidRDefault="00EB7E8A" w:rsidP="007C4D3B">
            <w:pPr>
              <w:autoSpaceDE w:val="0"/>
              <w:autoSpaceDN w:val="0"/>
              <w:adjustRightInd w:val="0"/>
              <w:rPr>
                <w:sz w:val="20"/>
              </w:rPr>
            </w:pPr>
          </w:p>
          <w:p w14:paraId="7ACC5456" w14:textId="77777777" w:rsidR="00EB7E8A" w:rsidRPr="002028AF" w:rsidRDefault="00EB7E8A" w:rsidP="007C4D3B">
            <w:pPr>
              <w:autoSpaceDE w:val="0"/>
              <w:autoSpaceDN w:val="0"/>
              <w:adjustRightInd w:val="0"/>
              <w:rPr>
                <w:sz w:val="20"/>
              </w:rPr>
            </w:pPr>
          </w:p>
          <w:p w14:paraId="0BCC6EA4" w14:textId="77777777" w:rsidR="00EB7E8A" w:rsidRPr="002028AF" w:rsidRDefault="00EB7E8A" w:rsidP="007C4D3B">
            <w:pPr>
              <w:autoSpaceDE w:val="0"/>
              <w:autoSpaceDN w:val="0"/>
              <w:adjustRightInd w:val="0"/>
              <w:rPr>
                <w:sz w:val="20"/>
              </w:rPr>
            </w:pPr>
          </w:p>
          <w:p w14:paraId="3CBD45BF" w14:textId="77777777" w:rsidR="00EB7E8A" w:rsidRPr="002028AF" w:rsidRDefault="00EB7E8A" w:rsidP="007C4D3B">
            <w:pPr>
              <w:autoSpaceDE w:val="0"/>
              <w:autoSpaceDN w:val="0"/>
              <w:adjustRightInd w:val="0"/>
              <w:rPr>
                <w:sz w:val="20"/>
              </w:rPr>
            </w:pPr>
            <w:r w:rsidRPr="002028AF">
              <w:rPr>
                <w:sz w:val="20"/>
              </w:rPr>
              <w:t xml:space="preserve"> • Candidates understand these pragmatic variations with respect to spoken and written contexts.</w:t>
            </w:r>
          </w:p>
        </w:tc>
        <w:tc>
          <w:tcPr>
            <w:tcW w:w="2790" w:type="dxa"/>
          </w:tcPr>
          <w:p w14:paraId="442984C2" w14:textId="77777777" w:rsidR="00EB7E8A" w:rsidRPr="002028AF" w:rsidRDefault="00EB7E8A" w:rsidP="007C4D3B">
            <w:pPr>
              <w:autoSpaceDE w:val="0"/>
              <w:autoSpaceDN w:val="0"/>
              <w:adjustRightInd w:val="0"/>
              <w:rPr>
                <w:sz w:val="20"/>
              </w:rPr>
            </w:pPr>
            <w:r w:rsidRPr="002028AF">
              <w:rPr>
                <w:sz w:val="20"/>
              </w:rPr>
              <w:t>• Candidates help ELLs understand how context affects the use and form of oral and written communication by providing models and practice with focused feedback.</w:t>
            </w:r>
          </w:p>
          <w:p w14:paraId="07D6CE30" w14:textId="77777777" w:rsidR="00EB7E8A" w:rsidRPr="002028AF" w:rsidRDefault="00EB7E8A" w:rsidP="007C4D3B">
            <w:pPr>
              <w:autoSpaceDE w:val="0"/>
              <w:autoSpaceDN w:val="0"/>
              <w:adjustRightInd w:val="0"/>
              <w:rPr>
                <w:sz w:val="20"/>
              </w:rPr>
            </w:pPr>
          </w:p>
          <w:p w14:paraId="56B0B465" w14:textId="77777777" w:rsidR="00EB7E8A" w:rsidRPr="002028AF" w:rsidRDefault="00EB7E8A" w:rsidP="007C4D3B">
            <w:pPr>
              <w:autoSpaceDE w:val="0"/>
              <w:autoSpaceDN w:val="0"/>
              <w:adjustRightInd w:val="0"/>
              <w:rPr>
                <w:sz w:val="20"/>
              </w:rPr>
            </w:pPr>
          </w:p>
          <w:p w14:paraId="54055FEE" w14:textId="77777777" w:rsidR="00EB7E8A" w:rsidRPr="002028AF" w:rsidRDefault="00EB7E8A" w:rsidP="007C4D3B">
            <w:pPr>
              <w:autoSpaceDE w:val="0"/>
              <w:autoSpaceDN w:val="0"/>
              <w:adjustRightInd w:val="0"/>
              <w:rPr>
                <w:sz w:val="20"/>
              </w:rPr>
            </w:pPr>
          </w:p>
          <w:p w14:paraId="6D3E141C" w14:textId="77777777" w:rsidR="00EB7E8A" w:rsidRPr="002028AF" w:rsidRDefault="00EB7E8A" w:rsidP="007C4D3B">
            <w:pPr>
              <w:autoSpaceDE w:val="0"/>
              <w:autoSpaceDN w:val="0"/>
              <w:adjustRightInd w:val="0"/>
              <w:rPr>
                <w:sz w:val="20"/>
              </w:rPr>
            </w:pPr>
          </w:p>
          <w:p w14:paraId="01967089" w14:textId="77777777" w:rsidR="00EB7E8A" w:rsidRPr="002028AF" w:rsidRDefault="00EB7E8A" w:rsidP="007C4D3B">
            <w:pPr>
              <w:autoSpaceDE w:val="0"/>
              <w:autoSpaceDN w:val="0"/>
              <w:adjustRightInd w:val="0"/>
              <w:rPr>
                <w:sz w:val="20"/>
              </w:rPr>
            </w:pPr>
            <w:r w:rsidRPr="002028AF">
              <w:rPr>
                <w:sz w:val="20"/>
              </w:rPr>
              <w:t>• Candidates design contextualized instruction using formal and informal language to assist ESOL students in using and acquiring language for a variety of purposes.</w:t>
            </w:r>
          </w:p>
        </w:tc>
        <w:tc>
          <w:tcPr>
            <w:tcW w:w="3240" w:type="dxa"/>
          </w:tcPr>
          <w:p w14:paraId="0367DCB7" w14:textId="77777777" w:rsidR="00EB7E8A" w:rsidRPr="002028AF" w:rsidRDefault="00EB7E8A" w:rsidP="007C4D3B">
            <w:pPr>
              <w:tabs>
                <w:tab w:val="left" w:pos="7920"/>
                <w:tab w:val="left" w:pos="9360"/>
              </w:tabs>
              <w:spacing w:after="120" w:line="220" w:lineRule="exact"/>
              <w:rPr>
                <w:sz w:val="20"/>
              </w:rPr>
            </w:pPr>
            <w:r w:rsidRPr="002028AF">
              <w:rPr>
                <w:sz w:val="20"/>
              </w:rPr>
              <w:t>• Candidates help ELLs develop and practice strategies to acquire and monitor their own use of spoken and written English for a variety of purposes.</w:t>
            </w:r>
          </w:p>
        </w:tc>
      </w:tr>
      <w:tr w:rsidR="00EB7E8A" w:rsidRPr="00D719F2" w14:paraId="7E3E522B" w14:textId="77777777" w:rsidTr="00EB7E8A">
        <w:tblPrEx>
          <w:tblCellMar>
            <w:top w:w="0" w:type="dxa"/>
            <w:bottom w:w="0" w:type="dxa"/>
          </w:tblCellMar>
        </w:tblPrEx>
        <w:trPr>
          <w:cantSplit/>
        </w:trPr>
        <w:tc>
          <w:tcPr>
            <w:tcW w:w="1350" w:type="dxa"/>
            <w:shd w:val="clear" w:color="auto" w:fill="EEECE1"/>
          </w:tcPr>
          <w:p w14:paraId="68BE910B" w14:textId="77777777" w:rsidR="00EB7E8A" w:rsidRPr="00D719F2" w:rsidRDefault="00EB7E8A" w:rsidP="007C4D3B">
            <w:pPr>
              <w:tabs>
                <w:tab w:val="left" w:pos="7920"/>
                <w:tab w:val="left" w:pos="9360"/>
              </w:tabs>
              <w:spacing w:after="120" w:line="220" w:lineRule="exact"/>
              <w:ind w:right="162"/>
              <w:rPr>
                <w:b/>
                <w:color w:val="000000"/>
                <w:sz w:val="19"/>
              </w:rPr>
            </w:pPr>
            <w:r w:rsidRPr="00D719F2">
              <w:rPr>
                <w:b/>
                <w:color w:val="000000"/>
                <w:sz w:val="19"/>
              </w:rPr>
              <w:lastRenderedPageBreak/>
              <w:t xml:space="preserve">Domain 1 </w:t>
            </w:r>
          </w:p>
          <w:p w14:paraId="71CF52AC" w14:textId="77777777" w:rsidR="00EB7E8A" w:rsidRPr="00D719F2" w:rsidRDefault="00EB7E8A" w:rsidP="007C4D3B">
            <w:pPr>
              <w:tabs>
                <w:tab w:val="left" w:pos="7920"/>
                <w:tab w:val="left" w:pos="9360"/>
              </w:tabs>
              <w:spacing w:after="120" w:line="220" w:lineRule="exact"/>
              <w:ind w:right="162"/>
              <w:rPr>
                <w:b/>
                <w:color w:val="000000"/>
                <w:sz w:val="19"/>
              </w:rPr>
            </w:pPr>
            <w:r w:rsidRPr="00D719F2">
              <w:rPr>
                <w:b/>
                <w:color w:val="000000"/>
                <w:sz w:val="19"/>
              </w:rPr>
              <w:t>Language</w:t>
            </w:r>
          </w:p>
        </w:tc>
        <w:tc>
          <w:tcPr>
            <w:tcW w:w="2160" w:type="dxa"/>
          </w:tcPr>
          <w:p w14:paraId="39A37E1B" w14:textId="77777777" w:rsidR="00EB7E8A" w:rsidRPr="002F3FE1" w:rsidRDefault="00EB7E8A" w:rsidP="007C4D3B">
            <w:pPr>
              <w:tabs>
                <w:tab w:val="left" w:pos="7920"/>
                <w:tab w:val="left" w:pos="9360"/>
              </w:tabs>
              <w:spacing w:after="120" w:line="220" w:lineRule="exact"/>
              <w:ind w:right="162" w:hanging="18"/>
              <w:rPr>
                <w:color w:val="000000"/>
                <w:sz w:val="20"/>
              </w:rPr>
            </w:pPr>
            <w:r w:rsidRPr="002F3FE1">
              <w:rPr>
                <w:color w:val="000000"/>
                <w:sz w:val="20"/>
              </w:rPr>
              <w:t>1.a.3. Demonstrate knowledge of rhetorical and discourse structures as applied to ESOL learning.</w:t>
            </w:r>
          </w:p>
        </w:tc>
        <w:tc>
          <w:tcPr>
            <w:tcW w:w="2520" w:type="dxa"/>
          </w:tcPr>
          <w:p w14:paraId="5029A1C2"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•Candidates  do not recognize a variety of discourse features and rhetorical patterns characteristic of written and spoken English. </w:t>
            </w:r>
          </w:p>
          <w:p w14:paraId="682F620C" w14:textId="77777777" w:rsidR="00EB7E8A" w:rsidRPr="002028AF" w:rsidRDefault="00EB7E8A" w:rsidP="007C4D3B">
            <w:pPr>
              <w:autoSpaceDE w:val="0"/>
              <w:autoSpaceDN w:val="0"/>
              <w:adjustRightInd w:val="0"/>
              <w:rPr>
                <w:sz w:val="20"/>
              </w:rPr>
            </w:pPr>
            <w:r w:rsidRPr="002028AF">
              <w:rPr>
                <w:sz w:val="20"/>
              </w:rPr>
              <w:t>•Candidates do not understand that rhetorical and discourse structures and conventions vary across languages, and can identify important ways in which the languages commonly spoken by their ELLs differ from English.</w:t>
            </w:r>
          </w:p>
        </w:tc>
        <w:tc>
          <w:tcPr>
            <w:tcW w:w="2970" w:type="dxa"/>
          </w:tcPr>
          <w:p w14:paraId="7CD146A4"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•Candidates recognize a variety of discourse features and rhetorical patterns characteristic of written and spoken English. </w:t>
            </w:r>
          </w:p>
          <w:p w14:paraId="038FEB15" w14:textId="77777777" w:rsidR="00EB7E8A" w:rsidRPr="002028AF" w:rsidRDefault="00EB7E8A" w:rsidP="007C4D3B">
            <w:pPr>
              <w:autoSpaceDE w:val="0"/>
              <w:autoSpaceDN w:val="0"/>
              <w:adjustRightInd w:val="0"/>
              <w:rPr>
                <w:sz w:val="20"/>
              </w:rPr>
            </w:pPr>
            <w:r w:rsidRPr="002028AF">
              <w:rPr>
                <w:sz w:val="20"/>
              </w:rPr>
              <w:t>•Candidates understand that rhetorical and discourse structures and conventions vary across languages, and can identify important ways in which the languages commonly spoken by their ELLs differ from English.</w:t>
            </w:r>
          </w:p>
          <w:p w14:paraId="433A2E84" w14:textId="77777777" w:rsidR="00EB7E8A" w:rsidRPr="002028AF" w:rsidRDefault="00EB7E8A" w:rsidP="007C4D3B">
            <w:pPr>
              <w:autoSpaceDE w:val="0"/>
              <w:autoSpaceDN w:val="0"/>
              <w:adjustRightInd w:val="0"/>
              <w:rPr>
                <w:sz w:val="20"/>
              </w:rPr>
            </w:pPr>
            <w:r w:rsidRPr="002028AF">
              <w:rPr>
                <w:sz w:val="20"/>
              </w:rPr>
              <w:t xml:space="preserve"> </w:t>
            </w:r>
          </w:p>
        </w:tc>
        <w:tc>
          <w:tcPr>
            <w:tcW w:w="2790" w:type="dxa"/>
          </w:tcPr>
          <w:p w14:paraId="2A174609" w14:textId="77777777" w:rsidR="00EB7E8A" w:rsidRPr="002028AF" w:rsidRDefault="00EB7E8A" w:rsidP="007C4D3B">
            <w:pPr>
              <w:autoSpaceDE w:val="0"/>
              <w:autoSpaceDN w:val="0"/>
              <w:adjustRightInd w:val="0"/>
              <w:rPr>
                <w:sz w:val="20"/>
              </w:rPr>
            </w:pPr>
            <w:r w:rsidRPr="002028AF">
              <w:rPr>
                <w:sz w:val="20"/>
              </w:rPr>
              <w:t>•Candidates use a variety of strategies to help ELLs acquire discourse features and rhetorical patterns characteristic of written and spoken English.</w:t>
            </w:r>
          </w:p>
        </w:tc>
        <w:tc>
          <w:tcPr>
            <w:tcW w:w="3240" w:type="dxa"/>
          </w:tcPr>
          <w:p w14:paraId="59E69711" w14:textId="77777777" w:rsidR="00EB7E8A" w:rsidRPr="002028AF" w:rsidRDefault="00EB7E8A" w:rsidP="007C4D3B">
            <w:pPr>
              <w:tabs>
                <w:tab w:val="left" w:pos="7920"/>
                <w:tab w:val="left" w:pos="9360"/>
              </w:tabs>
              <w:spacing w:after="120" w:line="220" w:lineRule="exact"/>
              <w:rPr>
                <w:sz w:val="20"/>
              </w:rPr>
            </w:pPr>
            <w:r w:rsidRPr="002028AF">
              <w:rPr>
                <w:sz w:val="20"/>
              </w:rPr>
              <w:t>•Candidates design instructional activities that help ELLs develop strategies to monitor their own use of English genres, rhetorical patterns, discourse structures, and writing conventions.</w:t>
            </w:r>
          </w:p>
        </w:tc>
      </w:tr>
      <w:tr w:rsidR="00EB7E8A" w:rsidRPr="00D719F2" w14:paraId="08965EA8" w14:textId="77777777" w:rsidTr="00EB7E8A">
        <w:tblPrEx>
          <w:tblCellMar>
            <w:top w:w="0" w:type="dxa"/>
            <w:bottom w:w="0" w:type="dxa"/>
          </w:tblCellMar>
          <w:tblLook w:val="0080" w:firstRow="0" w:lastRow="0" w:firstColumn="1" w:lastColumn="0" w:noHBand="0" w:noVBand="0"/>
        </w:tblPrEx>
        <w:trPr>
          <w:cantSplit/>
        </w:trPr>
        <w:tc>
          <w:tcPr>
            <w:tcW w:w="1350" w:type="dxa"/>
            <w:vMerge w:val="restart"/>
            <w:shd w:val="clear" w:color="auto" w:fill="EEECE1"/>
          </w:tcPr>
          <w:p w14:paraId="37E34A83" w14:textId="77777777" w:rsidR="00EB7E8A" w:rsidRPr="00D719F2" w:rsidRDefault="00EB7E8A" w:rsidP="007C4D3B">
            <w:pPr>
              <w:tabs>
                <w:tab w:val="left" w:pos="953"/>
                <w:tab w:val="left" w:pos="7920"/>
                <w:tab w:val="left" w:pos="9360"/>
              </w:tabs>
              <w:spacing w:after="120" w:line="220" w:lineRule="exact"/>
              <w:rPr>
                <w:b/>
                <w:color w:val="000000"/>
                <w:sz w:val="19"/>
              </w:rPr>
            </w:pPr>
            <w:r w:rsidRPr="00D719F2">
              <w:rPr>
                <w:b/>
                <w:color w:val="000000"/>
                <w:sz w:val="19"/>
              </w:rPr>
              <w:t xml:space="preserve">Domain 1 </w:t>
            </w:r>
          </w:p>
          <w:p w14:paraId="25AE460E" w14:textId="77777777" w:rsidR="00EB7E8A" w:rsidRPr="00D719F2" w:rsidRDefault="00EB7E8A" w:rsidP="007C4D3B">
            <w:pPr>
              <w:tabs>
                <w:tab w:val="left" w:pos="953"/>
                <w:tab w:val="center" w:pos="6300"/>
                <w:tab w:val="left" w:pos="7920"/>
                <w:tab w:val="left" w:pos="9360"/>
              </w:tabs>
              <w:spacing w:line="220" w:lineRule="exact"/>
              <w:rPr>
                <w:color w:val="000000"/>
                <w:sz w:val="21"/>
                <w:szCs w:val="21"/>
              </w:rPr>
            </w:pPr>
            <w:r w:rsidRPr="00D719F2">
              <w:rPr>
                <w:b/>
                <w:color w:val="000000"/>
                <w:sz w:val="19"/>
              </w:rPr>
              <w:t>Language</w:t>
            </w:r>
          </w:p>
        </w:tc>
        <w:tc>
          <w:tcPr>
            <w:tcW w:w="2160" w:type="dxa"/>
          </w:tcPr>
          <w:p w14:paraId="29C23EFC" w14:textId="77777777" w:rsidR="00EB7E8A" w:rsidRPr="00D959EF" w:rsidRDefault="00EB7E8A" w:rsidP="007C4D3B">
            <w:pPr>
              <w:autoSpaceDE w:val="0"/>
              <w:autoSpaceDN w:val="0"/>
              <w:adjustRightInd w:val="0"/>
              <w:rPr>
                <w:color w:val="000000"/>
                <w:sz w:val="20"/>
              </w:rPr>
            </w:pPr>
            <w:r w:rsidRPr="00D959EF">
              <w:rPr>
                <w:color w:val="000000"/>
                <w:sz w:val="20"/>
              </w:rPr>
              <w:t>1.a.4. Demonstrate proficiency in English and serve as a good language</w:t>
            </w:r>
          </w:p>
        </w:tc>
        <w:tc>
          <w:tcPr>
            <w:tcW w:w="2520" w:type="dxa"/>
          </w:tcPr>
          <w:p w14:paraId="1BF7105B" w14:textId="77777777" w:rsidR="00EB7E8A" w:rsidRPr="002028AF" w:rsidRDefault="00EB7E8A" w:rsidP="007C4D3B">
            <w:pPr>
              <w:autoSpaceDE w:val="0"/>
              <w:autoSpaceDN w:val="0"/>
              <w:adjustRightInd w:val="0"/>
              <w:rPr>
                <w:sz w:val="20"/>
              </w:rPr>
            </w:pPr>
            <w:r w:rsidRPr="002028AF">
              <w:rPr>
                <w:sz w:val="20"/>
              </w:rPr>
              <w:t>• Candidates do not demonstrate proficiency in most aspects of English.</w:t>
            </w:r>
          </w:p>
          <w:p w14:paraId="703B3F7C" w14:textId="77777777" w:rsidR="00EB7E8A" w:rsidRPr="002028AF" w:rsidRDefault="00EB7E8A" w:rsidP="007C4D3B">
            <w:pPr>
              <w:autoSpaceDE w:val="0"/>
              <w:autoSpaceDN w:val="0"/>
              <w:adjustRightInd w:val="0"/>
              <w:rPr>
                <w:sz w:val="20"/>
              </w:rPr>
            </w:pPr>
          </w:p>
          <w:p w14:paraId="2BFF5C61" w14:textId="77777777" w:rsidR="00EB7E8A" w:rsidRPr="002028AF" w:rsidRDefault="00EB7E8A" w:rsidP="007C4D3B">
            <w:pPr>
              <w:autoSpaceDE w:val="0"/>
              <w:autoSpaceDN w:val="0"/>
              <w:adjustRightInd w:val="0"/>
              <w:rPr>
                <w:sz w:val="20"/>
              </w:rPr>
            </w:pPr>
          </w:p>
        </w:tc>
        <w:tc>
          <w:tcPr>
            <w:tcW w:w="2970" w:type="dxa"/>
          </w:tcPr>
          <w:p w14:paraId="7E87B11A" w14:textId="77777777" w:rsidR="00EB7E8A" w:rsidRPr="002028AF" w:rsidRDefault="00EB7E8A" w:rsidP="007C4D3B">
            <w:pPr>
              <w:autoSpaceDE w:val="0"/>
              <w:autoSpaceDN w:val="0"/>
              <w:adjustRightInd w:val="0"/>
              <w:rPr>
                <w:sz w:val="20"/>
              </w:rPr>
            </w:pPr>
            <w:r w:rsidRPr="002028AF">
              <w:rPr>
                <w:sz w:val="20"/>
              </w:rPr>
              <w:t>• Candidates demonstrate proficiency in most aspects of English.</w:t>
            </w:r>
          </w:p>
          <w:p w14:paraId="36A237AB" w14:textId="77777777" w:rsidR="00EB7E8A" w:rsidRPr="002028AF" w:rsidRDefault="00EB7E8A" w:rsidP="007C4D3B">
            <w:pPr>
              <w:autoSpaceDE w:val="0"/>
              <w:autoSpaceDN w:val="0"/>
              <w:adjustRightInd w:val="0"/>
              <w:rPr>
                <w:sz w:val="20"/>
              </w:rPr>
            </w:pPr>
          </w:p>
          <w:p w14:paraId="083E7377" w14:textId="77777777" w:rsidR="00EB7E8A" w:rsidRPr="002028AF" w:rsidRDefault="00EB7E8A" w:rsidP="007C4D3B">
            <w:pPr>
              <w:autoSpaceDE w:val="0"/>
              <w:autoSpaceDN w:val="0"/>
              <w:adjustRightInd w:val="0"/>
              <w:rPr>
                <w:sz w:val="20"/>
              </w:rPr>
            </w:pPr>
          </w:p>
        </w:tc>
        <w:tc>
          <w:tcPr>
            <w:tcW w:w="2790" w:type="dxa"/>
          </w:tcPr>
          <w:p w14:paraId="5EE055A0" w14:textId="77777777" w:rsidR="00EB7E8A" w:rsidRPr="002028AF" w:rsidRDefault="00EB7E8A" w:rsidP="007C4D3B">
            <w:pPr>
              <w:autoSpaceDE w:val="0"/>
              <w:autoSpaceDN w:val="0"/>
              <w:adjustRightInd w:val="0"/>
              <w:rPr>
                <w:sz w:val="20"/>
              </w:rPr>
            </w:pPr>
            <w:r w:rsidRPr="002028AF">
              <w:rPr>
                <w:sz w:val="20"/>
              </w:rPr>
              <w:t>• Candidates demonstrate proficiency in all aspects of English.</w:t>
            </w:r>
          </w:p>
          <w:p w14:paraId="5F41BA35" w14:textId="77777777" w:rsidR="00EB7E8A" w:rsidRPr="002028AF" w:rsidRDefault="00EB7E8A" w:rsidP="007C4D3B">
            <w:pPr>
              <w:autoSpaceDE w:val="0"/>
              <w:autoSpaceDN w:val="0"/>
              <w:adjustRightInd w:val="0"/>
              <w:rPr>
                <w:sz w:val="20"/>
              </w:rPr>
            </w:pPr>
          </w:p>
          <w:p w14:paraId="77917059" w14:textId="77777777" w:rsidR="00EB7E8A" w:rsidRPr="002028AF" w:rsidRDefault="00EB7E8A" w:rsidP="007C4D3B">
            <w:pPr>
              <w:autoSpaceDE w:val="0"/>
              <w:autoSpaceDN w:val="0"/>
              <w:adjustRightInd w:val="0"/>
              <w:rPr>
                <w:sz w:val="20"/>
              </w:rPr>
            </w:pPr>
          </w:p>
          <w:p w14:paraId="218FF228" w14:textId="77777777" w:rsidR="00EB7E8A" w:rsidRPr="002028AF" w:rsidRDefault="00EB7E8A" w:rsidP="007C4D3B">
            <w:pPr>
              <w:autoSpaceDE w:val="0"/>
              <w:autoSpaceDN w:val="0"/>
              <w:adjustRightInd w:val="0"/>
              <w:rPr>
                <w:sz w:val="20"/>
              </w:rPr>
            </w:pPr>
          </w:p>
          <w:p w14:paraId="2A49AAB2" w14:textId="77777777" w:rsidR="00EB7E8A" w:rsidRPr="002028AF" w:rsidRDefault="00EB7E8A" w:rsidP="007C4D3B">
            <w:pPr>
              <w:autoSpaceDE w:val="0"/>
              <w:autoSpaceDN w:val="0"/>
              <w:adjustRightInd w:val="0"/>
              <w:rPr>
                <w:sz w:val="20"/>
              </w:rPr>
            </w:pPr>
          </w:p>
        </w:tc>
        <w:tc>
          <w:tcPr>
            <w:tcW w:w="3240" w:type="dxa"/>
          </w:tcPr>
          <w:p w14:paraId="6726310C" w14:textId="77777777" w:rsidR="00EB7E8A" w:rsidRPr="002028AF" w:rsidRDefault="00EB7E8A" w:rsidP="007C4D3B">
            <w:pPr>
              <w:tabs>
                <w:tab w:val="center" w:pos="6300"/>
                <w:tab w:val="left" w:pos="7920"/>
                <w:tab w:val="left" w:pos="9360"/>
              </w:tabs>
              <w:spacing w:after="120" w:line="220" w:lineRule="exact"/>
              <w:rPr>
                <w:sz w:val="20"/>
              </w:rPr>
            </w:pPr>
            <w:r w:rsidRPr="002028AF">
              <w:rPr>
                <w:sz w:val="20"/>
              </w:rPr>
              <w:t xml:space="preserve">• Candidates serve as good models for English for ELLs and as good models for the L1 where possible. </w:t>
            </w:r>
          </w:p>
          <w:p w14:paraId="3F349704" w14:textId="77777777" w:rsidR="00EB7E8A" w:rsidRPr="002028AF" w:rsidRDefault="00EB7E8A" w:rsidP="007C4D3B">
            <w:pPr>
              <w:tabs>
                <w:tab w:val="center" w:pos="6300"/>
                <w:tab w:val="left" w:pos="7920"/>
                <w:tab w:val="left" w:pos="9360"/>
              </w:tabs>
              <w:spacing w:after="120" w:line="220" w:lineRule="exact"/>
              <w:rPr>
                <w:i/>
                <w:sz w:val="20"/>
              </w:rPr>
            </w:pPr>
          </w:p>
          <w:p w14:paraId="5F923F61" w14:textId="77777777" w:rsidR="00EB7E8A" w:rsidRPr="002028AF" w:rsidRDefault="00EB7E8A" w:rsidP="007C4D3B">
            <w:pPr>
              <w:tabs>
                <w:tab w:val="center" w:pos="6300"/>
                <w:tab w:val="left" w:pos="7920"/>
                <w:tab w:val="left" w:pos="9360"/>
              </w:tabs>
              <w:spacing w:after="120" w:line="220" w:lineRule="exact"/>
              <w:rPr>
                <w:i/>
                <w:color w:val="000000"/>
                <w:sz w:val="20"/>
              </w:rPr>
            </w:pPr>
            <w:r w:rsidRPr="002028AF">
              <w:rPr>
                <w:sz w:val="20"/>
              </w:rPr>
              <w:t xml:space="preserve">. </w:t>
            </w:r>
          </w:p>
        </w:tc>
      </w:tr>
      <w:tr w:rsidR="00EB7E8A" w:rsidRPr="00D719F2" w14:paraId="1FA824B1" w14:textId="77777777" w:rsidTr="00EB7E8A">
        <w:tblPrEx>
          <w:tblCellMar>
            <w:top w:w="0" w:type="dxa"/>
            <w:bottom w:w="0" w:type="dxa"/>
          </w:tblCellMar>
          <w:tblLook w:val="0080" w:firstRow="0" w:lastRow="0" w:firstColumn="1" w:lastColumn="0" w:noHBand="0" w:noVBand="0"/>
        </w:tblPrEx>
        <w:trPr>
          <w:cantSplit/>
        </w:trPr>
        <w:tc>
          <w:tcPr>
            <w:tcW w:w="1350" w:type="dxa"/>
            <w:vMerge/>
            <w:shd w:val="clear" w:color="auto" w:fill="EEECE1"/>
          </w:tcPr>
          <w:p w14:paraId="0BBA1486" w14:textId="77777777" w:rsidR="00EB7E8A" w:rsidRPr="00D719F2" w:rsidRDefault="00EB7E8A" w:rsidP="007C4D3B">
            <w:pPr>
              <w:tabs>
                <w:tab w:val="center" w:pos="6300"/>
                <w:tab w:val="left" w:pos="7920"/>
                <w:tab w:val="left" w:pos="9360"/>
              </w:tabs>
              <w:spacing w:line="220" w:lineRule="exact"/>
              <w:ind w:right="162"/>
              <w:rPr>
                <w:rFonts w:ascii="TimesNewRoman,Bold" w:hAnsi="TimesNewRoman,Bold" w:cs="TimesNewRoman,Bold"/>
                <w:b/>
                <w:bCs/>
                <w:i/>
                <w:sz w:val="15"/>
                <w:szCs w:val="15"/>
              </w:rPr>
            </w:pPr>
          </w:p>
        </w:tc>
        <w:tc>
          <w:tcPr>
            <w:tcW w:w="2160" w:type="dxa"/>
          </w:tcPr>
          <w:p w14:paraId="7CB202B6" w14:textId="77777777" w:rsidR="00EB7E8A" w:rsidRPr="00D719F2" w:rsidRDefault="00EB7E8A" w:rsidP="007C4D3B">
            <w:pPr>
              <w:autoSpaceDE w:val="0"/>
              <w:autoSpaceDN w:val="0"/>
              <w:adjustRightInd w:val="0"/>
              <w:rPr>
                <w:rFonts w:ascii="TimesNewRoman" w:hAnsi="TimesNewRoman" w:cs="TimesNewRoman"/>
                <w:sz w:val="19"/>
                <w:szCs w:val="19"/>
              </w:rPr>
            </w:pPr>
            <w:r w:rsidRPr="00D719F2">
              <w:rPr>
                <w:rFonts w:ascii="TimesNewRoman,Bold" w:hAnsi="TimesNewRoman,Bold" w:cs="TimesNewRoman,Bold"/>
                <w:b/>
                <w:bCs/>
                <w:sz w:val="19"/>
                <w:szCs w:val="19"/>
              </w:rPr>
              <w:t xml:space="preserve">1.a.9. </w:t>
            </w:r>
            <w:r w:rsidRPr="00D719F2">
              <w:rPr>
                <w:rFonts w:ascii="TimesNewRoman" w:hAnsi="TimesNewRoman" w:cs="TimesNewRoman"/>
                <w:sz w:val="19"/>
                <w:szCs w:val="19"/>
              </w:rPr>
              <w:t>Locate and use linguistic resources to</w:t>
            </w:r>
          </w:p>
          <w:p w14:paraId="541EFC7F" w14:textId="77777777" w:rsidR="00EB7E8A" w:rsidRPr="00D719F2" w:rsidRDefault="00EB7E8A" w:rsidP="007C4D3B">
            <w:pPr>
              <w:autoSpaceDE w:val="0"/>
              <w:autoSpaceDN w:val="0"/>
              <w:adjustRightInd w:val="0"/>
              <w:rPr>
                <w:rFonts w:ascii="TimesNewRoman" w:hAnsi="TimesNewRoman" w:cs="TimesNewRoman"/>
                <w:sz w:val="19"/>
                <w:szCs w:val="19"/>
              </w:rPr>
            </w:pPr>
            <w:r w:rsidRPr="00D719F2">
              <w:rPr>
                <w:rFonts w:ascii="TimesNewRoman" w:hAnsi="TimesNewRoman" w:cs="TimesNewRoman"/>
                <w:sz w:val="19"/>
                <w:szCs w:val="19"/>
              </w:rPr>
              <w:t>learn about the structure of English and of students’ home languages.</w:t>
            </w:r>
          </w:p>
        </w:tc>
        <w:tc>
          <w:tcPr>
            <w:tcW w:w="2520" w:type="dxa"/>
          </w:tcPr>
          <w:p w14:paraId="43C9820E" w14:textId="77777777" w:rsidR="00EB7E8A" w:rsidRPr="002028AF" w:rsidRDefault="00EB7E8A" w:rsidP="007C4D3B">
            <w:pPr>
              <w:tabs>
                <w:tab w:val="center" w:pos="6300"/>
                <w:tab w:val="left" w:pos="7920"/>
                <w:tab w:val="left" w:pos="9360"/>
              </w:tabs>
              <w:spacing w:after="120" w:line="220" w:lineRule="exact"/>
              <w:rPr>
                <w:sz w:val="20"/>
              </w:rPr>
            </w:pPr>
            <w:r w:rsidRPr="002028AF">
              <w:rPr>
                <w:sz w:val="20"/>
              </w:rPr>
              <w:t>• Candidates do not understand that resources describing linguistic features of English and of their students’ languages exist and are available in print and electronic media.</w:t>
            </w:r>
          </w:p>
        </w:tc>
        <w:tc>
          <w:tcPr>
            <w:tcW w:w="2970" w:type="dxa"/>
          </w:tcPr>
          <w:p w14:paraId="248F3ED6" w14:textId="77777777" w:rsidR="00EB7E8A" w:rsidRPr="002028AF" w:rsidRDefault="00EB7E8A" w:rsidP="007C4D3B">
            <w:pPr>
              <w:tabs>
                <w:tab w:val="center" w:pos="6300"/>
                <w:tab w:val="left" w:pos="7920"/>
                <w:tab w:val="left" w:pos="9360"/>
              </w:tabs>
              <w:spacing w:after="120" w:line="220" w:lineRule="exact"/>
              <w:rPr>
                <w:sz w:val="20"/>
              </w:rPr>
            </w:pPr>
            <w:r w:rsidRPr="002028AF">
              <w:rPr>
                <w:sz w:val="20"/>
              </w:rPr>
              <w:t>• Candidates understand that resources describing linguistic features of English and of their students’ languages exist and are available in print and electronic media.</w:t>
            </w:r>
          </w:p>
        </w:tc>
        <w:tc>
          <w:tcPr>
            <w:tcW w:w="2790" w:type="dxa"/>
          </w:tcPr>
          <w:p w14:paraId="266A52DD" w14:textId="77777777" w:rsidR="00EB7E8A" w:rsidRPr="002028AF" w:rsidRDefault="00EB7E8A" w:rsidP="007C4D3B">
            <w:pPr>
              <w:autoSpaceDE w:val="0"/>
              <w:autoSpaceDN w:val="0"/>
              <w:adjustRightInd w:val="0"/>
              <w:rPr>
                <w:sz w:val="20"/>
              </w:rPr>
            </w:pPr>
            <w:r w:rsidRPr="002028AF">
              <w:rPr>
                <w:sz w:val="20"/>
              </w:rPr>
              <w:t>• Candidates locate and use resources that describe the specific linguistic traits of English and of their ESOL students’ home languages.</w:t>
            </w:r>
            <w:r w:rsidRPr="002028AF">
              <w:rPr>
                <w:i/>
                <w:sz w:val="20"/>
              </w:rPr>
              <w:t xml:space="preserve"> </w:t>
            </w:r>
          </w:p>
        </w:tc>
        <w:tc>
          <w:tcPr>
            <w:tcW w:w="3240" w:type="dxa"/>
          </w:tcPr>
          <w:p w14:paraId="57F9A7D3" w14:textId="77777777" w:rsidR="00EB7E8A" w:rsidRPr="002028AF" w:rsidRDefault="00EB7E8A" w:rsidP="007C4D3B">
            <w:pPr>
              <w:autoSpaceDE w:val="0"/>
              <w:autoSpaceDN w:val="0"/>
              <w:adjustRightInd w:val="0"/>
              <w:rPr>
                <w:sz w:val="20"/>
              </w:rPr>
            </w:pPr>
            <w:r w:rsidRPr="002028AF">
              <w:rPr>
                <w:sz w:val="20"/>
              </w:rPr>
              <w:t xml:space="preserve">• Candidates help ESOL students locate resources  that describe linguistic elements of English, and help these students apply this information to their learning. </w:t>
            </w:r>
          </w:p>
        </w:tc>
      </w:tr>
      <w:tr w:rsidR="00EB7E8A" w:rsidRPr="00D719F2" w14:paraId="73A9C782" w14:textId="77777777" w:rsidTr="00EB7E8A">
        <w:tblPrEx>
          <w:tblCellMar>
            <w:top w:w="0" w:type="dxa"/>
            <w:bottom w:w="0" w:type="dxa"/>
          </w:tblCellMar>
        </w:tblPrEx>
        <w:trPr>
          <w:cantSplit/>
        </w:trPr>
        <w:tc>
          <w:tcPr>
            <w:tcW w:w="1350" w:type="dxa"/>
            <w:vMerge/>
            <w:shd w:val="clear" w:color="auto" w:fill="EEECE1"/>
          </w:tcPr>
          <w:p w14:paraId="10946861" w14:textId="77777777" w:rsidR="00EB7E8A" w:rsidRPr="00D719F2" w:rsidRDefault="00EB7E8A" w:rsidP="007C4D3B">
            <w:pPr>
              <w:tabs>
                <w:tab w:val="center" w:pos="6300"/>
                <w:tab w:val="left" w:pos="7920"/>
                <w:tab w:val="left" w:pos="9360"/>
              </w:tabs>
              <w:spacing w:line="220" w:lineRule="exact"/>
              <w:ind w:left="180" w:right="162" w:hanging="180"/>
              <w:rPr>
                <w:b/>
                <w:color w:val="000000"/>
                <w:sz w:val="21"/>
                <w:szCs w:val="21"/>
              </w:rPr>
            </w:pPr>
          </w:p>
        </w:tc>
        <w:tc>
          <w:tcPr>
            <w:tcW w:w="2160" w:type="dxa"/>
          </w:tcPr>
          <w:p w14:paraId="28750F0E" w14:textId="77777777" w:rsidR="00EB7E8A" w:rsidRPr="00D719F2" w:rsidRDefault="00EB7E8A" w:rsidP="007C4D3B">
            <w:pPr>
              <w:tabs>
                <w:tab w:val="center" w:pos="6300"/>
                <w:tab w:val="left" w:pos="7920"/>
                <w:tab w:val="left" w:pos="9360"/>
              </w:tabs>
              <w:spacing w:line="220" w:lineRule="exact"/>
              <w:ind w:right="162"/>
              <w:rPr>
                <w:color w:val="000000"/>
                <w:sz w:val="21"/>
                <w:szCs w:val="21"/>
              </w:rPr>
            </w:pPr>
            <w:r w:rsidRPr="00D719F2">
              <w:rPr>
                <w:rFonts w:ascii="TimesNewRoman,Bold" w:hAnsi="TimesNewRoman,Bold" w:cs="TimesNewRoman,Bold"/>
                <w:b/>
                <w:bCs/>
                <w:sz w:val="19"/>
                <w:szCs w:val="19"/>
              </w:rPr>
              <w:t>1.a.10</w:t>
            </w:r>
            <w:r>
              <w:rPr>
                <w:rFonts w:ascii="TimesNewRoman,Bold" w:hAnsi="TimesNewRoman,Bold" w:cs="TimesNewRoman,Bold"/>
                <w:b/>
                <w:bCs/>
                <w:sz w:val="19"/>
                <w:szCs w:val="19"/>
              </w:rPr>
              <w:t xml:space="preserve"> De</w:t>
            </w:r>
            <w:r w:rsidRPr="00D719F2">
              <w:rPr>
                <w:rFonts w:ascii="TimesNewRoman" w:hAnsi="TimesNewRoman" w:cs="TimesNewRoman"/>
                <w:sz w:val="19"/>
                <w:szCs w:val="19"/>
              </w:rPr>
              <w:t>monstrate</w:t>
            </w:r>
            <w:r>
              <w:rPr>
                <w:rFonts w:ascii="TimesNewRoman" w:hAnsi="TimesNewRoman" w:cs="TimesNewRoman"/>
                <w:sz w:val="19"/>
                <w:szCs w:val="19"/>
              </w:rPr>
              <w:t xml:space="preserve"> </w:t>
            </w:r>
            <w:r w:rsidRPr="00D719F2">
              <w:rPr>
                <w:rFonts w:ascii="TimesNewRoman" w:hAnsi="TimesNewRoman" w:cs="TimesNewRoman"/>
                <w:sz w:val="19"/>
                <w:szCs w:val="19"/>
              </w:rPr>
              <w:t>proficiency in English</w:t>
            </w:r>
            <w:r>
              <w:rPr>
                <w:rFonts w:ascii="TimesNewRoman" w:hAnsi="TimesNewRoman" w:cs="TimesNewRoman"/>
                <w:sz w:val="19"/>
                <w:szCs w:val="19"/>
              </w:rPr>
              <w:t xml:space="preserve"> </w:t>
            </w:r>
            <w:r w:rsidRPr="00D719F2">
              <w:rPr>
                <w:rFonts w:ascii="TimesNewRoman" w:hAnsi="TimesNewRoman" w:cs="TimesNewRoman"/>
                <w:sz w:val="19"/>
                <w:szCs w:val="19"/>
              </w:rPr>
              <w:t>and serve as a good</w:t>
            </w:r>
            <w:r>
              <w:rPr>
                <w:rFonts w:ascii="TimesNewRoman" w:hAnsi="TimesNewRoman" w:cs="TimesNewRoman"/>
                <w:sz w:val="19"/>
                <w:szCs w:val="19"/>
              </w:rPr>
              <w:t xml:space="preserve"> </w:t>
            </w:r>
            <w:r w:rsidRPr="00D719F2">
              <w:rPr>
                <w:rFonts w:ascii="TimesNewRoman" w:hAnsi="TimesNewRoman" w:cs="TimesNewRoman"/>
                <w:sz w:val="19"/>
                <w:szCs w:val="19"/>
              </w:rPr>
              <w:t>language model for</w:t>
            </w:r>
            <w:r>
              <w:rPr>
                <w:rFonts w:ascii="TimesNewRoman" w:hAnsi="TimesNewRoman" w:cs="TimesNewRoman"/>
                <w:sz w:val="19"/>
                <w:szCs w:val="19"/>
              </w:rPr>
              <w:t xml:space="preserve"> </w:t>
            </w:r>
            <w:r w:rsidRPr="00D719F2">
              <w:rPr>
                <w:rFonts w:ascii="TimesNewRoman" w:hAnsi="TimesNewRoman" w:cs="TimesNewRoman"/>
                <w:sz w:val="19"/>
                <w:szCs w:val="19"/>
              </w:rPr>
              <w:t>ESOL students.</w:t>
            </w:r>
            <w:r>
              <w:rPr>
                <w:rFonts w:ascii="TimesNewRoman" w:hAnsi="TimesNewRoman" w:cs="TimesNewRoman"/>
                <w:sz w:val="19"/>
                <w:szCs w:val="19"/>
              </w:rPr>
              <w:t xml:space="preserve"> </w:t>
            </w:r>
          </w:p>
        </w:tc>
        <w:tc>
          <w:tcPr>
            <w:tcW w:w="2520" w:type="dxa"/>
          </w:tcPr>
          <w:p w14:paraId="2DCF604F" w14:textId="77777777" w:rsidR="00EB7E8A" w:rsidRPr="002028AF" w:rsidRDefault="00EB7E8A" w:rsidP="007C4D3B">
            <w:pPr>
              <w:autoSpaceDE w:val="0"/>
              <w:autoSpaceDN w:val="0"/>
              <w:adjustRightInd w:val="0"/>
              <w:rPr>
                <w:sz w:val="20"/>
              </w:rPr>
            </w:pPr>
            <w:r w:rsidRPr="002028AF">
              <w:rPr>
                <w:sz w:val="20"/>
              </w:rPr>
              <w:t>• Candidate do not demonstrate proficiency in most aspects of English.</w:t>
            </w:r>
          </w:p>
        </w:tc>
        <w:tc>
          <w:tcPr>
            <w:tcW w:w="2970" w:type="dxa"/>
          </w:tcPr>
          <w:p w14:paraId="07AE7079" w14:textId="77777777" w:rsidR="00EB7E8A" w:rsidRPr="002028AF" w:rsidRDefault="00EB7E8A" w:rsidP="007C4D3B">
            <w:pPr>
              <w:autoSpaceDE w:val="0"/>
              <w:autoSpaceDN w:val="0"/>
              <w:adjustRightInd w:val="0"/>
              <w:rPr>
                <w:sz w:val="20"/>
              </w:rPr>
            </w:pPr>
            <w:r w:rsidRPr="002028AF">
              <w:rPr>
                <w:sz w:val="20"/>
              </w:rPr>
              <w:t>• Candidates demonstrate proficiency in most aspects of English.</w:t>
            </w:r>
          </w:p>
        </w:tc>
        <w:tc>
          <w:tcPr>
            <w:tcW w:w="2790" w:type="dxa"/>
          </w:tcPr>
          <w:p w14:paraId="4A1D8728" w14:textId="77777777" w:rsidR="00EB7E8A" w:rsidRPr="002028AF" w:rsidRDefault="00EB7E8A" w:rsidP="007C4D3B">
            <w:pPr>
              <w:tabs>
                <w:tab w:val="center" w:pos="6300"/>
                <w:tab w:val="left" w:pos="7920"/>
                <w:tab w:val="left" w:pos="9360"/>
              </w:tabs>
              <w:spacing w:after="120" w:line="220" w:lineRule="exact"/>
              <w:rPr>
                <w:color w:val="000000"/>
                <w:sz w:val="20"/>
              </w:rPr>
            </w:pPr>
            <w:r w:rsidRPr="002028AF">
              <w:rPr>
                <w:sz w:val="20"/>
              </w:rPr>
              <w:t>• Candidates demonstrate proficiency in oral and written, and social and academic English, and serve as good language models for ESOL students.</w:t>
            </w:r>
          </w:p>
        </w:tc>
        <w:tc>
          <w:tcPr>
            <w:tcW w:w="3240" w:type="dxa"/>
          </w:tcPr>
          <w:p w14:paraId="69D6E205" w14:textId="77777777" w:rsidR="00EB7E8A" w:rsidRPr="002028AF" w:rsidRDefault="00EB7E8A" w:rsidP="007C4D3B">
            <w:pPr>
              <w:tabs>
                <w:tab w:val="center" w:pos="6300"/>
                <w:tab w:val="left" w:pos="7920"/>
                <w:tab w:val="left" w:pos="9360"/>
              </w:tabs>
              <w:spacing w:after="120" w:line="220" w:lineRule="exact"/>
              <w:rPr>
                <w:color w:val="000000"/>
                <w:sz w:val="20"/>
              </w:rPr>
            </w:pPr>
            <w:r w:rsidRPr="002028AF">
              <w:rPr>
                <w:sz w:val="20"/>
              </w:rPr>
              <w:t>• Candidates serve as good English and home language models for ESOL students.</w:t>
            </w:r>
          </w:p>
        </w:tc>
      </w:tr>
      <w:tr w:rsidR="00EB7E8A" w:rsidRPr="00D719F2" w14:paraId="68F140E1" w14:textId="77777777" w:rsidTr="00EB7E8A">
        <w:tblPrEx>
          <w:tblCellMar>
            <w:top w:w="0" w:type="dxa"/>
            <w:bottom w:w="0" w:type="dxa"/>
          </w:tblCellMar>
        </w:tblPrEx>
        <w:trPr>
          <w:cantSplit/>
        </w:trPr>
        <w:tc>
          <w:tcPr>
            <w:tcW w:w="15030" w:type="dxa"/>
            <w:gridSpan w:val="6"/>
            <w:shd w:val="clear" w:color="auto" w:fill="EEECE1"/>
          </w:tcPr>
          <w:p w14:paraId="5357C36E" w14:textId="77777777" w:rsidR="00EB7E8A" w:rsidRPr="002028AF" w:rsidRDefault="00EB7E8A" w:rsidP="007C4D3B">
            <w:pPr>
              <w:tabs>
                <w:tab w:val="center" w:pos="5040"/>
                <w:tab w:val="center" w:pos="6480"/>
                <w:tab w:val="center" w:pos="7920"/>
                <w:tab w:val="center" w:pos="9360"/>
              </w:tabs>
              <w:rPr>
                <w:sz w:val="20"/>
              </w:rPr>
            </w:pPr>
            <w:r w:rsidRPr="002028AF">
              <w:rPr>
                <w:b/>
                <w:sz w:val="20"/>
              </w:rPr>
              <w:t>Standard 1.b. Language Acquisition and Development-</w:t>
            </w:r>
            <w:r w:rsidRPr="002028AF">
              <w:rPr>
                <w:sz w:val="20"/>
              </w:rPr>
              <w:t>Candidates understand and apply theories and research in language acquisition and development to support their ELLs’ English language and literacy learning and content-area achievement.</w:t>
            </w:r>
          </w:p>
        </w:tc>
      </w:tr>
      <w:tr w:rsidR="00EB7E8A" w:rsidRPr="00D719F2" w14:paraId="183A47C9" w14:textId="77777777" w:rsidTr="00EB7E8A">
        <w:tblPrEx>
          <w:tblCellMar>
            <w:top w:w="0" w:type="dxa"/>
            <w:bottom w:w="0" w:type="dxa"/>
          </w:tblCellMar>
        </w:tblPrEx>
        <w:trPr>
          <w:cantSplit/>
        </w:trPr>
        <w:tc>
          <w:tcPr>
            <w:tcW w:w="1350" w:type="dxa"/>
            <w:vMerge w:val="restart"/>
            <w:shd w:val="clear" w:color="auto" w:fill="EEECE1"/>
          </w:tcPr>
          <w:p w14:paraId="0A52E37D" w14:textId="77777777" w:rsidR="00EB7E8A" w:rsidRPr="00D719F2" w:rsidRDefault="00EB7E8A" w:rsidP="007C4D3B">
            <w:pPr>
              <w:tabs>
                <w:tab w:val="center" w:pos="6300"/>
                <w:tab w:val="left" w:pos="7920"/>
                <w:tab w:val="left" w:pos="9360"/>
              </w:tabs>
              <w:spacing w:line="220" w:lineRule="exact"/>
              <w:ind w:left="180" w:right="162" w:hanging="180"/>
              <w:rPr>
                <w:b/>
                <w:color w:val="000000"/>
                <w:sz w:val="19"/>
                <w:szCs w:val="19"/>
              </w:rPr>
            </w:pPr>
            <w:r w:rsidRPr="00D719F2">
              <w:rPr>
                <w:b/>
                <w:color w:val="000000"/>
                <w:sz w:val="19"/>
                <w:szCs w:val="19"/>
              </w:rPr>
              <w:lastRenderedPageBreak/>
              <w:t>Domain 1</w:t>
            </w:r>
          </w:p>
          <w:p w14:paraId="28EDED88" w14:textId="77777777" w:rsidR="00EB7E8A" w:rsidRPr="00D719F2" w:rsidRDefault="00EB7E8A" w:rsidP="007C4D3B">
            <w:pPr>
              <w:tabs>
                <w:tab w:val="center" w:pos="6300"/>
                <w:tab w:val="left" w:pos="7920"/>
                <w:tab w:val="left" w:pos="9360"/>
              </w:tabs>
              <w:spacing w:line="220" w:lineRule="exact"/>
              <w:ind w:left="180" w:right="162" w:hanging="180"/>
              <w:rPr>
                <w:b/>
                <w:color w:val="000000"/>
                <w:sz w:val="19"/>
                <w:szCs w:val="19"/>
              </w:rPr>
            </w:pPr>
          </w:p>
          <w:p w14:paraId="4ABE39F2" w14:textId="77777777" w:rsidR="00EB7E8A" w:rsidRPr="00D719F2" w:rsidRDefault="00EB7E8A" w:rsidP="007C4D3B">
            <w:pPr>
              <w:tabs>
                <w:tab w:val="center" w:pos="6300"/>
                <w:tab w:val="left" w:pos="7920"/>
                <w:tab w:val="left" w:pos="9360"/>
              </w:tabs>
              <w:spacing w:line="220" w:lineRule="exact"/>
              <w:ind w:left="180" w:right="162" w:hanging="180"/>
              <w:rPr>
                <w:b/>
                <w:color w:val="000000"/>
                <w:sz w:val="19"/>
                <w:szCs w:val="19"/>
              </w:rPr>
            </w:pPr>
            <w:r w:rsidRPr="00D719F2">
              <w:rPr>
                <w:b/>
                <w:color w:val="000000"/>
                <w:sz w:val="19"/>
                <w:szCs w:val="19"/>
              </w:rPr>
              <w:t xml:space="preserve">Language </w:t>
            </w:r>
          </w:p>
          <w:p w14:paraId="7EC1D3F3" w14:textId="77777777" w:rsidR="00EB7E8A" w:rsidRPr="00D719F2" w:rsidRDefault="00EB7E8A" w:rsidP="007C4D3B">
            <w:pPr>
              <w:tabs>
                <w:tab w:val="left" w:pos="7920"/>
                <w:tab w:val="left" w:pos="9360"/>
              </w:tabs>
              <w:spacing w:after="120" w:line="220" w:lineRule="exact"/>
              <w:ind w:left="180" w:right="162" w:hanging="180"/>
              <w:rPr>
                <w:b/>
                <w:color w:val="000000"/>
                <w:sz w:val="19"/>
                <w:szCs w:val="19"/>
              </w:rPr>
            </w:pPr>
            <w:r w:rsidRPr="00D719F2">
              <w:rPr>
                <w:sz w:val="23"/>
                <w:szCs w:val="23"/>
              </w:rPr>
              <w:br w:type="page"/>
            </w:r>
          </w:p>
        </w:tc>
        <w:tc>
          <w:tcPr>
            <w:tcW w:w="2160" w:type="dxa"/>
          </w:tcPr>
          <w:p w14:paraId="6CED05B7" w14:textId="77777777" w:rsidR="00EB7E8A" w:rsidRPr="00E57494" w:rsidRDefault="00EB7E8A" w:rsidP="007C4D3B">
            <w:pPr>
              <w:pStyle w:val="Default"/>
              <w:spacing w:after="200"/>
              <w:rPr>
                <w:rFonts w:ascii="Times New Roman" w:hAnsi="Times New Roman" w:cs="Times New Roman"/>
                <w:sz w:val="20"/>
                <w:szCs w:val="20"/>
              </w:rPr>
            </w:pPr>
            <w:r w:rsidRPr="00E57494">
              <w:rPr>
                <w:rFonts w:ascii="Times New Roman" w:hAnsi="Times New Roman" w:cs="Times New Roman"/>
                <w:b/>
                <w:bCs/>
                <w:sz w:val="20"/>
                <w:szCs w:val="20"/>
              </w:rPr>
              <w:t xml:space="preserve">1.b.1. </w:t>
            </w:r>
            <w:r w:rsidRPr="00E57494">
              <w:rPr>
                <w:rFonts w:ascii="Times New Roman" w:hAnsi="Times New Roman" w:cs="Times New Roman"/>
                <w:sz w:val="20"/>
                <w:szCs w:val="20"/>
              </w:rPr>
              <w:t xml:space="preserve">Demonstrate understanding of current and historical theories and research in language acquisition as applied to ELLs. </w:t>
            </w:r>
          </w:p>
          <w:p w14:paraId="5C0121CF" w14:textId="77777777" w:rsidR="00EB7E8A" w:rsidRPr="00D719F2" w:rsidRDefault="00EB7E8A" w:rsidP="007C4D3B">
            <w:pPr>
              <w:tabs>
                <w:tab w:val="center" w:pos="6300"/>
                <w:tab w:val="left" w:pos="7920"/>
                <w:tab w:val="left" w:pos="9360"/>
              </w:tabs>
              <w:spacing w:line="220" w:lineRule="exact"/>
              <w:ind w:right="-18"/>
              <w:rPr>
                <w:rFonts w:ascii="TimesNewRoman" w:hAnsi="TimesNewRoman" w:cs="TimesNewRoman"/>
                <w:sz w:val="19"/>
                <w:szCs w:val="19"/>
              </w:rPr>
            </w:pPr>
            <w:r w:rsidRPr="00D719F2">
              <w:rPr>
                <w:rFonts w:ascii="TimesNewRoman" w:hAnsi="TimesNewRoman" w:cs="TimesNewRoman"/>
                <w:sz w:val="19"/>
                <w:szCs w:val="19"/>
              </w:rPr>
              <w:t>.</w:t>
            </w:r>
          </w:p>
        </w:tc>
        <w:tc>
          <w:tcPr>
            <w:tcW w:w="2520" w:type="dxa"/>
          </w:tcPr>
          <w:p w14:paraId="327AE46E" w14:textId="77777777" w:rsidR="00EB7E8A" w:rsidRPr="002028AF" w:rsidRDefault="00EB7E8A" w:rsidP="007C4D3B">
            <w:pPr>
              <w:tabs>
                <w:tab w:val="center" w:pos="6300"/>
                <w:tab w:val="left" w:pos="7920"/>
                <w:tab w:val="left" w:pos="9360"/>
              </w:tabs>
              <w:spacing w:after="120" w:line="220" w:lineRule="exact"/>
              <w:rPr>
                <w:sz w:val="20"/>
              </w:rPr>
            </w:pPr>
            <w:r w:rsidRPr="002028AF">
              <w:rPr>
                <w:sz w:val="20"/>
              </w:rPr>
              <w:t>• Candidates do not  understand research to provide optimal learning environments for their ESOL learners and to conduct theory-based research in their own classrooms.</w:t>
            </w:r>
          </w:p>
        </w:tc>
        <w:tc>
          <w:tcPr>
            <w:tcW w:w="2970" w:type="dxa"/>
          </w:tcPr>
          <w:p w14:paraId="2F9A2ED2" w14:textId="77777777" w:rsidR="00EB7E8A" w:rsidRPr="002028AF" w:rsidRDefault="00EB7E8A" w:rsidP="007C4D3B">
            <w:pPr>
              <w:tabs>
                <w:tab w:val="center" w:pos="6300"/>
                <w:tab w:val="left" w:pos="7920"/>
                <w:tab w:val="left" w:pos="9360"/>
              </w:tabs>
              <w:spacing w:after="120" w:line="220" w:lineRule="exact"/>
              <w:rPr>
                <w:sz w:val="20"/>
              </w:rPr>
            </w:pPr>
            <w:r w:rsidRPr="002028AF">
              <w:rPr>
                <w:sz w:val="20"/>
              </w:rPr>
              <w:t>• Candidates understand some aspects of language acquisition theory and research to provide optimal learning environments for their ESOL learners and to conduct theory-based research in their own classrooms.</w:t>
            </w:r>
          </w:p>
        </w:tc>
        <w:tc>
          <w:tcPr>
            <w:tcW w:w="2790" w:type="dxa"/>
          </w:tcPr>
          <w:p w14:paraId="4903067B" w14:textId="77777777" w:rsidR="00EB7E8A" w:rsidRPr="002028AF" w:rsidRDefault="00EB7E8A" w:rsidP="007C4D3B">
            <w:pPr>
              <w:tabs>
                <w:tab w:val="center" w:pos="6300"/>
                <w:tab w:val="left" w:pos="7920"/>
                <w:tab w:val="left" w:pos="9360"/>
              </w:tabs>
              <w:spacing w:after="120" w:line="220" w:lineRule="exact"/>
              <w:rPr>
                <w:sz w:val="20"/>
              </w:rPr>
            </w:pPr>
            <w:r w:rsidRPr="002028AF">
              <w:rPr>
                <w:sz w:val="20"/>
              </w:rPr>
              <w:t>• Candidates apply their knowledge of L1 and L2 acquisition to ESOL learning.</w:t>
            </w:r>
          </w:p>
          <w:p w14:paraId="141C6E82" w14:textId="77777777" w:rsidR="00EB7E8A" w:rsidRPr="002028AF" w:rsidRDefault="00EB7E8A" w:rsidP="007C4D3B">
            <w:pPr>
              <w:tabs>
                <w:tab w:val="center" w:pos="6300"/>
                <w:tab w:val="left" w:pos="7920"/>
                <w:tab w:val="left" w:pos="9360"/>
              </w:tabs>
              <w:spacing w:after="120" w:line="220" w:lineRule="exact"/>
              <w:rPr>
                <w:color w:val="000000"/>
                <w:sz w:val="20"/>
              </w:rPr>
            </w:pPr>
          </w:p>
        </w:tc>
        <w:tc>
          <w:tcPr>
            <w:tcW w:w="3240" w:type="dxa"/>
          </w:tcPr>
          <w:p w14:paraId="21C83231"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Candidates use their understanding of language acquisition theory and research to provide optimal learning environments for their ELLs and to conduct theory</w:t>
            </w:r>
            <w:r w:rsidRPr="002028AF">
              <w:rPr>
                <w:rFonts w:ascii="Cambria Math" w:hAnsi="Cambria Math" w:cs="Cambria Math"/>
                <w:sz w:val="20"/>
                <w:szCs w:val="20"/>
              </w:rPr>
              <w:t>‐</w:t>
            </w:r>
            <w:r w:rsidRPr="002028AF">
              <w:rPr>
                <w:rFonts w:ascii="Times New Roman" w:hAnsi="Times New Roman" w:cs="Times New Roman"/>
                <w:sz w:val="20"/>
                <w:szCs w:val="20"/>
              </w:rPr>
              <w:t xml:space="preserve">based research in their own classrooms. </w:t>
            </w:r>
          </w:p>
        </w:tc>
      </w:tr>
      <w:tr w:rsidR="00EB7E8A" w:rsidRPr="00D719F2" w14:paraId="3BC74D3D" w14:textId="77777777" w:rsidTr="00EB7E8A">
        <w:tblPrEx>
          <w:tblCellMar>
            <w:top w:w="0" w:type="dxa"/>
            <w:bottom w:w="0" w:type="dxa"/>
          </w:tblCellMar>
        </w:tblPrEx>
        <w:trPr>
          <w:cantSplit/>
        </w:trPr>
        <w:tc>
          <w:tcPr>
            <w:tcW w:w="1350" w:type="dxa"/>
            <w:vMerge/>
            <w:shd w:val="clear" w:color="auto" w:fill="EEECE1"/>
          </w:tcPr>
          <w:p w14:paraId="0EE0B686" w14:textId="77777777" w:rsidR="00EB7E8A" w:rsidRPr="00D719F2" w:rsidRDefault="00EB7E8A" w:rsidP="007C4D3B">
            <w:pPr>
              <w:tabs>
                <w:tab w:val="center" w:pos="6300"/>
                <w:tab w:val="left" w:pos="7920"/>
                <w:tab w:val="left" w:pos="9360"/>
              </w:tabs>
              <w:spacing w:line="220" w:lineRule="exact"/>
              <w:ind w:left="180" w:right="162" w:hanging="180"/>
              <w:rPr>
                <w:b/>
                <w:color w:val="000000"/>
                <w:sz w:val="19"/>
                <w:szCs w:val="19"/>
              </w:rPr>
            </w:pPr>
          </w:p>
        </w:tc>
        <w:tc>
          <w:tcPr>
            <w:tcW w:w="2160" w:type="dxa"/>
          </w:tcPr>
          <w:p w14:paraId="5DC6F79D" w14:textId="77777777" w:rsidR="00EB7E8A" w:rsidRPr="00A0524B" w:rsidRDefault="00EB7E8A" w:rsidP="007C4D3B">
            <w:pPr>
              <w:tabs>
                <w:tab w:val="left" w:pos="7920"/>
                <w:tab w:val="left" w:pos="9360"/>
              </w:tabs>
              <w:spacing w:line="220" w:lineRule="exact"/>
              <w:ind w:left="-18" w:right="162" w:firstLine="18"/>
              <w:rPr>
                <w:color w:val="000000"/>
                <w:sz w:val="20"/>
              </w:rPr>
            </w:pPr>
            <w:r w:rsidRPr="00A0524B">
              <w:rPr>
                <w:b/>
                <w:color w:val="000000"/>
                <w:sz w:val="20"/>
              </w:rPr>
              <w:t>1.b.2</w:t>
            </w:r>
            <w:r w:rsidRPr="00A0524B">
              <w:rPr>
                <w:color w:val="000000"/>
                <w:sz w:val="20"/>
              </w:rPr>
              <w:t xml:space="preserve"> Candidates understand theories and research that explain how L1 literacy development differs from L2 literacy development.</w:t>
            </w:r>
          </w:p>
        </w:tc>
        <w:tc>
          <w:tcPr>
            <w:tcW w:w="2520" w:type="dxa"/>
          </w:tcPr>
          <w:p w14:paraId="35162012"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do not  understand aspects of language and literacy development.</w:t>
            </w:r>
          </w:p>
        </w:tc>
        <w:tc>
          <w:tcPr>
            <w:tcW w:w="2970" w:type="dxa"/>
          </w:tcPr>
          <w:p w14:paraId="2CD92ACE"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understand some aspects of language and L1 and L2 literacy development.</w:t>
            </w:r>
          </w:p>
        </w:tc>
        <w:tc>
          <w:tcPr>
            <w:tcW w:w="2790" w:type="dxa"/>
          </w:tcPr>
          <w:p w14:paraId="224BF9A1" w14:textId="77777777" w:rsidR="00EB7E8A" w:rsidRPr="002028AF" w:rsidRDefault="00EB7E8A" w:rsidP="007C4D3B">
            <w:pPr>
              <w:autoSpaceDE w:val="0"/>
              <w:autoSpaceDN w:val="0"/>
              <w:adjustRightInd w:val="0"/>
              <w:rPr>
                <w:sz w:val="20"/>
              </w:rPr>
            </w:pPr>
            <w:r w:rsidRPr="002028AF">
              <w:rPr>
                <w:sz w:val="20"/>
              </w:rPr>
              <w:t>• Candidates understand and apply their knowledge of L1 and L2 and literacy development by providing appropriate input, interaction, practice and focused feedback opportunities for ESOL learners.</w:t>
            </w:r>
          </w:p>
        </w:tc>
        <w:tc>
          <w:tcPr>
            <w:tcW w:w="3240" w:type="dxa"/>
          </w:tcPr>
          <w:p w14:paraId="57B45254"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use their understanding of language and L1 and L2  literacy development theory and research to provide optimal learning environments for their ESOL learners and to conduct theory-based research in their own classrooms.</w:t>
            </w:r>
          </w:p>
        </w:tc>
      </w:tr>
      <w:tr w:rsidR="00EB7E8A" w:rsidRPr="00D719F2" w14:paraId="38565F88" w14:textId="77777777" w:rsidTr="00EB7E8A">
        <w:tblPrEx>
          <w:tblCellMar>
            <w:top w:w="0" w:type="dxa"/>
            <w:bottom w:w="0" w:type="dxa"/>
          </w:tblCellMar>
        </w:tblPrEx>
        <w:trPr>
          <w:cantSplit/>
        </w:trPr>
        <w:tc>
          <w:tcPr>
            <w:tcW w:w="1350" w:type="dxa"/>
            <w:vMerge/>
            <w:shd w:val="clear" w:color="auto" w:fill="EEECE1"/>
          </w:tcPr>
          <w:p w14:paraId="67EAE623" w14:textId="77777777" w:rsidR="00EB7E8A" w:rsidRPr="00D719F2" w:rsidRDefault="00EB7E8A" w:rsidP="007C4D3B">
            <w:pPr>
              <w:tabs>
                <w:tab w:val="left" w:pos="7920"/>
                <w:tab w:val="left" w:pos="9360"/>
              </w:tabs>
              <w:spacing w:after="120" w:line="220" w:lineRule="exact"/>
              <w:ind w:left="180" w:right="162" w:hanging="180"/>
              <w:rPr>
                <w:b/>
                <w:color w:val="000000"/>
                <w:sz w:val="21"/>
                <w:szCs w:val="21"/>
              </w:rPr>
            </w:pPr>
          </w:p>
        </w:tc>
        <w:tc>
          <w:tcPr>
            <w:tcW w:w="2160" w:type="dxa"/>
          </w:tcPr>
          <w:p w14:paraId="398BC9C5" w14:textId="77777777" w:rsidR="00EB7E8A" w:rsidRPr="00A0524B" w:rsidRDefault="00EB7E8A" w:rsidP="007C4D3B">
            <w:pPr>
              <w:pStyle w:val="Default"/>
              <w:spacing w:after="200"/>
              <w:rPr>
                <w:rFonts w:ascii="Times New Roman" w:hAnsi="Times New Roman" w:cs="Times New Roman"/>
                <w:sz w:val="20"/>
                <w:szCs w:val="20"/>
              </w:rPr>
            </w:pPr>
            <w:r w:rsidRPr="00A0524B">
              <w:rPr>
                <w:rFonts w:ascii="Times New Roman" w:hAnsi="Times New Roman" w:cs="Times New Roman"/>
                <w:b/>
                <w:bCs/>
                <w:sz w:val="20"/>
                <w:szCs w:val="20"/>
              </w:rPr>
              <w:t xml:space="preserve">1.b.3. </w:t>
            </w:r>
            <w:r w:rsidRPr="00A0524B">
              <w:rPr>
                <w:rFonts w:ascii="Times New Roman" w:hAnsi="Times New Roman" w:cs="Times New Roman"/>
                <w:sz w:val="20"/>
                <w:szCs w:val="20"/>
              </w:rPr>
              <w:t xml:space="preserve">Recognize the importance of ELLs’ L1s and language varieties and build on these skills as a foundation for learning English. </w:t>
            </w:r>
          </w:p>
          <w:p w14:paraId="42C86A7A" w14:textId="77777777" w:rsidR="00EB7E8A" w:rsidRPr="00D719F2" w:rsidRDefault="00EB7E8A" w:rsidP="007C4D3B">
            <w:pPr>
              <w:tabs>
                <w:tab w:val="center" w:pos="6300"/>
                <w:tab w:val="left" w:pos="7920"/>
                <w:tab w:val="left" w:pos="9360"/>
              </w:tabs>
              <w:spacing w:line="220" w:lineRule="exact"/>
              <w:ind w:right="162"/>
              <w:rPr>
                <w:rFonts w:ascii="TimesNewRoman,Bold" w:hAnsi="TimesNewRoman,Bold" w:cs="TimesNewRoman,Bold"/>
                <w:b/>
                <w:bCs/>
                <w:sz w:val="19"/>
                <w:szCs w:val="19"/>
              </w:rPr>
            </w:pPr>
          </w:p>
        </w:tc>
        <w:tc>
          <w:tcPr>
            <w:tcW w:w="2520" w:type="dxa"/>
          </w:tcPr>
          <w:p w14:paraId="1DA990FB" w14:textId="77777777" w:rsidR="00EB7E8A" w:rsidRPr="002028AF" w:rsidRDefault="00EB7E8A" w:rsidP="007C4D3B">
            <w:pPr>
              <w:autoSpaceDE w:val="0"/>
              <w:autoSpaceDN w:val="0"/>
              <w:adjustRightInd w:val="0"/>
              <w:rPr>
                <w:sz w:val="20"/>
              </w:rPr>
            </w:pPr>
            <w:r w:rsidRPr="002028AF">
              <w:rPr>
                <w:sz w:val="20"/>
              </w:rPr>
              <w:t>• Candidates do not allow</w:t>
            </w:r>
          </w:p>
          <w:p w14:paraId="0D2BABAD" w14:textId="77777777" w:rsidR="00EB7E8A" w:rsidRPr="002028AF" w:rsidRDefault="00EB7E8A" w:rsidP="007C4D3B">
            <w:pPr>
              <w:tabs>
                <w:tab w:val="center" w:pos="6300"/>
                <w:tab w:val="left" w:pos="7920"/>
                <w:tab w:val="left" w:pos="9360"/>
              </w:tabs>
              <w:spacing w:after="120" w:line="220" w:lineRule="exact"/>
              <w:rPr>
                <w:sz w:val="20"/>
              </w:rPr>
            </w:pPr>
            <w:r w:rsidRPr="002028AF">
              <w:rPr>
                <w:sz w:val="20"/>
              </w:rPr>
              <w:t>ESOL students to use their home language to facilitate their understanding or participation in class.</w:t>
            </w:r>
          </w:p>
        </w:tc>
        <w:tc>
          <w:tcPr>
            <w:tcW w:w="2970" w:type="dxa"/>
          </w:tcPr>
          <w:p w14:paraId="5F65D20E" w14:textId="77777777" w:rsidR="00EB7E8A" w:rsidRPr="002028AF" w:rsidRDefault="00EB7E8A" w:rsidP="007C4D3B">
            <w:pPr>
              <w:tabs>
                <w:tab w:val="center" w:pos="6300"/>
                <w:tab w:val="left" w:pos="7920"/>
                <w:tab w:val="left" w:pos="9360"/>
              </w:tabs>
              <w:spacing w:after="120" w:line="220" w:lineRule="exact"/>
              <w:rPr>
                <w:sz w:val="20"/>
              </w:rPr>
            </w:pPr>
            <w:r w:rsidRPr="002028AF">
              <w:rPr>
                <w:sz w:val="20"/>
              </w:rPr>
              <w:t>• Candidates allow ESOL students to use their home language to facilitate their understanding or participation in class.</w:t>
            </w:r>
          </w:p>
        </w:tc>
        <w:tc>
          <w:tcPr>
            <w:tcW w:w="2790" w:type="dxa"/>
          </w:tcPr>
          <w:p w14:paraId="6038447E" w14:textId="77777777" w:rsidR="00EB7E8A" w:rsidRPr="002028AF" w:rsidRDefault="00EB7E8A" w:rsidP="007C4D3B">
            <w:pPr>
              <w:tabs>
                <w:tab w:val="left" w:pos="7920"/>
                <w:tab w:val="left" w:pos="9360"/>
              </w:tabs>
              <w:spacing w:after="120" w:line="220" w:lineRule="exact"/>
              <w:rPr>
                <w:sz w:val="20"/>
              </w:rPr>
            </w:pPr>
            <w:r w:rsidRPr="002028AF">
              <w:rPr>
                <w:sz w:val="20"/>
              </w:rPr>
              <w:t xml:space="preserve">• Candidates understand the importance of ESOL students’ home language and encourage families to use their strongest language with their children at home. </w:t>
            </w:r>
          </w:p>
          <w:p w14:paraId="69A874B5"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Whenever possible candidates use the home language as a foundation and resource for learning English in the classroom through bilingual aides, families, and volunteer support</w:t>
            </w:r>
          </w:p>
        </w:tc>
        <w:tc>
          <w:tcPr>
            <w:tcW w:w="3240" w:type="dxa"/>
          </w:tcPr>
          <w:p w14:paraId="7E9222E9" w14:textId="77777777" w:rsidR="00EB7E8A" w:rsidRPr="002028AF" w:rsidRDefault="00EB7E8A" w:rsidP="007C4D3B">
            <w:pPr>
              <w:tabs>
                <w:tab w:val="left" w:pos="7920"/>
                <w:tab w:val="left" w:pos="9360"/>
              </w:tabs>
              <w:spacing w:after="120" w:line="220" w:lineRule="exact"/>
              <w:rPr>
                <w:sz w:val="20"/>
              </w:rPr>
            </w:pPr>
            <w:r w:rsidRPr="002028AF">
              <w:rPr>
                <w:sz w:val="20"/>
              </w:rPr>
              <w:t>• Candidates provide regular opportunities for ESOL students to read, learn, and express themselves in their home language in class.</w:t>
            </w:r>
          </w:p>
          <w:p w14:paraId="475238B5"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xml:space="preserve"> • Candidates use the home language in the classroom to support literacy and content learning.</w:t>
            </w:r>
          </w:p>
        </w:tc>
      </w:tr>
      <w:tr w:rsidR="00EB7E8A" w:rsidRPr="00D719F2" w14:paraId="7D0CB552" w14:textId="77777777" w:rsidTr="00EB7E8A">
        <w:tblPrEx>
          <w:tblCellMar>
            <w:top w:w="0" w:type="dxa"/>
            <w:bottom w:w="0" w:type="dxa"/>
          </w:tblCellMar>
        </w:tblPrEx>
        <w:trPr>
          <w:cantSplit/>
        </w:trPr>
        <w:tc>
          <w:tcPr>
            <w:tcW w:w="1350" w:type="dxa"/>
            <w:vMerge/>
            <w:shd w:val="clear" w:color="auto" w:fill="EEECE1"/>
          </w:tcPr>
          <w:p w14:paraId="649BADD6" w14:textId="77777777" w:rsidR="00EB7E8A" w:rsidRPr="00D719F2" w:rsidRDefault="00EB7E8A" w:rsidP="007C4D3B">
            <w:pPr>
              <w:tabs>
                <w:tab w:val="left" w:pos="7920"/>
                <w:tab w:val="left" w:pos="9360"/>
              </w:tabs>
              <w:spacing w:after="120" w:line="220" w:lineRule="exact"/>
              <w:ind w:left="180" w:right="162" w:hanging="180"/>
              <w:rPr>
                <w:b/>
                <w:color w:val="000000"/>
                <w:sz w:val="21"/>
                <w:szCs w:val="21"/>
              </w:rPr>
            </w:pPr>
          </w:p>
        </w:tc>
        <w:tc>
          <w:tcPr>
            <w:tcW w:w="2160" w:type="dxa"/>
          </w:tcPr>
          <w:p w14:paraId="4368C4E2" w14:textId="77777777" w:rsidR="00EB7E8A" w:rsidRPr="00A0524B" w:rsidRDefault="00EB7E8A" w:rsidP="007C4D3B">
            <w:pPr>
              <w:pStyle w:val="Default"/>
              <w:spacing w:after="200"/>
              <w:rPr>
                <w:rFonts w:ascii="Times New Roman" w:hAnsi="Times New Roman" w:cs="Times New Roman"/>
                <w:sz w:val="20"/>
                <w:szCs w:val="20"/>
              </w:rPr>
            </w:pPr>
            <w:r w:rsidRPr="00A0524B">
              <w:rPr>
                <w:rFonts w:ascii="Times New Roman" w:hAnsi="Times New Roman" w:cs="Times New Roman"/>
                <w:b/>
                <w:bCs/>
                <w:sz w:val="20"/>
                <w:szCs w:val="20"/>
              </w:rPr>
              <w:t xml:space="preserve">1.b.4. </w:t>
            </w:r>
            <w:r w:rsidRPr="00A0524B">
              <w:rPr>
                <w:rFonts w:ascii="Times New Roman" w:hAnsi="Times New Roman" w:cs="Times New Roman"/>
                <w:sz w:val="20"/>
                <w:szCs w:val="20"/>
              </w:rPr>
              <w:t xml:space="preserve">Understand and apply knowledge of sociocultural, psychological, and political variables to facilitate the process of learning English. </w:t>
            </w:r>
          </w:p>
          <w:p w14:paraId="2555D949" w14:textId="77777777" w:rsidR="00EB7E8A" w:rsidRPr="00A0524B" w:rsidRDefault="00EB7E8A" w:rsidP="007C4D3B">
            <w:pPr>
              <w:pStyle w:val="Default"/>
              <w:spacing w:after="200"/>
              <w:rPr>
                <w:rFonts w:ascii="Times New Roman" w:hAnsi="Times New Roman" w:cs="Times New Roman"/>
                <w:b/>
                <w:bCs/>
                <w:sz w:val="20"/>
                <w:szCs w:val="20"/>
              </w:rPr>
            </w:pPr>
          </w:p>
        </w:tc>
        <w:tc>
          <w:tcPr>
            <w:tcW w:w="2520" w:type="dxa"/>
          </w:tcPr>
          <w:p w14:paraId="697D8E6C"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do not acknowledge the socio-cultural and political variables within a community of  ESOL learners</w:t>
            </w:r>
          </w:p>
        </w:tc>
        <w:tc>
          <w:tcPr>
            <w:tcW w:w="2970" w:type="dxa"/>
          </w:tcPr>
          <w:p w14:paraId="10CDBB53"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acknowledge the socio-cultural and political variables within a community of  ESOL learners</w:t>
            </w:r>
          </w:p>
        </w:tc>
        <w:tc>
          <w:tcPr>
            <w:tcW w:w="2790" w:type="dxa"/>
          </w:tcPr>
          <w:p w14:paraId="3F981CD2" w14:textId="77777777" w:rsidR="00EB7E8A" w:rsidRPr="002028AF" w:rsidRDefault="00EB7E8A" w:rsidP="007C4D3B">
            <w:pPr>
              <w:tabs>
                <w:tab w:val="left" w:pos="7920"/>
                <w:tab w:val="left" w:pos="9360"/>
              </w:tabs>
              <w:spacing w:after="120" w:line="220" w:lineRule="exact"/>
              <w:rPr>
                <w:sz w:val="20"/>
              </w:rPr>
            </w:pPr>
            <w:r w:rsidRPr="002028AF">
              <w:rPr>
                <w:sz w:val="20"/>
              </w:rPr>
              <w:t xml:space="preserve">• Candidates understand the complex social and political nature of learning an L2 in school. </w:t>
            </w:r>
          </w:p>
          <w:p w14:paraId="49966A92"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apply knowledge of socio-cultural and political variables to inform instruction and improve communication with ESOL students and their families.</w:t>
            </w:r>
          </w:p>
        </w:tc>
        <w:tc>
          <w:tcPr>
            <w:tcW w:w="3240" w:type="dxa"/>
          </w:tcPr>
          <w:p w14:paraId="2A834B6A" w14:textId="77777777" w:rsidR="00EB7E8A" w:rsidRPr="002028AF" w:rsidRDefault="00EB7E8A" w:rsidP="007C4D3B">
            <w:pPr>
              <w:tabs>
                <w:tab w:val="left" w:pos="7920"/>
                <w:tab w:val="left" w:pos="9360"/>
              </w:tabs>
              <w:spacing w:after="120" w:line="220" w:lineRule="exact"/>
              <w:rPr>
                <w:sz w:val="20"/>
              </w:rPr>
            </w:pPr>
            <w:r w:rsidRPr="002028AF">
              <w:rPr>
                <w:sz w:val="20"/>
              </w:rPr>
              <w:t xml:space="preserve">• Candidates understand ESOL students’ and their families’ hopes and expectations for their life in the United States and show empathy for their ESOL learners’ current home situations and past immigration experiences. </w:t>
            </w:r>
          </w:p>
          <w:p w14:paraId="09F0FC53"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serve as advocates for their ESOL students in and out of school.</w:t>
            </w:r>
          </w:p>
        </w:tc>
      </w:tr>
      <w:tr w:rsidR="00EB7E8A" w:rsidRPr="00D719F2" w14:paraId="08288C20" w14:textId="77777777" w:rsidTr="00EB7E8A">
        <w:tblPrEx>
          <w:tblCellMar>
            <w:top w:w="0" w:type="dxa"/>
            <w:bottom w:w="0" w:type="dxa"/>
          </w:tblCellMar>
        </w:tblPrEx>
        <w:trPr>
          <w:cantSplit/>
          <w:trHeight w:val="3887"/>
        </w:trPr>
        <w:tc>
          <w:tcPr>
            <w:tcW w:w="1350" w:type="dxa"/>
            <w:vMerge/>
            <w:shd w:val="clear" w:color="auto" w:fill="EEECE1"/>
          </w:tcPr>
          <w:p w14:paraId="6B94FB54" w14:textId="77777777" w:rsidR="00EB7E8A" w:rsidRPr="00D719F2" w:rsidRDefault="00EB7E8A" w:rsidP="007C4D3B">
            <w:pPr>
              <w:tabs>
                <w:tab w:val="left" w:pos="7920"/>
                <w:tab w:val="left" w:pos="9360"/>
              </w:tabs>
              <w:spacing w:after="120" w:line="220" w:lineRule="exact"/>
              <w:ind w:left="180" w:right="162" w:hanging="180"/>
              <w:rPr>
                <w:b/>
                <w:color w:val="000000"/>
                <w:sz w:val="21"/>
                <w:szCs w:val="21"/>
              </w:rPr>
            </w:pPr>
          </w:p>
        </w:tc>
        <w:tc>
          <w:tcPr>
            <w:tcW w:w="2160" w:type="dxa"/>
          </w:tcPr>
          <w:p w14:paraId="4D7ABF20" w14:textId="77777777" w:rsidR="00EB7E8A" w:rsidRPr="00BA7E17" w:rsidRDefault="00EB7E8A" w:rsidP="007C4D3B">
            <w:pPr>
              <w:pStyle w:val="Default"/>
              <w:spacing w:after="200"/>
              <w:rPr>
                <w:rFonts w:ascii="Times New Roman" w:hAnsi="Times New Roman" w:cs="Times New Roman"/>
                <w:sz w:val="20"/>
                <w:szCs w:val="20"/>
              </w:rPr>
            </w:pPr>
            <w:r w:rsidRPr="00BA7E17">
              <w:rPr>
                <w:rFonts w:ascii="Times New Roman" w:hAnsi="Times New Roman" w:cs="Times New Roman"/>
                <w:b/>
                <w:bCs/>
                <w:sz w:val="20"/>
                <w:szCs w:val="20"/>
              </w:rPr>
              <w:t xml:space="preserve">1.b.5. </w:t>
            </w:r>
            <w:r w:rsidRPr="00BA7E17">
              <w:rPr>
                <w:rFonts w:ascii="Times New Roman" w:hAnsi="Times New Roman" w:cs="Times New Roman"/>
                <w:sz w:val="20"/>
                <w:szCs w:val="20"/>
              </w:rPr>
              <w:t xml:space="preserve">Understand and apply knowledge of the role of individual learner variables in the process of learning English. </w:t>
            </w:r>
          </w:p>
          <w:p w14:paraId="790300F8" w14:textId="77777777" w:rsidR="00EB7E8A" w:rsidRPr="00A0524B" w:rsidRDefault="00EB7E8A" w:rsidP="007C4D3B">
            <w:pPr>
              <w:pStyle w:val="Default"/>
              <w:spacing w:after="200"/>
              <w:rPr>
                <w:rFonts w:ascii="Times New Roman" w:hAnsi="Times New Roman" w:cs="Times New Roman"/>
                <w:b/>
                <w:bCs/>
                <w:sz w:val="20"/>
                <w:szCs w:val="20"/>
              </w:rPr>
            </w:pPr>
          </w:p>
        </w:tc>
        <w:tc>
          <w:tcPr>
            <w:tcW w:w="2520" w:type="dxa"/>
          </w:tcPr>
          <w:p w14:paraId="03491BD7"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do not  recognize individual differences among their ESOL students (e.g., age, L1 literacy level  personality, motivation, socioeconomic status</w:t>
            </w:r>
          </w:p>
        </w:tc>
        <w:tc>
          <w:tcPr>
            <w:tcW w:w="2970" w:type="dxa"/>
          </w:tcPr>
          <w:p w14:paraId="26BDB065"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recognize individual differences among their ESOL students (e.g., age, L1 literacy level  personality, motivation, socioeconomic status</w:t>
            </w:r>
          </w:p>
        </w:tc>
        <w:tc>
          <w:tcPr>
            <w:tcW w:w="2790" w:type="dxa"/>
          </w:tcPr>
          <w:p w14:paraId="5624C964" w14:textId="77777777" w:rsidR="00EB7E8A" w:rsidRPr="002028AF" w:rsidRDefault="00EB7E8A" w:rsidP="007C4D3B">
            <w:pPr>
              <w:autoSpaceDE w:val="0"/>
              <w:autoSpaceDN w:val="0"/>
              <w:adjustRightInd w:val="0"/>
              <w:rPr>
                <w:sz w:val="20"/>
              </w:rPr>
            </w:pPr>
            <w:r w:rsidRPr="002028AF">
              <w:rPr>
                <w:sz w:val="20"/>
              </w:rPr>
              <w:t xml:space="preserve">• Candidates know their ESOL students and understand that individual variables can have important effects on the process and level of L2 learning. </w:t>
            </w:r>
          </w:p>
          <w:p w14:paraId="5C4EE2BC" w14:textId="77777777" w:rsidR="00EB7E8A" w:rsidRPr="002028AF" w:rsidRDefault="00EB7E8A" w:rsidP="007C4D3B">
            <w:pPr>
              <w:autoSpaceDE w:val="0"/>
              <w:autoSpaceDN w:val="0"/>
              <w:adjustRightInd w:val="0"/>
              <w:rPr>
                <w:sz w:val="20"/>
              </w:rPr>
            </w:pPr>
          </w:p>
          <w:p w14:paraId="595D253B" w14:textId="77777777" w:rsidR="00EB7E8A" w:rsidRPr="002028AF" w:rsidRDefault="00EB7E8A" w:rsidP="007C4D3B">
            <w:pPr>
              <w:autoSpaceDE w:val="0"/>
              <w:autoSpaceDN w:val="0"/>
              <w:adjustRightInd w:val="0"/>
              <w:rPr>
                <w:sz w:val="20"/>
              </w:rPr>
            </w:pPr>
            <w:r w:rsidRPr="002028AF">
              <w:rPr>
                <w:sz w:val="20"/>
              </w:rPr>
              <w:t>• Candidates apply this knowledge by setting high but reasonable expectations for individual students varying instructional objectives and strategies, and monitoring student success.</w:t>
            </w:r>
          </w:p>
          <w:p w14:paraId="656A2797" w14:textId="77777777" w:rsidR="00EB7E8A" w:rsidRPr="002028AF" w:rsidRDefault="00EB7E8A" w:rsidP="007C4D3B">
            <w:pPr>
              <w:autoSpaceDE w:val="0"/>
              <w:autoSpaceDN w:val="0"/>
              <w:adjustRightInd w:val="0"/>
              <w:rPr>
                <w:sz w:val="20"/>
              </w:rPr>
            </w:pPr>
          </w:p>
          <w:p w14:paraId="347DBFEC"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vary their teaching style to accommodate students’ different learning styles</w:t>
            </w:r>
          </w:p>
        </w:tc>
        <w:tc>
          <w:tcPr>
            <w:tcW w:w="3240" w:type="dxa"/>
          </w:tcPr>
          <w:p w14:paraId="57388212" w14:textId="77777777" w:rsidR="00EB7E8A" w:rsidRPr="002028AF" w:rsidRDefault="00EB7E8A" w:rsidP="007C4D3B">
            <w:pPr>
              <w:autoSpaceDE w:val="0"/>
              <w:autoSpaceDN w:val="0"/>
              <w:adjustRightInd w:val="0"/>
              <w:rPr>
                <w:sz w:val="20"/>
              </w:rPr>
            </w:pPr>
            <w:r w:rsidRPr="002028AF">
              <w:rPr>
                <w:sz w:val="20"/>
              </w:rPr>
              <w:t>• Candidates use their understanding of learner variables to consistently provide</w:t>
            </w:r>
          </w:p>
          <w:p w14:paraId="2DE2D55D" w14:textId="77777777" w:rsidR="00EB7E8A" w:rsidRPr="002028AF" w:rsidRDefault="00EB7E8A" w:rsidP="007C4D3B">
            <w:pPr>
              <w:autoSpaceDE w:val="0"/>
              <w:autoSpaceDN w:val="0"/>
              <w:adjustRightInd w:val="0"/>
              <w:rPr>
                <w:sz w:val="20"/>
              </w:rPr>
            </w:pPr>
            <w:r w:rsidRPr="002028AF">
              <w:rPr>
                <w:sz w:val="20"/>
              </w:rPr>
              <w:t xml:space="preserve">individualized language- and content-learning goals and appropriate instructional environments for ESOL learners </w:t>
            </w:r>
          </w:p>
          <w:p w14:paraId="72202F0B" w14:textId="77777777" w:rsidR="00EB7E8A" w:rsidRPr="002028AF" w:rsidRDefault="00EB7E8A" w:rsidP="007C4D3B">
            <w:pPr>
              <w:autoSpaceDE w:val="0"/>
              <w:autoSpaceDN w:val="0"/>
              <w:adjustRightInd w:val="0"/>
              <w:rPr>
                <w:sz w:val="20"/>
              </w:rPr>
            </w:pPr>
          </w:p>
          <w:p w14:paraId="57B9A62A"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assist ESOL students in monitoring their own learning.</w:t>
            </w:r>
          </w:p>
        </w:tc>
      </w:tr>
      <w:tr w:rsidR="00EB7E8A" w:rsidRPr="00D719F2" w14:paraId="571587FC" w14:textId="77777777" w:rsidTr="00EB7E8A">
        <w:tblPrEx>
          <w:tblCellMar>
            <w:top w:w="0" w:type="dxa"/>
            <w:bottom w:w="0" w:type="dxa"/>
          </w:tblCellMar>
        </w:tblPrEx>
        <w:trPr>
          <w:cantSplit/>
        </w:trPr>
        <w:tc>
          <w:tcPr>
            <w:tcW w:w="15030" w:type="dxa"/>
            <w:gridSpan w:val="6"/>
            <w:tcBorders>
              <w:top w:val="single" w:sz="4" w:space="0" w:color="auto"/>
            </w:tcBorders>
            <w:shd w:val="clear" w:color="auto" w:fill="EEECE1"/>
          </w:tcPr>
          <w:p w14:paraId="16946C90"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w:t>
            </w:r>
            <w:r w:rsidRPr="002028AF">
              <w:rPr>
                <w:rFonts w:ascii="Times New Roman" w:hAnsi="Times New Roman" w:cs="Times New Roman"/>
                <w:b/>
                <w:bCs/>
                <w:iCs/>
                <w:sz w:val="20"/>
                <w:szCs w:val="20"/>
              </w:rPr>
              <w:t>Standard 2. Culture as It Affects Student Learning</w:t>
            </w:r>
            <w:r w:rsidRPr="002028AF">
              <w:rPr>
                <w:rFonts w:ascii="Times New Roman" w:hAnsi="Times New Roman" w:cs="Times New Roman"/>
                <w:b/>
                <w:bCs/>
                <w:i/>
                <w:iCs/>
                <w:sz w:val="20"/>
                <w:szCs w:val="20"/>
              </w:rPr>
              <w:t xml:space="preserve"> - </w:t>
            </w:r>
            <w:r w:rsidRPr="002028AF">
              <w:rPr>
                <w:rFonts w:ascii="Times New Roman" w:hAnsi="Times New Roman" w:cs="Times New Roman"/>
                <w:sz w:val="20"/>
                <w:szCs w:val="20"/>
              </w:rPr>
              <w:t>Candidates know, understand, and use major theories and research related to the nature and role of culture in their instruction. They demonstrate understanding of how cultural groups and individual cultural identities affect language learning and school achievement</w:t>
            </w:r>
          </w:p>
        </w:tc>
      </w:tr>
      <w:tr w:rsidR="00EB7E8A" w:rsidRPr="00D719F2" w14:paraId="6CBE9619" w14:textId="77777777" w:rsidTr="00EB7E8A">
        <w:tblPrEx>
          <w:tblCellMar>
            <w:top w:w="0" w:type="dxa"/>
            <w:bottom w:w="0" w:type="dxa"/>
          </w:tblCellMar>
        </w:tblPrEx>
        <w:trPr>
          <w:cantSplit/>
        </w:trPr>
        <w:tc>
          <w:tcPr>
            <w:tcW w:w="1350" w:type="dxa"/>
            <w:vMerge w:val="restart"/>
            <w:tcBorders>
              <w:top w:val="single" w:sz="4" w:space="0" w:color="auto"/>
            </w:tcBorders>
            <w:shd w:val="clear" w:color="auto" w:fill="EEECE1"/>
          </w:tcPr>
          <w:p w14:paraId="700EA6CF" w14:textId="77777777" w:rsidR="00EB7E8A" w:rsidRDefault="00EB7E8A" w:rsidP="007C4D3B">
            <w:pPr>
              <w:tabs>
                <w:tab w:val="left" w:pos="7920"/>
                <w:tab w:val="left" w:pos="9360"/>
              </w:tabs>
              <w:spacing w:line="220" w:lineRule="exact"/>
              <w:ind w:left="180" w:right="162" w:hanging="180"/>
              <w:rPr>
                <w:b/>
                <w:color w:val="000000"/>
                <w:sz w:val="21"/>
                <w:szCs w:val="21"/>
              </w:rPr>
            </w:pPr>
            <w:r>
              <w:rPr>
                <w:b/>
                <w:color w:val="000000"/>
                <w:sz w:val="21"/>
                <w:szCs w:val="21"/>
              </w:rPr>
              <w:t xml:space="preserve">Domain 2 </w:t>
            </w:r>
          </w:p>
          <w:p w14:paraId="7D225259" w14:textId="77777777" w:rsidR="00EB7E8A" w:rsidRDefault="00EB7E8A" w:rsidP="007C4D3B">
            <w:pPr>
              <w:tabs>
                <w:tab w:val="left" w:pos="7920"/>
                <w:tab w:val="left" w:pos="9360"/>
              </w:tabs>
              <w:spacing w:line="220" w:lineRule="exact"/>
              <w:ind w:left="180" w:right="162" w:hanging="180"/>
              <w:rPr>
                <w:b/>
                <w:color w:val="000000"/>
                <w:sz w:val="21"/>
                <w:szCs w:val="21"/>
              </w:rPr>
            </w:pPr>
          </w:p>
          <w:p w14:paraId="28BE29FA" w14:textId="77777777" w:rsidR="00EB7E8A" w:rsidRPr="00042267" w:rsidRDefault="00EB7E8A" w:rsidP="007C4D3B">
            <w:pPr>
              <w:tabs>
                <w:tab w:val="left" w:pos="7920"/>
                <w:tab w:val="left" w:pos="9360"/>
              </w:tabs>
              <w:spacing w:line="220" w:lineRule="exact"/>
              <w:ind w:left="-18" w:right="162" w:firstLine="18"/>
              <w:rPr>
                <w:b/>
                <w:color w:val="000000"/>
                <w:sz w:val="20"/>
              </w:rPr>
            </w:pPr>
            <w:r w:rsidRPr="00042267">
              <w:rPr>
                <w:b/>
                <w:color w:val="000000"/>
                <w:sz w:val="20"/>
              </w:rPr>
              <w:t xml:space="preserve">Culture </w:t>
            </w:r>
          </w:p>
        </w:tc>
        <w:tc>
          <w:tcPr>
            <w:tcW w:w="2160" w:type="dxa"/>
            <w:tcBorders>
              <w:top w:val="single" w:sz="4" w:space="0" w:color="auto"/>
            </w:tcBorders>
          </w:tcPr>
          <w:p w14:paraId="225D2939" w14:textId="77777777" w:rsidR="00EB7E8A" w:rsidRPr="003F2448" w:rsidRDefault="00EB7E8A" w:rsidP="007C4D3B">
            <w:pPr>
              <w:tabs>
                <w:tab w:val="left" w:pos="7920"/>
                <w:tab w:val="left" w:pos="9360"/>
              </w:tabs>
              <w:spacing w:line="220" w:lineRule="exact"/>
              <w:ind w:right="162"/>
              <w:rPr>
                <w:color w:val="000000"/>
                <w:sz w:val="21"/>
                <w:szCs w:val="21"/>
              </w:rPr>
            </w:pPr>
            <w:r w:rsidRPr="00D719F2">
              <w:rPr>
                <w:color w:val="000000"/>
                <w:sz w:val="21"/>
                <w:szCs w:val="21"/>
              </w:rPr>
              <w:t xml:space="preserve"> </w:t>
            </w:r>
            <w:r w:rsidRPr="00EF4228">
              <w:rPr>
                <w:b/>
                <w:bCs/>
                <w:sz w:val="20"/>
              </w:rPr>
              <w:t xml:space="preserve">2.a. </w:t>
            </w:r>
            <w:r w:rsidRPr="00EF4228">
              <w:rPr>
                <w:sz w:val="20"/>
              </w:rPr>
              <w:t xml:space="preserve">Understand and apply knowledge about cultural values and beliefs in the context of teaching and learning. </w:t>
            </w:r>
          </w:p>
          <w:p w14:paraId="6B033B88" w14:textId="77777777" w:rsidR="00EB7E8A" w:rsidRDefault="00EB7E8A" w:rsidP="007C4D3B">
            <w:pPr>
              <w:tabs>
                <w:tab w:val="left" w:pos="7920"/>
                <w:tab w:val="left" w:pos="9360"/>
              </w:tabs>
              <w:spacing w:line="220" w:lineRule="exact"/>
              <w:ind w:right="162"/>
              <w:rPr>
                <w:color w:val="000000"/>
                <w:sz w:val="21"/>
                <w:szCs w:val="21"/>
              </w:rPr>
            </w:pPr>
          </w:p>
          <w:p w14:paraId="760FC9B6" w14:textId="77777777" w:rsidR="00EB7E8A" w:rsidRPr="00D719F2" w:rsidRDefault="00EB7E8A" w:rsidP="007C4D3B">
            <w:pPr>
              <w:tabs>
                <w:tab w:val="left" w:pos="7920"/>
                <w:tab w:val="left" w:pos="9360"/>
              </w:tabs>
              <w:spacing w:line="220" w:lineRule="exact"/>
              <w:ind w:right="162"/>
              <w:rPr>
                <w:color w:val="000000"/>
                <w:sz w:val="21"/>
                <w:szCs w:val="21"/>
              </w:rPr>
            </w:pPr>
          </w:p>
        </w:tc>
        <w:tc>
          <w:tcPr>
            <w:tcW w:w="2520" w:type="dxa"/>
            <w:tcBorders>
              <w:top w:val="single" w:sz="4" w:space="0" w:color="auto"/>
            </w:tcBorders>
          </w:tcPr>
          <w:p w14:paraId="56BA4E51"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are not aware that cultural values and beliefs have an effect on ESOL student learning.</w:t>
            </w:r>
            <w:r w:rsidRPr="002028AF">
              <w:rPr>
                <w:color w:val="000000"/>
                <w:sz w:val="20"/>
              </w:rPr>
              <w:t>.</w:t>
            </w:r>
          </w:p>
        </w:tc>
        <w:tc>
          <w:tcPr>
            <w:tcW w:w="2970" w:type="dxa"/>
            <w:tcBorders>
              <w:top w:val="single" w:sz="4" w:space="0" w:color="auto"/>
            </w:tcBorders>
          </w:tcPr>
          <w:p w14:paraId="445B555D"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are aware that cultural values and beliefs have an effect on ESOL student learning.</w:t>
            </w:r>
            <w:r w:rsidRPr="002028AF">
              <w:rPr>
                <w:color w:val="000000"/>
                <w:sz w:val="20"/>
              </w:rPr>
              <w:t>.</w:t>
            </w:r>
          </w:p>
        </w:tc>
        <w:tc>
          <w:tcPr>
            <w:tcW w:w="2790" w:type="dxa"/>
            <w:tcBorders>
              <w:top w:val="single" w:sz="4" w:space="0" w:color="auto"/>
            </w:tcBorders>
          </w:tcPr>
          <w:p w14:paraId="7EE6A5C0"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teach using a variety of concepts about culture, including acculturation, assimilation accommodation, biculturalism, the additive nature of culture, and the dynamics of prejudice including stereotyping.</w:t>
            </w:r>
          </w:p>
        </w:tc>
        <w:tc>
          <w:tcPr>
            <w:tcW w:w="3240" w:type="dxa"/>
            <w:tcBorders>
              <w:top w:val="single" w:sz="4" w:space="0" w:color="auto"/>
              <w:bottom w:val="single" w:sz="4" w:space="0" w:color="auto"/>
            </w:tcBorders>
          </w:tcPr>
          <w:p w14:paraId="7171B633" w14:textId="77777777" w:rsidR="00EB7E8A" w:rsidRPr="002028AF" w:rsidRDefault="00EB7E8A" w:rsidP="007C4D3B">
            <w:pPr>
              <w:autoSpaceDE w:val="0"/>
              <w:autoSpaceDN w:val="0"/>
              <w:adjustRightInd w:val="0"/>
              <w:rPr>
                <w:sz w:val="20"/>
              </w:rPr>
            </w:pPr>
            <w:r w:rsidRPr="002028AF">
              <w:rPr>
                <w:sz w:val="20"/>
              </w:rPr>
              <w:t>• Candidates consistently design and deliver instruction that incorporates cultural concepts.</w:t>
            </w:r>
          </w:p>
          <w:p w14:paraId="3267C1AF" w14:textId="77777777" w:rsidR="00EB7E8A" w:rsidRPr="002028AF" w:rsidRDefault="00EB7E8A" w:rsidP="007C4D3B">
            <w:pPr>
              <w:autoSpaceDE w:val="0"/>
              <w:autoSpaceDN w:val="0"/>
              <w:adjustRightInd w:val="0"/>
              <w:rPr>
                <w:sz w:val="20"/>
              </w:rPr>
            </w:pPr>
          </w:p>
          <w:p w14:paraId="517E137D" w14:textId="77777777" w:rsidR="00EB7E8A" w:rsidRPr="002028AF" w:rsidRDefault="00EB7E8A" w:rsidP="007C4D3B">
            <w:pPr>
              <w:autoSpaceDE w:val="0"/>
              <w:autoSpaceDN w:val="0"/>
              <w:adjustRightInd w:val="0"/>
              <w:rPr>
                <w:sz w:val="20"/>
              </w:rPr>
            </w:pPr>
            <w:r w:rsidRPr="002028AF">
              <w:rPr>
                <w:sz w:val="20"/>
              </w:rPr>
              <w:t xml:space="preserve"> • Candidates foster student and family appreciation of various cultural values and beliefs.</w:t>
            </w:r>
          </w:p>
        </w:tc>
      </w:tr>
      <w:tr w:rsidR="00EB7E8A" w:rsidRPr="00D719F2" w14:paraId="3CB7524D" w14:textId="77777777" w:rsidTr="00EB7E8A">
        <w:tblPrEx>
          <w:tblCellMar>
            <w:top w:w="0" w:type="dxa"/>
            <w:bottom w:w="0" w:type="dxa"/>
          </w:tblCellMar>
        </w:tblPrEx>
        <w:trPr>
          <w:cantSplit/>
        </w:trPr>
        <w:tc>
          <w:tcPr>
            <w:tcW w:w="1350" w:type="dxa"/>
            <w:vMerge/>
            <w:shd w:val="clear" w:color="auto" w:fill="EEECE1"/>
          </w:tcPr>
          <w:p w14:paraId="6691284D" w14:textId="77777777" w:rsidR="00EB7E8A" w:rsidRPr="00D719F2" w:rsidRDefault="00EB7E8A" w:rsidP="007C4D3B">
            <w:pPr>
              <w:tabs>
                <w:tab w:val="left" w:pos="7920"/>
                <w:tab w:val="left" w:pos="9360"/>
              </w:tabs>
              <w:spacing w:line="220" w:lineRule="exact"/>
              <w:ind w:left="-18" w:right="162" w:firstLine="18"/>
              <w:rPr>
                <w:b/>
                <w:color w:val="000000"/>
                <w:sz w:val="21"/>
                <w:szCs w:val="21"/>
              </w:rPr>
            </w:pPr>
          </w:p>
        </w:tc>
        <w:tc>
          <w:tcPr>
            <w:tcW w:w="2160" w:type="dxa"/>
          </w:tcPr>
          <w:p w14:paraId="69C40F7A" w14:textId="77777777" w:rsidR="00EB7E8A" w:rsidRPr="009C38AC" w:rsidRDefault="00EB7E8A" w:rsidP="007C4D3B">
            <w:pPr>
              <w:pStyle w:val="Default"/>
              <w:spacing w:after="200"/>
              <w:rPr>
                <w:rFonts w:ascii="Times New Roman" w:hAnsi="Times New Roman" w:cs="Times New Roman"/>
                <w:sz w:val="20"/>
                <w:szCs w:val="20"/>
              </w:rPr>
            </w:pPr>
            <w:r w:rsidRPr="009C38AC">
              <w:rPr>
                <w:rFonts w:ascii="Times New Roman" w:hAnsi="Times New Roman" w:cs="Times New Roman"/>
                <w:b/>
                <w:bCs/>
                <w:sz w:val="20"/>
                <w:szCs w:val="20"/>
              </w:rPr>
              <w:t xml:space="preserve">2.b. </w:t>
            </w:r>
            <w:r w:rsidRPr="009C38AC">
              <w:rPr>
                <w:rFonts w:ascii="Times New Roman" w:hAnsi="Times New Roman" w:cs="Times New Roman"/>
                <w:sz w:val="20"/>
                <w:szCs w:val="20"/>
              </w:rPr>
              <w:t xml:space="preserve">Understand and apply knowledge about the effects of racism, stereotyping, and discrimination to teaching and learning. </w:t>
            </w:r>
          </w:p>
          <w:p w14:paraId="21929EAD" w14:textId="77777777" w:rsidR="00EB7E8A" w:rsidRPr="00D719F2" w:rsidRDefault="00EB7E8A" w:rsidP="007C4D3B">
            <w:pPr>
              <w:autoSpaceDE w:val="0"/>
              <w:autoSpaceDN w:val="0"/>
              <w:adjustRightInd w:val="0"/>
              <w:rPr>
                <w:rFonts w:ascii="TimesNewRoman" w:hAnsi="TimesNewRoman" w:cs="TimesNewRoman"/>
                <w:sz w:val="19"/>
                <w:szCs w:val="19"/>
              </w:rPr>
            </w:pPr>
            <w:r w:rsidRPr="00D719F2">
              <w:rPr>
                <w:rFonts w:ascii="TimesNewRoman" w:hAnsi="TimesNewRoman" w:cs="TimesNewRoman"/>
                <w:sz w:val="19"/>
                <w:szCs w:val="19"/>
              </w:rPr>
              <w:t>.</w:t>
            </w:r>
          </w:p>
        </w:tc>
        <w:tc>
          <w:tcPr>
            <w:tcW w:w="2520" w:type="dxa"/>
          </w:tcPr>
          <w:p w14:paraId="10DE2725" w14:textId="77777777" w:rsidR="00EB7E8A" w:rsidRPr="002028AF" w:rsidRDefault="00EB7E8A" w:rsidP="007C4D3B">
            <w:pPr>
              <w:autoSpaceDE w:val="0"/>
              <w:autoSpaceDN w:val="0"/>
              <w:adjustRightInd w:val="0"/>
              <w:rPr>
                <w:sz w:val="20"/>
              </w:rPr>
            </w:pPr>
            <w:r w:rsidRPr="002028AF">
              <w:rPr>
                <w:sz w:val="20"/>
              </w:rPr>
              <w:t>• Candidates are not aware</w:t>
            </w:r>
          </w:p>
          <w:p w14:paraId="3590772E"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that racism and discrimination have effects on ESL teaching and learning.</w:t>
            </w:r>
          </w:p>
        </w:tc>
        <w:tc>
          <w:tcPr>
            <w:tcW w:w="2970" w:type="dxa"/>
          </w:tcPr>
          <w:p w14:paraId="0238F728" w14:textId="77777777" w:rsidR="00EB7E8A" w:rsidRPr="002028AF" w:rsidRDefault="00EB7E8A" w:rsidP="007C4D3B">
            <w:pPr>
              <w:autoSpaceDE w:val="0"/>
              <w:autoSpaceDN w:val="0"/>
              <w:adjustRightInd w:val="0"/>
              <w:rPr>
                <w:sz w:val="20"/>
              </w:rPr>
            </w:pPr>
            <w:r w:rsidRPr="002028AF">
              <w:rPr>
                <w:sz w:val="20"/>
              </w:rPr>
              <w:t>• Candidates are aware</w:t>
            </w:r>
          </w:p>
          <w:p w14:paraId="5E6E6C08"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that racism and discrimination have effects on ESL teaching and learning.</w:t>
            </w:r>
          </w:p>
        </w:tc>
        <w:tc>
          <w:tcPr>
            <w:tcW w:w="2790" w:type="dxa"/>
          </w:tcPr>
          <w:p w14:paraId="4D335915" w14:textId="77777777" w:rsidR="00EB7E8A" w:rsidRPr="002028AF" w:rsidRDefault="00EB7E8A" w:rsidP="007C4D3B">
            <w:pPr>
              <w:autoSpaceDE w:val="0"/>
              <w:autoSpaceDN w:val="0"/>
              <w:adjustRightInd w:val="0"/>
              <w:rPr>
                <w:sz w:val="20"/>
              </w:rPr>
            </w:pPr>
            <w:r w:rsidRPr="002028AF">
              <w:rPr>
                <w:sz w:val="20"/>
              </w:rPr>
              <w:t>• Candidates design and deliver instruction that includes anti-bias materials and develop a classroom climate in which antiracism, anti-bias, and anti-stereotyping are purposefully addressed.</w:t>
            </w:r>
          </w:p>
        </w:tc>
        <w:tc>
          <w:tcPr>
            <w:tcW w:w="3240" w:type="dxa"/>
            <w:tcBorders>
              <w:bottom w:val="single" w:sz="4" w:space="0" w:color="auto"/>
            </w:tcBorders>
          </w:tcPr>
          <w:p w14:paraId="45ED53DE" w14:textId="77777777" w:rsidR="00EB7E8A" w:rsidRPr="002028AF" w:rsidRDefault="00EB7E8A" w:rsidP="007C4D3B">
            <w:pPr>
              <w:autoSpaceDE w:val="0"/>
              <w:autoSpaceDN w:val="0"/>
              <w:adjustRightInd w:val="0"/>
              <w:rPr>
                <w:sz w:val="20"/>
              </w:rPr>
            </w:pPr>
            <w:r w:rsidRPr="002028AF">
              <w:rPr>
                <w:sz w:val="20"/>
              </w:rPr>
              <w:t>• Candidates consistently use an antibias curriculum and materials that promote an inclusive classroom climate, enhancing students’ skills and knowledge to interact with each other.</w:t>
            </w:r>
          </w:p>
        </w:tc>
      </w:tr>
      <w:tr w:rsidR="00EB7E8A" w:rsidRPr="00D719F2" w14:paraId="38280E07" w14:textId="77777777" w:rsidTr="00EB7E8A">
        <w:tblPrEx>
          <w:tblCellMar>
            <w:top w:w="0" w:type="dxa"/>
            <w:bottom w:w="0" w:type="dxa"/>
          </w:tblCellMar>
        </w:tblPrEx>
        <w:trPr>
          <w:cantSplit/>
        </w:trPr>
        <w:tc>
          <w:tcPr>
            <w:tcW w:w="1350" w:type="dxa"/>
            <w:vMerge/>
            <w:shd w:val="clear" w:color="auto" w:fill="EEECE1"/>
          </w:tcPr>
          <w:p w14:paraId="5FDD27F7" w14:textId="77777777" w:rsidR="00EB7E8A" w:rsidRPr="00D719F2" w:rsidRDefault="00EB7E8A" w:rsidP="007C4D3B">
            <w:pPr>
              <w:tabs>
                <w:tab w:val="left" w:pos="7920"/>
                <w:tab w:val="left" w:pos="9360"/>
              </w:tabs>
              <w:spacing w:line="220" w:lineRule="exact"/>
              <w:ind w:left="-18" w:right="162" w:firstLine="18"/>
              <w:rPr>
                <w:b/>
                <w:color w:val="000000"/>
                <w:sz w:val="21"/>
                <w:szCs w:val="21"/>
              </w:rPr>
            </w:pPr>
          </w:p>
        </w:tc>
        <w:tc>
          <w:tcPr>
            <w:tcW w:w="2160" w:type="dxa"/>
            <w:tcBorders>
              <w:bottom w:val="single" w:sz="4" w:space="0" w:color="auto"/>
            </w:tcBorders>
          </w:tcPr>
          <w:p w14:paraId="42532052" w14:textId="77777777" w:rsidR="00EB7E8A" w:rsidRDefault="00EB7E8A" w:rsidP="007C4D3B">
            <w:pPr>
              <w:pStyle w:val="Default"/>
              <w:spacing w:after="200"/>
              <w:rPr>
                <w:rFonts w:ascii="Times New Roman" w:hAnsi="Times New Roman" w:cs="Times New Roman"/>
                <w:sz w:val="20"/>
                <w:szCs w:val="20"/>
              </w:rPr>
            </w:pPr>
            <w:r w:rsidRPr="00352487">
              <w:rPr>
                <w:rFonts w:ascii="Times New Roman" w:hAnsi="Times New Roman" w:cs="Times New Roman"/>
                <w:b/>
                <w:bCs/>
                <w:sz w:val="20"/>
                <w:szCs w:val="20"/>
              </w:rPr>
              <w:t xml:space="preserve">2.c. </w:t>
            </w:r>
            <w:r w:rsidRPr="00352487">
              <w:rPr>
                <w:rFonts w:ascii="Times New Roman" w:hAnsi="Times New Roman" w:cs="Times New Roman"/>
                <w:sz w:val="20"/>
                <w:szCs w:val="20"/>
              </w:rPr>
              <w:t xml:space="preserve">Understand and apply knowledge about cultural conflicts and home events that can have an impact on ELLs’ </w:t>
            </w:r>
          </w:p>
          <w:p w14:paraId="0A0BD1B8" w14:textId="77777777" w:rsidR="00EB7E8A" w:rsidRPr="00D719F2" w:rsidRDefault="00EB7E8A" w:rsidP="007C4D3B">
            <w:pPr>
              <w:tabs>
                <w:tab w:val="left" w:pos="7920"/>
                <w:tab w:val="left" w:pos="9360"/>
              </w:tabs>
              <w:spacing w:line="220" w:lineRule="exact"/>
              <w:ind w:right="-108"/>
              <w:rPr>
                <w:rFonts w:ascii="TimesNewRoman" w:hAnsi="TimesNewRoman" w:cs="TimesNewRoman"/>
                <w:sz w:val="19"/>
                <w:szCs w:val="19"/>
              </w:rPr>
            </w:pPr>
            <w:r w:rsidRPr="00D719F2">
              <w:rPr>
                <w:vanish/>
                <w:color w:val="000000"/>
                <w:sz w:val="21"/>
                <w:szCs w:val="21"/>
              </w:rPr>
              <w:t>)</w:t>
            </w:r>
          </w:p>
        </w:tc>
        <w:tc>
          <w:tcPr>
            <w:tcW w:w="2520" w:type="dxa"/>
            <w:tcBorders>
              <w:bottom w:val="single" w:sz="4" w:space="0" w:color="auto"/>
            </w:tcBorders>
          </w:tcPr>
          <w:p w14:paraId="027930DA" w14:textId="77777777" w:rsidR="00EB7E8A" w:rsidRPr="002028AF" w:rsidRDefault="00EB7E8A" w:rsidP="007C4D3B">
            <w:pPr>
              <w:autoSpaceDE w:val="0"/>
              <w:autoSpaceDN w:val="0"/>
              <w:adjustRightInd w:val="0"/>
              <w:rPr>
                <w:sz w:val="20"/>
              </w:rPr>
            </w:pPr>
            <w:r w:rsidRPr="002028AF">
              <w:rPr>
                <w:sz w:val="20"/>
              </w:rPr>
              <w:t>Candidates are not aware that cultural conflicts and home events affect interpersonal classroom relationships and ELL learning.</w:t>
            </w:r>
          </w:p>
          <w:p w14:paraId="7E53C6BA" w14:textId="77777777" w:rsidR="00EB7E8A" w:rsidRPr="002028AF" w:rsidRDefault="00EB7E8A" w:rsidP="007C4D3B">
            <w:pPr>
              <w:autoSpaceDE w:val="0"/>
              <w:autoSpaceDN w:val="0"/>
              <w:adjustRightInd w:val="0"/>
              <w:rPr>
                <w:sz w:val="20"/>
              </w:rPr>
            </w:pPr>
          </w:p>
          <w:p w14:paraId="6EFBBBDD" w14:textId="77777777" w:rsidR="00EB7E8A" w:rsidRPr="002028AF" w:rsidRDefault="00EB7E8A" w:rsidP="007C4D3B">
            <w:pPr>
              <w:autoSpaceDE w:val="0"/>
              <w:autoSpaceDN w:val="0"/>
              <w:adjustRightInd w:val="0"/>
              <w:rPr>
                <w:sz w:val="20"/>
              </w:rPr>
            </w:pPr>
          </w:p>
          <w:p w14:paraId="4A630C97" w14:textId="77777777" w:rsidR="00EB7E8A" w:rsidRPr="002028AF" w:rsidRDefault="00EB7E8A" w:rsidP="007C4D3B">
            <w:pPr>
              <w:tabs>
                <w:tab w:val="left" w:pos="7920"/>
                <w:tab w:val="left" w:pos="9360"/>
              </w:tabs>
              <w:spacing w:after="120" w:line="220" w:lineRule="exact"/>
              <w:rPr>
                <w:color w:val="000000"/>
                <w:sz w:val="20"/>
              </w:rPr>
            </w:pPr>
          </w:p>
        </w:tc>
        <w:tc>
          <w:tcPr>
            <w:tcW w:w="2970" w:type="dxa"/>
            <w:tcBorders>
              <w:bottom w:val="single" w:sz="4" w:space="0" w:color="auto"/>
            </w:tcBorders>
          </w:tcPr>
          <w:p w14:paraId="54E6C7B5" w14:textId="77777777" w:rsidR="00EB7E8A" w:rsidRPr="002028AF" w:rsidRDefault="00EB7E8A" w:rsidP="007C4D3B">
            <w:pPr>
              <w:autoSpaceDE w:val="0"/>
              <w:autoSpaceDN w:val="0"/>
              <w:adjustRightInd w:val="0"/>
              <w:rPr>
                <w:sz w:val="20"/>
              </w:rPr>
            </w:pPr>
            <w:r w:rsidRPr="002028AF">
              <w:rPr>
                <w:sz w:val="20"/>
              </w:rPr>
              <w:t>Candidates are aware that cultural conflicts and home events affect interpersonal classroom relationships and ELL learning</w:t>
            </w:r>
          </w:p>
          <w:p w14:paraId="34885634" w14:textId="77777777" w:rsidR="00EB7E8A" w:rsidRPr="002028AF" w:rsidRDefault="00EB7E8A" w:rsidP="007C4D3B">
            <w:pPr>
              <w:autoSpaceDE w:val="0"/>
              <w:autoSpaceDN w:val="0"/>
              <w:adjustRightInd w:val="0"/>
              <w:rPr>
                <w:sz w:val="20"/>
              </w:rPr>
            </w:pPr>
          </w:p>
          <w:p w14:paraId="6D5FCE7F" w14:textId="77777777" w:rsidR="00EB7E8A" w:rsidRPr="002028AF" w:rsidRDefault="00EB7E8A" w:rsidP="007C4D3B">
            <w:pPr>
              <w:autoSpaceDE w:val="0"/>
              <w:autoSpaceDN w:val="0"/>
              <w:adjustRightInd w:val="0"/>
              <w:rPr>
                <w:sz w:val="20"/>
              </w:rPr>
            </w:pPr>
          </w:p>
          <w:p w14:paraId="0F81D487" w14:textId="77777777" w:rsidR="00EB7E8A" w:rsidRPr="002028AF" w:rsidRDefault="00EB7E8A" w:rsidP="007C4D3B">
            <w:pPr>
              <w:autoSpaceDE w:val="0"/>
              <w:autoSpaceDN w:val="0"/>
              <w:adjustRightInd w:val="0"/>
              <w:rPr>
                <w:sz w:val="20"/>
              </w:rPr>
            </w:pPr>
          </w:p>
          <w:p w14:paraId="02C2F239" w14:textId="77777777" w:rsidR="00EB7E8A" w:rsidRPr="002028AF" w:rsidRDefault="00EB7E8A" w:rsidP="007C4D3B">
            <w:pPr>
              <w:tabs>
                <w:tab w:val="left" w:pos="7920"/>
                <w:tab w:val="left" w:pos="9360"/>
              </w:tabs>
              <w:spacing w:after="120" w:line="220" w:lineRule="exact"/>
              <w:rPr>
                <w:color w:val="000000"/>
                <w:sz w:val="20"/>
              </w:rPr>
            </w:pPr>
          </w:p>
        </w:tc>
        <w:tc>
          <w:tcPr>
            <w:tcW w:w="2790" w:type="dxa"/>
            <w:tcBorders>
              <w:bottom w:val="single" w:sz="4" w:space="0" w:color="auto"/>
            </w:tcBorders>
          </w:tcPr>
          <w:p w14:paraId="0BD32A82" w14:textId="77777777" w:rsidR="00EB7E8A" w:rsidRPr="002028AF" w:rsidRDefault="00EB7E8A" w:rsidP="007C4D3B">
            <w:pPr>
              <w:autoSpaceDE w:val="0"/>
              <w:autoSpaceDN w:val="0"/>
              <w:adjustRightInd w:val="0"/>
              <w:rPr>
                <w:sz w:val="20"/>
              </w:rPr>
            </w:pPr>
            <w:r w:rsidRPr="002028AF">
              <w:rPr>
                <w:sz w:val="20"/>
              </w:rPr>
              <w:t>Candidates teach cross</w:t>
            </w:r>
            <w:r w:rsidRPr="002028AF">
              <w:rPr>
                <w:rFonts w:ascii="Cambria Math" w:hAnsi="Cambria Math" w:cs="Cambria Math"/>
                <w:sz w:val="20"/>
              </w:rPr>
              <w:t>‐</w:t>
            </w:r>
            <w:r w:rsidRPr="002028AF">
              <w:rPr>
                <w:sz w:val="20"/>
              </w:rPr>
              <w:t>cultural appreciation by addressing cross</w:t>
            </w:r>
            <w:r w:rsidRPr="002028AF">
              <w:rPr>
                <w:rFonts w:ascii="Cambria Math" w:hAnsi="Cambria Math" w:cs="Cambria Math"/>
                <w:sz w:val="20"/>
              </w:rPr>
              <w:t>‐</w:t>
            </w:r>
            <w:r w:rsidRPr="002028AF">
              <w:rPr>
                <w:sz w:val="20"/>
              </w:rPr>
              <w:t>cultural conflicts and establishing high learning.</w:t>
            </w:r>
          </w:p>
          <w:p w14:paraId="3F1280BD" w14:textId="77777777" w:rsidR="00EB7E8A" w:rsidRPr="002028AF" w:rsidRDefault="00EB7E8A" w:rsidP="007C4D3B">
            <w:pPr>
              <w:autoSpaceDE w:val="0"/>
              <w:autoSpaceDN w:val="0"/>
              <w:adjustRightInd w:val="0"/>
              <w:rPr>
                <w:sz w:val="20"/>
              </w:rPr>
            </w:pPr>
            <w:r w:rsidRPr="002028AF">
              <w:rPr>
                <w:sz w:val="20"/>
              </w:rPr>
              <w:t>expectations of ELLs’ interactions across cultures.</w:t>
            </w:r>
          </w:p>
          <w:p w14:paraId="43E1B661" w14:textId="77777777" w:rsidR="00EB7E8A" w:rsidRPr="002028AF" w:rsidRDefault="00EB7E8A" w:rsidP="007C4D3B">
            <w:pPr>
              <w:tabs>
                <w:tab w:val="left" w:pos="7920"/>
                <w:tab w:val="left" w:pos="9360"/>
              </w:tabs>
              <w:spacing w:after="120" w:line="220" w:lineRule="exact"/>
              <w:rPr>
                <w:color w:val="000000"/>
                <w:sz w:val="20"/>
              </w:rPr>
            </w:pPr>
          </w:p>
        </w:tc>
        <w:tc>
          <w:tcPr>
            <w:tcW w:w="3240" w:type="dxa"/>
            <w:tcBorders>
              <w:bottom w:val="single" w:sz="4" w:space="0" w:color="auto"/>
            </w:tcBorders>
          </w:tcPr>
          <w:p w14:paraId="451E8F17" w14:textId="77777777" w:rsidR="00EB7E8A" w:rsidRPr="002028AF" w:rsidRDefault="00EB7E8A" w:rsidP="007C4D3B">
            <w:pPr>
              <w:autoSpaceDE w:val="0"/>
              <w:autoSpaceDN w:val="0"/>
              <w:adjustRightInd w:val="0"/>
              <w:rPr>
                <w:sz w:val="20"/>
              </w:rPr>
            </w:pPr>
            <w:r w:rsidRPr="002028AF">
              <w:rPr>
                <w:sz w:val="20"/>
              </w:rPr>
              <w:t>Candidates design and deliver instruction that allows students to participate in cross</w:t>
            </w:r>
            <w:r w:rsidRPr="002028AF">
              <w:rPr>
                <w:rFonts w:ascii="Cambria Math" w:hAnsi="Cambria Math" w:cs="Cambria Math"/>
                <w:sz w:val="20"/>
              </w:rPr>
              <w:t>‐</w:t>
            </w:r>
            <w:r w:rsidRPr="002028AF">
              <w:rPr>
                <w:sz w:val="20"/>
              </w:rPr>
              <w:t>cultural studies and</w:t>
            </w:r>
          </w:p>
          <w:p w14:paraId="406435C1" w14:textId="77777777" w:rsidR="00EB7E8A" w:rsidRPr="002028AF" w:rsidRDefault="00EB7E8A" w:rsidP="007C4D3B">
            <w:pPr>
              <w:autoSpaceDE w:val="0"/>
              <w:autoSpaceDN w:val="0"/>
              <w:adjustRightInd w:val="0"/>
              <w:rPr>
                <w:sz w:val="20"/>
              </w:rPr>
            </w:pPr>
            <w:r w:rsidRPr="002028AF">
              <w:rPr>
                <w:sz w:val="20"/>
              </w:rPr>
              <w:t>cross</w:t>
            </w:r>
            <w:r w:rsidRPr="002028AF">
              <w:rPr>
                <w:rFonts w:ascii="Cambria Math" w:hAnsi="Cambria Math" w:cs="Cambria Math"/>
                <w:sz w:val="20"/>
              </w:rPr>
              <w:t>‐</w:t>
            </w:r>
            <w:r w:rsidRPr="002028AF">
              <w:rPr>
                <w:sz w:val="20"/>
              </w:rPr>
              <w:t>cultural extracurricular opportunities.</w:t>
            </w:r>
          </w:p>
          <w:p w14:paraId="5F6F0321" w14:textId="77777777" w:rsidR="00EB7E8A" w:rsidRPr="002028AF" w:rsidRDefault="00EB7E8A" w:rsidP="007C4D3B">
            <w:pPr>
              <w:autoSpaceDE w:val="0"/>
              <w:autoSpaceDN w:val="0"/>
              <w:adjustRightInd w:val="0"/>
              <w:rPr>
                <w:sz w:val="20"/>
              </w:rPr>
            </w:pPr>
          </w:p>
          <w:p w14:paraId="40D7F6E9" w14:textId="77777777" w:rsidR="00EB7E8A" w:rsidRPr="002028AF" w:rsidRDefault="00EB7E8A" w:rsidP="007C4D3B">
            <w:pPr>
              <w:autoSpaceDE w:val="0"/>
              <w:autoSpaceDN w:val="0"/>
              <w:adjustRightInd w:val="0"/>
              <w:rPr>
                <w:sz w:val="20"/>
              </w:rPr>
            </w:pPr>
            <w:r w:rsidRPr="002028AF">
              <w:rPr>
                <w:sz w:val="20"/>
              </w:rPr>
              <w:t>Candidates integrate conflict resolution techniques into their instruction.</w:t>
            </w:r>
          </w:p>
        </w:tc>
      </w:tr>
      <w:tr w:rsidR="00EB7E8A" w:rsidRPr="00D719F2" w14:paraId="5EC19B35" w14:textId="77777777" w:rsidTr="00EB7E8A">
        <w:tblPrEx>
          <w:tblCellMar>
            <w:top w:w="0" w:type="dxa"/>
            <w:bottom w:w="0" w:type="dxa"/>
          </w:tblCellMar>
        </w:tblPrEx>
        <w:trPr>
          <w:cantSplit/>
        </w:trPr>
        <w:tc>
          <w:tcPr>
            <w:tcW w:w="1350" w:type="dxa"/>
            <w:vMerge/>
            <w:shd w:val="clear" w:color="auto" w:fill="EEECE1"/>
          </w:tcPr>
          <w:p w14:paraId="73AF0406" w14:textId="77777777" w:rsidR="00EB7E8A" w:rsidRPr="00D719F2" w:rsidRDefault="00EB7E8A" w:rsidP="007C4D3B">
            <w:pPr>
              <w:tabs>
                <w:tab w:val="left" w:pos="7920"/>
                <w:tab w:val="left" w:pos="9360"/>
              </w:tabs>
              <w:spacing w:line="220" w:lineRule="exact"/>
              <w:ind w:left="-18" w:right="162" w:firstLine="18"/>
              <w:rPr>
                <w:b/>
                <w:color w:val="000000"/>
                <w:sz w:val="21"/>
                <w:szCs w:val="21"/>
              </w:rPr>
            </w:pPr>
          </w:p>
        </w:tc>
        <w:tc>
          <w:tcPr>
            <w:tcW w:w="2160" w:type="dxa"/>
            <w:tcBorders>
              <w:bottom w:val="single" w:sz="4" w:space="0" w:color="auto"/>
            </w:tcBorders>
          </w:tcPr>
          <w:p w14:paraId="1C3A4016" w14:textId="77777777" w:rsidR="00EB7E8A" w:rsidRPr="00A96B1A" w:rsidRDefault="00EB7E8A" w:rsidP="007C4D3B">
            <w:pPr>
              <w:pStyle w:val="Default"/>
              <w:spacing w:after="200"/>
              <w:rPr>
                <w:rFonts w:ascii="Times New Roman" w:hAnsi="Times New Roman" w:cs="Times New Roman"/>
                <w:bCs/>
                <w:sz w:val="20"/>
                <w:szCs w:val="20"/>
              </w:rPr>
            </w:pPr>
            <w:r w:rsidRPr="00A96B1A">
              <w:rPr>
                <w:rFonts w:ascii="Times New Roman" w:hAnsi="Times New Roman" w:cs="Times New Roman"/>
                <w:bCs/>
                <w:sz w:val="20"/>
                <w:szCs w:val="20"/>
              </w:rPr>
              <w:t>2.d. Understand and apply knowledge about communication between home and school to enhance ESL teaching and build partnerships with ESOL families.</w:t>
            </w:r>
          </w:p>
        </w:tc>
        <w:tc>
          <w:tcPr>
            <w:tcW w:w="2520" w:type="dxa"/>
            <w:tcBorders>
              <w:bottom w:val="single" w:sz="4" w:space="0" w:color="auto"/>
            </w:tcBorders>
          </w:tcPr>
          <w:p w14:paraId="01B940AC" w14:textId="77777777" w:rsidR="00EB7E8A" w:rsidRPr="002028AF" w:rsidRDefault="00EB7E8A" w:rsidP="007C4D3B">
            <w:pPr>
              <w:autoSpaceDE w:val="0"/>
              <w:autoSpaceDN w:val="0"/>
              <w:adjustRightInd w:val="0"/>
              <w:rPr>
                <w:sz w:val="20"/>
              </w:rPr>
            </w:pPr>
            <w:r w:rsidRPr="002028AF">
              <w:rPr>
                <w:sz w:val="20"/>
              </w:rPr>
              <w:t>• Candidates are not  aware of</w:t>
            </w:r>
          </w:p>
          <w:p w14:paraId="3AF2AE32" w14:textId="77777777" w:rsidR="00EB7E8A" w:rsidRPr="002028AF" w:rsidRDefault="00EB7E8A" w:rsidP="007C4D3B">
            <w:pPr>
              <w:autoSpaceDE w:val="0"/>
              <w:autoSpaceDN w:val="0"/>
              <w:adjustRightInd w:val="0"/>
              <w:rPr>
                <w:sz w:val="20"/>
              </w:rPr>
            </w:pPr>
            <w:r w:rsidRPr="002028AF">
              <w:rPr>
                <w:sz w:val="20"/>
              </w:rPr>
              <w:t>effective home/school communication.</w:t>
            </w:r>
          </w:p>
          <w:p w14:paraId="0B119859" w14:textId="77777777" w:rsidR="00EB7E8A" w:rsidRPr="002028AF" w:rsidRDefault="00EB7E8A" w:rsidP="007C4D3B">
            <w:pPr>
              <w:autoSpaceDE w:val="0"/>
              <w:autoSpaceDN w:val="0"/>
              <w:adjustRightInd w:val="0"/>
              <w:rPr>
                <w:sz w:val="20"/>
              </w:rPr>
            </w:pPr>
          </w:p>
          <w:p w14:paraId="3D0E5331" w14:textId="77777777" w:rsidR="00EB7E8A" w:rsidRPr="002028AF" w:rsidRDefault="00EB7E8A" w:rsidP="007C4D3B">
            <w:pPr>
              <w:autoSpaceDE w:val="0"/>
              <w:autoSpaceDN w:val="0"/>
              <w:adjustRightInd w:val="0"/>
              <w:rPr>
                <w:sz w:val="20"/>
              </w:rPr>
            </w:pPr>
            <w:r w:rsidRPr="002028AF">
              <w:rPr>
                <w:sz w:val="20"/>
              </w:rPr>
              <w:t xml:space="preserve"> • Candidates   do not recognize the importance of family participation and support in their child’s education.</w:t>
            </w:r>
          </w:p>
        </w:tc>
        <w:tc>
          <w:tcPr>
            <w:tcW w:w="2970" w:type="dxa"/>
            <w:tcBorders>
              <w:bottom w:val="single" w:sz="4" w:space="0" w:color="auto"/>
            </w:tcBorders>
          </w:tcPr>
          <w:p w14:paraId="699A55DE" w14:textId="77777777" w:rsidR="00EB7E8A" w:rsidRPr="002028AF" w:rsidRDefault="00EB7E8A" w:rsidP="007C4D3B">
            <w:pPr>
              <w:autoSpaceDE w:val="0"/>
              <w:autoSpaceDN w:val="0"/>
              <w:adjustRightInd w:val="0"/>
              <w:rPr>
                <w:sz w:val="20"/>
              </w:rPr>
            </w:pPr>
            <w:r w:rsidRPr="002028AF">
              <w:rPr>
                <w:sz w:val="20"/>
              </w:rPr>
              <w:t>• Candidates are aware of</w:t>
            </w:r>
          </w:p>
          <w:p w14:paraId="60DD0209" w14:textId="77777777" w:rsidR="00EB7E8A" w:rsidRPr="002028AF" w:rsidRDefault="00EB7E8A" w:rsidP="007C4D3B">
            <w:pPr>
              <w:autoSpaceDE w:val="0"/>
              <w:autoSpaceDN w:val="0"/>
              <w:adjustRightInd w:val="0"/>
              <w:rPr>
                <w:sz w:val="20"/>
              </w:rPr>
            </w:pPr>
            <w:r w:rsidRPr="002028AF">
              <w:rPr>
                <w:sz w:val="20"/>
              </w:rPr>
              <w:t xml:space="preserve">effective home/school communication. </w:t>
            </w:r>
          </w:p>
          <w:p w14:paraId="19A3EBB0" w14:textId="77777777" w:rsidR="00EB7E8A" w:rsidRPr="002028AF" w:rsidRDefault="00EB7E8A" w:rsidP="007C4D3B">
            <w:pPr>
              <w:autoSpaceDE w:val="0"/>
              <w:autoSpaceDN w:val="0"/>
              <w:adjustRightInd w:val="0"/>
              <w:rPr>
                <w:sz w:val="20"/>
              </w:rPr>
            </w:pPr>
          </w:p>
          <w:p w14:paraId="40957F4D" w14:textId="77777777" w:rsidR="00EB7E8A" w:rsidRPr="002028AF" w:rsidRDefault="00EB7E8A" w:rsidP="007C4D3B">
            <w:pPr>
              <w:autoSpaceDE w:val="0"/>
              <w:autoSpaceDN w:val="0"/>
              <w:adjustRightInd w:val="0"/>
              <w:rPr>
                <w:sz w:val="20"/>
              </w:rPr>
            </w:pPr>
            <w:r w:rsidRPr="002028AF">
              <w:rPr>
                <w:sz w:val="20"/>
              </w:rPr>
              <w:t>• Candidates recognize the importance of family participation and support in their child’s education.</w:t>
            </w:r>
          </w:p>
        </w:tc>
        <w:tc>
          <w:tcPr>
            <w:tcW w:w="2790" w:type="dxa"/>
            <w:tcBorders>
              <w:bottom w:val="single" w:sz="4" w:space="0" w:color="auto"/>
            </w:tcBorders>
          </w:tcPr>
          <w:p w14:paraId="424187F0" w14:textId="77777777" w:rsidR="00EB7E8A" w:rsidRPr="002028AF" w:rsidRDefault="00EB7E8A" w:rsidP="007C4D3B">
            <w:pPr>
              <w:autoSpaceDE w:val="0"/>
              <w:autoSpaceDN w:val="0"/>
              <w:adjustRightInd w:val="0"/>
              <w:rPr>
                <w:sz w:val="20"/>
              </w:rPr>
            </w:pPr>
            <w:r w:rsidRPr="002028AF">
              <w:rPr>
                <w:sz w:val="20"/>
              </w:rPr>
              <w:t>• Candidates incorporate</w:t>
            </w:r>
          </w:p>
          <w:p w14:paraId="6708C94B" w14:textId="77777777" w:rsidR="00EB7E8A" w:rsidRPr="002028AF" w:rsidRDefault="00EB7E8A" w:rsidP="007C4D3B">
            <w:pPr>
              <w:autoSpaceDE w:val="0"/>
              <w:autoSpaceDN w:val="0"/>
              <w:adjustRightInd w:val="0"/>
              <w:rPr>
                <w:sz w:val="20"/>
              </w:rPr>
            </w:pPr>
            <w:r w:rsidRPr="002028AF">
              <w:rPr>
                <w:sz w:val="20"/>
              </w:rPr>
              <w:t xml:space="preserve">effective home/school communication techniques, including using the home language, as appropriate, to communicate with and build partnerships with students’ families. </w:t>
            </w:r>
          </w:p>
          <w:p w14:paraId="571F2A8C" w14:textId="77777777" w:rsidR="00EB7E8A" w:rsidRPr="002028AF" w:rsidRDefault="00EB7E8A" w:rsidP="007C4D3B">
            <w:pPr>
              <w:autoSpaceDE w:val="0"/>
              <w:autoSpaceDN w:val="0"/>
              <w:adjustRightInd w:val="0"/>
              <w:rPr>
                <w:sz w:val="20"/>
              </w:rPr>
            </w:pPr>
          </w:p>
          <w:p w14:paraId="61B010B4" w14:textId="77777777" w:rsidR="00EB7E8A" w:rsidRPr="002028AF" w:rsidRDefault="00EB7E8A" w:rsidP="007C4D3B">
            <w:pPr>
              <w:tabs>
                <w:tab w:val="left" w:pos="7920"/>
                <w:tab w:val="left" w:pos="9360"/>
              </w:tabs>
              <w:spacing w:after="120" w:line="220" w:lineRule="exact"/>
              <w:rPr>
                <w:sz w:val="20"/>
              </w:rPr>
            </w:pPr>
            <w:r w:rsidRPr="002028AF">
              <w:rPr>
                <w:sz w:val="20"/>
              </w:rPr>
              <w:t>• Candidates design and employ activities that welcome and inform families and that encourage participation and support in their child’s education.</w:t>
            </w:r>
          </w:p>
          <w:p w14:paraId="3A7DAD0C" w14:textId="77777777" w:rsidR="00EB7E8A" w:rsidRPr="002028AF" w:rsidRDefault="00EB7E8A" w:rsidP="007C4D3B">
            <w:pPr>
              <w:autoSpaceDE w:val="0"/>
              <w:autoSpaceDN w:val="0"/>
              <w:adjustRightInd w:val="0"/>
              <w:rPr>
                <w:sz w:val="20"/>
              </w:rPr>
            </w:pPr>
            <w:r w:rsidRPr="002028AF">
              <w:rPr>
                <w:sz w:val="20"/>
              </w:rPr>
              <w:t xml:space="preserve"> • Candidates design and conduct classroom and school events that encourage participation of families and community cultural</w:t>
            </w:r>
            <w:r>
              <w:rPr>
                <w:sz w:val="20"/>
              </w:rPr>
              <w:t xml:space="preserve"> </w:t>
            </w:r>
            <w:r w:rsidRPr="002028AF">
              <w:rPr>
                <w:sz w:val="20"/>
              </w:rPr>
              <w:t xml:space="preserve"> leaders.</w:t>
            </w:r>
          </w:p>
        </w:tc>
        <w:tc>
          <w:tcPr>
            <w:tcW w:w="3240" w:type="dxa"/>
            <w:tcBorders>
              <w:bottom w:val="single" w:sz="4" w:space="0" w:color="auto"/>
            </w:tcBorders>
          </w:tcPr>
          <w:p w14:paraId="02646F2B" w14:textId="77777777" w:rsidR="00EB7E8A" w:rsidRPr="002028AF" w:rsidRDefault="00EB7E8A" w:rsidP="007C4D3B">
            <w:pPr>
              <w:autoSpaceDE w:val="0"/>
              <w:autoSpaceDN w:val="0"/>
              <w:adjustRightInd w:val="0"/>
              <w:rPr>
                <w:sz w:val="20"/>
              </w:rPr>
            </w:pPr>
            <w:r w:rsidRPr="002028AF">
              <w:rPr>
                <w:sz w:val="20"/>
              </w:rPr>
              <w:t>• Candidates communicate in a culturally responsive and linguistically appropriate manner with students’ families.</w:t>
            </w:r>
          </w:p>
          <w:p w14:paraId="620974E0" w14:textId="77777777" w:rsidR="00EB7E8A" w:rsidRPr="002028AF" w:rsidRDefault="00EB7E8A" w:rsidP="007C4D3B">
            <w:pPr>
              <w:autoSpaceDE w:val="0"/>
              <w:autoSpaceDN w:val="0"/>
              <w:adjustRightInd w:val="0"/>
              <w:rPr>
                <w:sz w:val="20"/>
              </w:rPr>
            </w:pPr>
          </w:p>
          <w:p w14:paraId="1FD58E52" w14:textId="77777777" w:rsidR="00EB7E8A" w:rsidRPr="002028AF" w:rsidRDefault="00EB7E8A" w:rsidP="007C4D3B">
            <w:pPr>
              <w:autoSpaceDE w:val="0"/>
              <w:autoSpaceDN w:val="0"/>
              <w:adjustRightInd w:val="0"/>
              <w:rPr>
                <w:sz w:val="20"/>
              </w:rPr>
            </w:pPr>
            <w:r w:rsidRPr="002028AF">
              <w:rPr>
                <w:sz w:val="20"/>
              </w:rPr>
              <w:t>• Candidates establish ongoing partnerships with the community’s adults and leaders by including them in curriculum and classroom activities</w:t>
            </w:r>
          </w:p>
        </w:tc>
      </w:tr>
      <w:tr w:rsidR="00EB7E8A" w:rsidRPr="00D719F2" w14:paraId="1787BEE3" w14:textId="77777777" w:rsidTr="00EB7E8A">
        <w:tblPrEx>
          <w:tblCellMar>
            <w:top w:w="0" w:type="dxa"/>
            <w:bottom w:w="0" w:type="dxa"/>
          </w:tblCellMar>
        </w:tblPrEx>
        <w:trPr>
          <w:cantSplit/>
        </w:trPr>
        <w:tc>
          <w:tcPr>
            <w:tcW w:w="1350" w:type="dxa"/>
            <w:vMerge/>
            <w:tcBorders>
              <w:bottom w:val="single" w:sz="4" w:space="0" w:color="auto"/>
            </w:tcBorders>
            <w:shd w:val="clear" w:color="auto" w:fill="EEECE1"/>
          </w:tcPr>
          <w:p w14:paraId="446C1BAB" w14:textId="77777777" w:rsidR="00EB7E8A" w:rsidRPr="00D719F2" w:rsidRDefault="00EB7E8A" w:rsidP="007C4D3B">
            <w:pPr>
              <w:tabs>
                <w:tab w:val="left" w:pos="7920"/>
                <w:tab w:val="left" w:pos="9360"/>
              </w:tabs>
              <w:spacing w:line="220" w:lineRule="exact"/>
              <w:ind w:left="-18" w:right="162" w:firstLine="18"/>
              <w:rPr>
                <w:b/>
                <w:color w:val="000000"/>
                <w:sz w:val="21"/>
                <w:szCs w:val="21"/>
              </w:rPr>
            </w:pPr>
          </w:p>
        </w:tc>
        <w:tc>
          <w:tcPr>
            <w:tcW w:w="2160" w:type="dxa"/>
            <w:tcBorders>
              <w:bottom w:val="single" w:sz="4" w:space="0" w:color="auto"/>
            </w:tcBorders>
          </w:tcPr>
          <w:p w14:paraId="026E39AE" w14:textId="77777777" w:rsidR="00EB7E8A" w:rsidRPr="00D577B4" w:rsidRDefault="00EB7E8A" w:rsidP="007C4D3B">
            <w:pPr>
              <w:autoSpaceDE w:val="0"/>
              <w:autoSpaceDN w:val="0"/>
              <w:adjustRightInd w:val="0"/>
              <w:rPr>
                <w:rFonts w:ascii="TimesNewRoman,Bold" w:hAnsi="TimesNewRoman,Bold" w:cs="TimesNewRoman,Bold"/>
                <w:bCs/>
                <w:sz w:val="20"/>
              </w:rPr>
            </w:pPr>
            <w:r w:rsidRPr="00D577B4">
              <w:rPr>
                <w:rFonts w:ascii="TimesNewRoman,Bold" w:hAnsi="TimesNewRoman,Bold" w:cs="TimesNewRoman,Bold"/>
                <w:bCs/>
                <w:sz w:val="20"/>
              </w:rPr>
              <w:t>2.e. Understand and apply concepts about the interrelationship between language and culture.</w:t>
            </w:r>
          </w:p>
          <w:p w14:paraId="59A7716C" w14:textId="77777777" w:rsidR="00EB7E8A" w:rsidRDefault="00EB7E8A" w:rsidP="007C4D3B">
            <w:pPr>
              <w:autoSpaceDE w:val="0"/>
              <w:autoSpaceDN w:val="0"/>
              <w:adjustRightInd w:val="0"/>
              <w:rPr>
                <w:rFonts w:ascii="TimesNewRoman,Bold" w:hAnsi="TimesNewRoman,Bold" w:cs="TimesNewRoman,Bold"/>
                <w:b/>
                <w:bCs/>
                <w:sz w:val="20"/>
              </w:rPr>
            </w:pPr>
          </w:p>
          <w:p w14:paraId="07B71255" w14:textId="77777777" w:rsidR="00EB7E8A" w:rsidRPr="00D719F2" w:rsidRDefault="00EB7E8A" w:rsidP="007C4D3B">
            <w:pPr>
              <w:autoSpaceDE w:val="0"/>
              <w:autoSpaceDN w:val="0"/>
              <w:adjustRightInd w:val="0"/>
              <w:rPr>
                <w:rFonts w:ascii="TimesNewRoman,Bold" w:hAnsi="TimesNewRoman,Bold" w:cs="TimesNewRoman,Bold"/>
                <w:b/>
                <w:bCs/>
                <w:sz w:val="19"/>
                <w:szCs w:val="19"/>
              </w:rPr>
            </w:pPr>
          </w:p>
        </w:tc>
        <w:tc>
          <w:tcPr>
            <w:tcW w:w="2520" w:type="dxa"/>
            <w:tcBorders>
              <w:bottom w:val="single" w:sz="4" w:space="0" w:color="auto"/>
            </w:tcBorders>
          </w:tcPr>
          <w:p w14:paraId="1547060C" w14:textId="77777777" w:rsidR="00EB7E8A" w:rsidRPr="002028AF" w:rsidRDefault="00EB7E8A" w:rsidP="007C4D3B">
            <w:pPr>
              <w:autoSpaceDE w:val="0"/>
              <w:autoSpaceDN w:val="0"/>
              <w:adjustRightInd w:val="0"/>
              <w:rPr>
                <w:sz w:val="20"/>
              </w:rPr>
            </w:pPr>
            <w:r w:rsidRPr="002028AF">
              <w:rPr>
                <w:sz w:val="20"/>
              </w:rPr>
              <w:t>•Candidates are not aware of</w:t>
            </w:r>
          </w:p>
          <w:p w14:paraId="60BFB28E" w14:textId="77777777" w:rsidR="00EB7E8A" w:rsidRPr="002028AF" w:rsidRDefault="00EB7E8A" w:rsidP="007C4D3B">
            <w:pPr>
              <w:autoSpaceDE w:val="0"/>
              <w:autoSpaceDN w:val="0"/>
              <w:adjustRightInd w:val="0"/>
              <w:rPr>
                <w:sz w:val="20"/>
              </w:rPr>
            </w:pPr>
            <w:r w:rsidRPr="002028AF">
              <w:rPr>
                <w:sz w:val="20"/>
              </w:rPr>
              <w:t>the links between language and culture.</w:t>
            </w:r>
          </w:p>
          <w:p w14:paraId="3531D444" w14:textId="77777777" w:rsidR="00EB7E8A" w:rsidRPr="002028AF" w:rsidRDefault="00EB7E8A" w:rsidP="007C4D3B">
            <w:pPr>
              <w:autoSpaceDE w:val="0"/>
              <w:autoSpaceDN w:val="0"/>
              <w:adjustRightInd w:val="0"/>
              <w:rPr>
                <w:sz w:val="20"/>
              </w:rPr>
            </w:pPr>
          </w:p>
        </w:tc>
        <w:tc>
          <w:tcPr>
            <w:tcW w:w="2970" w:type="dxa"/>
            <w:tcBorders>
              <w:bottom w:val="single" w:sz="4" w:space="0" w:color="auto"/>
            </w:tcBorders>
          </w:tcPr>
          <w:p w14:paraId="53A91702" w14:textId="77777777" w:rsidR="00EB7E8A" w:rsidRPr="002028AF" w:rsidRDefault="00EB7E8A" w:rsidP="007C4D3B">
            <w:pPr>
              <w:autoSpaceDE w:val="0"/>
              <w:autoSpaceDN w:val="0"/>
              <w:adjustRightInd w:val="0"/>
              <w:rPr>
                <w:sz w:val="20"/>
              </w:rPr>
            </w:pPr>
            <w:r w:rsidRPr="002028AF">
              <w:rPr>
                <w:sz w:val="20"/>
              </w:rPr>
              <w:t>• Candidates are aware of</w:t>
            </w:r>
          </w:p>
          <w:p w14:paraId="18E48D8F" w14:textId="77777777" w:rsidR="00EB7E8A" w:rsidRPr="002028AF" w:rsidRDefault="00EB7E8A" w:rsidP="007C4D3B">
            <w:pPr>
              <w:autoSpaceDE w:val="0"/>
              <w:autoSpaceDN w:val="0"/>
              <w:adjustRightInd w:val="0"/>
              <w:rPr>
                <w:sz w:val="20"/>
              </w:rPr>
            </w:pPr>
            <w:r w:rsidRPr="002028AF">
              <w:rPr>
                <w:sz w:val="20"/>
              </w:rPr>
              <w:t>the links between language and culture.</w:t>
            </w:r>
          </w:p>
          <w:p w14:paraId="131754A9" w14:textId="77777777" w:rsidR="00EB7E8A" w:rsidRPr="002028AF" w:rsidRDefault="00EB7E8A" w:rsidP="007C4D3B">
            <w:pPr>
              <w:autoSpaceDE w:val="0"/>
              <w:autoSpaceDN w:val="0"/>
              <w:adjustRightInd w:val="0"/>
              <w:rPr>
                <w:sz w:val="20"/>
              </w:rPr>
            </w:pPr>
          </w:p>
        </w:tc>
        <w:tc>
          <w:tcPr>
            <w:tcW w:w="2790" w:type="dxa"/>
            <w:tcBorders>
              <w:bottom w:val="single" w:sz="4" w:space="0" w:color="auto"/>
            </w:tcBorders>
          </w:tcPr>
          <w:p w14:paraId="0117833B" w14:textId="77777777" w:rsidR="00EB7E8A" w:rsidRPr="002028AF" w:rsidRDefault="00EB7E8A" w:rsidP="007C4D3B">
            <w:pPr>
              <w:autoSpaceDE w:val="0"/>
              <w:autoSpaceDN w:val="0"/>
              <w:adjustRightInd w:val="0"/>
              <w:rPr>
                <w:sz w:val="20"/>
              </w:rPr>
            </w:pPr>
            <w:r w:rsidRPr="002028AF">
              <w:rPr>
                <w:sz w:val="20"/>
              </w:rPr>
              <w:t>• Candidates’ choice of</w:t>
            </w:r>
          </w:p>
          <w:p w14:paraId="7E122BDF" w14:textId="77777777" w:rsidR="00EB7E8A" w:rsidRPr="002028AF" w:rsidRDefault="00EB7E8A" w:rsidP="007C4D3B">
            <w:pPr>
              <w:autoSpaceDE w:val="0"/>
              <w:autoSpaceDN w:val="0"/>
              <w:adjustRightInd w:val="0"/>
              <w:rPr>
                <w:sz w:val="20"/>
              </w:rPr>
            </w:pPr>
            <w:r w:rsidRPr="002028AF">
              <w:rPr>
                <w:sz w:val="20"/>
              </w:rPr>
              <w:t>techniques and materials reflect their sensitivity of the interdependence of language and culture (e.g., different cultures express numbers and colors differently.)</w:t>
            </w:r>
          </w:p>
          <w:p w14:paraId="1A2A081F" w14:textId="77777777" w:rsidR="00EB7E8A" w:rsidRPr="002028AF" w:rsidRDefault="00EB7E8A" w:rsidP="007C4D3B">
            <w:pPr>
              <w:autoSpaceDE w:val="0"/>
              <w:autoSpaceDN w:val="0"/>
              <w:adjustRightInd w:val="0"/>
              <w:rPr>
                <w:sz w:val="20"/>
              </w:rPr>
            </w:pPr>
          </w:p>
        </w:tc>
        <w:tc>
          <w:tcPr>
            <w:tcW w:w="3240" w:type="dxa"/>
            <w:tcBorders>
              <w:bottom w:val="single" w:sz="4" w:space="0" w:color="auto"/>
            </w:tcBorders>
          </w:tcPr>
          <w:p w14:paraId="598640E3" w14:textId="77777777" w:rsidR="00EB7E8A" w:rsidRPr="002028AF" w:rsidRDefault="00EB7E8A" w:rsidP="007C4D3B">
            <w:pPr>
              <w:autoSpaceDE w:val="0"/>
              <w:autoSpaceDN w:val="0"/>
              <w:adjustRightInd w:val="0"/>
              <w:rPr>
                <w:sz w:val="20"/>
              </w:rPr>
            </w:pPr>
            <w:r w:rsidRPr="002028AF">
              <w:rPr>
                <w:sz w:val="20"/>
              </w:rPr>
              <w:t>• Candidates consistently</w:t>
            </w:r>
          </w:p>
          <w:p w14:paraId="0E742414" w14:textId="77777777" w:rsidR="00EB7E8A" w:rsidRPr="002028AF" w:rsidRDefault="00EB7E8A" w:rsidP="007C4D3B">
            <w:pPr>
              <w:autoSpaceDE w:val="0"/>
              <w:autoSpaceDN w:val="0"/>
              <w:adjustRightInd w:val="0"/>
              <w:rPr>
                <w:sz w:val="20"/>
              </w:rPr>
            </w:pPr>
            <w:r w:rsidRPr="002028AF">
              <w:rPr>
                <w:sz w:val="20"/>
              </w:rPr>
              <w:t>integrate cultural issues when teaching ESL.</w:t>
            </w:r>
          </w:p>
          <w:p w14:paraId="1898BE0D" w14:textId="77777777" w:rsidR="00EB7E8A" w:rsidRPr="002028AF" w:rsidRDefault="00EB7E8A" w:rsidP="007C4D3B">
            <w:pPr>
              <w:autoSpaceDE w:val="0"/>
              <w:autoSpaceDN w:val="0"/>
              <w:adjustRightInd w:val="0"/>
              <w:rPr>
                <w:sz w:val="20"/>
              </w:rPr>
            </w:pPr>
          </w:p>
          <w:p w14:paraId="36BFC7B3" w14:textId="77777777" w:rsidR="00EB7E8A" w:rsidRPr="002028AF" w:rsidRDefault="00EB7E8A" w:rsidP="007C4D3B">
            <w:pPr>
              <w:autoSpaceDE w:val="0"/>
              <w:autoSpaceDN w:val="0"/>
              <w:adjustRightInd w:val="0"/>
              <w:rPr>
                <w:sz w:val="20"/>
              </w:rPr>
            </w:pPr>
            <w:r w:rsidRPr="002028AF">
              <w:rPr>
                <w:sz w:val="20"/>
              </w:rPr>
              <w:t>• Candidates prepare</w:t>
            </w:r>
          </w:p>
          <w:p w14:paraId="765CE2BC" w14:textId="77777777" w:rsidR="00EB7E8A" w:rsidRPr="002028AF" w:rsidRDefault="00EB7E8A" w:rsidP="007C4D3B">
            <w:pPr>
              <w:autoSpaceDE w:val="0"/>
              <w:autoSpaceDN w:val="0"/>
              <w:adjustRightInd w:val="0"/>
              <w:rPr>
                <w:sz w:val="20"/>
              </w:rPr>
            </w:pPr>
            <w:r w:rsidRPr="002028AF">
              <w:rPr>
                <w:sz w:val="20"/>
              </w:rPr>
              <w:t>students to independently extend their knowledge about one another’s languages and cultures.</w:t>
            </w:r>
          </w:p>
          <w:p w14:paraId="647335CA" w14:textId="77777777" w:rsidR="00EB7E8A" w:rsidRPr="002028AF" w:rsidRDefault="00EB7E8A" w:rsidP="007C4D3B">
            <w:pPr>
              <w:autoSpaceDE w:val="0"/>
              <w:autoSpaceDN w:val="0"/>
              <w:adjustRightInd w:val="0"/>
              <w:rPr>
                <w:sz w:val="20"/>
              </w:rPr>
            </w:pPr>
          </w:p>
          <w:p w14:paraId="32E36B03" w14:textId="77777777" w:rsidR="00EB7E8A" w:rsidRPr="002028AF" w:rsidRDefault="00EB7E8A" w:rsidP="007C4D3B">
            <w:pPr>
              <w:autoSpaceDE w:val="0"/>
              <w:autoSpaceDN w:val="0"/>
              <w:adjustRightInd w:val="0"/>
              <w:rPr>
                <w:sz w:val="20"/>
              </w:rPr>
            </w:pPr>
            <w:r w:rsidRPr="002028AF">
              <w:rPr>
                <w:sz w:val="20"/>
              </w:rPr>
              <w:t>• Candidates act as facilitators to help students transition</w:t>
            </w:r>
          </w:p>
          <w:p w14:paraId="598D29C1" w14:textId="77777777" w:rsidR="00EB7E8A" w:rsidRPr="002028AF" w:rsidRDefault="00EB7E8A" w:rsidP="007C4D3B">
            <w:pPr>
              <w:autoSpaceDE w:val="0"/>
              <w:autoSpaceDN w:val="0"/>
              <w:adjustRightInd w:val="0"/>
              <w:rPr>
                <w:sz w:val="20"/>
              </w:rPr>
            </w:pPr>
            <w:r w:rsidRPr="002028AF">
              <w:rPr>
                <w:sz w:val="20"/>
              </w:rPr>
              <w:t xml:space="preserve">between the home culture and language and the U.S./school culture and language. </w:t>
            </w:r>
          </w:p>
        </w:tc>
      </w:tr>
      <w:tr w:rsidR="00EB7E8A" w:rsidRPr="00D719F2" w14:paraId="72C8808C" w14:textId="77777777" w:rsidTr="00EB7E8A">
        <w:tblPrEx>
          <w:tblCellMar>
            <w:top w:w="0" w:type="dxa"/>
            <w:bottom w:w="0" w:type="dxa"/>
          </w:tblCellMar>
        </w:tblPrEx>
        <w:trPr>
          <w:cantSplit/>
        </w:trPr>
        <w:tc>
          <w:tcPr>
            <w:tcW w:w="1350" w:type="dxa"/>
            <w:vMerge w:val="restart"/>
            <w:shd w:val="clear" w:color="auto" w:fill="EEECE1"/>
          </w:tcPr>
          <w:p w14:paraId="4DB2C1E9" w14:textId="77777777" w:rsidR="00EB7E8A" w:rsidRDefault="00EB7E8A" w:rsidP="007C4D3B">
            <w:pPr>
              <w:tabs>
                <w:tab w:val="left" w:pos="7920"/>
                <w:tab w:val="left" w:pos="9360"/>
              </w:tabs>
              <w:spacing w:line="220" w:lineRule="exact"/>
              <w:ind w:left="180" w:right="162" w:hanging="180"/>
              <w:rPr>
                <w:b/>
                <w:color w:val="000000"/>
                <w:sz w:val="21"/>
                <w:szCs w:val="21"/>
              </w:rPr>
            </w:pPr>
            <w:r>
              <w:rPr>
                <w:b/>
                <w:color w:val="000000"/>
                <w:sz w:val="21"/>
                <w:szCs w:val="21"/>
              </w:rPr>
              <w:t xml:space="preserve">Domain 2 </w:t>
            </w:r>
          </w:p>
          <w:p w14:paraId="5DC5F15E" w14:textId="77777777" w:rsidR="00EB7E8A" w:rsidRDefault="00EB7E8A" w:rsidP="007C4D3B">
            <w:pPr>
              <w:tabs>
                <w:tab w:val="left" w:pos="7920"/>
                <w:tab w:val="left" w:pos="9360"/>
              </w:tabs>
              <w:spacing w:line="220" w:lineRule="exact"/>
              <w:ind w:left="180" w:right="162" w:hanging="180"/>
              <w:rPr>
                <w:b/>
                <w:color w:val="000000"/>
                <w:sz w:val="21"/>
                <w:szCs w:val="21"/>
              </w:rPr>
            </w:pPr>
          </w:p>
          <w:p w14:paraId="0DC9884E" w14:textId="77777777" w:rsidR="00EB7E8A" w:rsidRPr="00042267" w:rsidRDefault="00EB7E8A" w:rsidP="007C4D3B">
            <w:pPr>
              <w:tabs>
                <w:tab w:val="left" w:pos="7920"/>
                <w:tab w:val="left" w:pos="9360"/>
              </w:tabs>
              <w:spacing w:line="220" w:lineRule="exact"/>
              <w:ind w:left="-18" w:right="162" w:firstLine="18"/>
              <w:rPr>
                <w:b/>
                <w:color w:val="000000"/>
                <w:sz w:val="20"/>
              </w:rPr>
            </w:pPr>
            <w:r w:rsidRPr="00042267">
              <w:rPr>
                <w:b/>
                <w:color w:val="000000"/>
                <w:sz w:val="20"/>
              </w:rPr>
              <w:t xml:space="preserve">Culture  </w:t>
            </w:r>
          </w:p>
        </w:tc>
        <w:tc>
          <w:tcPr>
            <w:tcW w:w="2160" w:type="dxa"/>
          </w:tcPr>
          <w:p w14:paraId="077ED40F" w14:textId="77777777" w:rsidR="00EB7E8A" w:rsidRPr="00C94B6C" w:rsidRDefault="00EB7E8A" w:rsidP="007C4D3B">
            <w:pPr>
              <w:pStyle w:val="Default"/>
              <w:spacing w:after="200"/>
              <w:rPr>
                <w:rFonts w:ascii="Times New Roman" w:hAnsi="Times New Roman" w:cs="Times New Roman"/>
                <w:sz w:val="20"/>
                <w:szCs w:val="20"/>
              </w:rPr>
            </w:pPr>
            <w:r w:rsidRPr="00C94B6C">
              <w:rPr>
                <w:rFonts w:ascii="Times New Roman" w:hAnsi="Times New Roman" w:cs="Times New Roman"/>
                <w:b/>
                <w:bCs/>
                <w:sz w:val="20"/>
                <w:szCs w:val="20"/>
              </w:rPr>
              <w:t xml:space="preserve">2.f. </w:t>
            </w:r>
            <w:r w:rsidRPr="00C94B6C">
              <w:rPr>
                <w:rFonts w:ascii="Times New Roman" w:hAnsi="Times New Roman" w:cs="Times New Roman"/>
                <w:sz w:val="20"/>
                <w:szCs w:val="20"/>
              </w:rPr>
              <w:t xml:space="preserve">Use a range of resources, including the Internet, to learn about world cultures and specifically the cultures of students in their classrooms and apply that learning to instruction. </w:t>
            </w:r>
          </w:p>
          <w:p w14:paraId="2799EE03" w14:textId="77777777" w:rsidR="00EB7E8A" w:rsidRPr="00D719F2" w:rsidRDefault="00EB7E8A" w:rsidP="007C4D3B">
            <w:pPr>
              <w:autoSpaceDE w:val="0"/>
              <w:autoSpaceDN w:val="0"/>
              <w:adjustRightInd w:val="0"/>
              <w:rPr>
                <w:rFonts w:ascii="TimesNewRoman" w:hAnsi="TimesNewRoman" w:cs="TimesNewRoman"/>
                <w:sz w:val="19"/>
                <w:szCs w:val="19"/>
              </w:rPr>
            </w:pPr>
          </w:p>
        </w:tc>
        <w:tc>
          <w:tcPr>
            <w:tcW w:w="2520" w:type="dxa"/>
          </w:tcPr>
          <w:p w14:paraId="574CA328"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•Candidates do not have a general understanding of major cultural groups and begin to identify resources to increase their knowledge and understanding.</w:t>
            </w:r>
          </w:p>
        </w:tc>
        <w:tc>
          <w:tcPr>
            <w:tcW w:w="2970" w:type="dxa"/>
          </w:tcPr>
          <w:p w14:paraId="321C2CF8" w14:textId="77777777" w:rsidR="00EB7E8A" w:rsidRPr="002028AF" w:rsidRDefault="00EB7E8A" w:rsidP="007C4D3B">
            <w:pPr>
              <w:autoSpaceDE w:val="0"/>
              <w:autoSpaceDN w:val="0"/>
              <w:adjustRightInd w:val="0"/>
              <w:rPr>
                <w:sz w:val="20"/>
              </w:rPr>
            </w:pPr>
            <w:r w:rsidRPr="002028AF">
              <w:rPr>
                <w:sz w:val="20"/>
              </w:rPr>
              <w:t>• Candidates have a general understanding of major cultural groups and begin to identify resources to increase their knowledge and understanding.</w:t>
            </w:r>
          </w:p>
        </w:tc>
        <w:tc>
          <w:tcPr>
            <w:tcW w:w="2790" w:type="dxa"/>
          </w:tcPr>
          <w:p w14:paraId="7DF5EE19"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use a range of resources about major cultural groups to design and deliver instruction. • Candidates integrate different ways of learning and different cultural perspectives into their ESL curriculum and instruction.</w:t>
            </w:r>
          </w:p>
        </w:tc>
        <w:tc>
          <w:tcPr>
            <w:tcW w:w="3240" w:type="dxa"/>
          </w:tcPr>
          <w:p w14:paraId="5EBC2446" w14:textId="77777777" w:rsidR="00EB7E8A" w:rsidRPr="002028AF" w:rsidRDefault="00EB7E8A" w:rsidP="007C4D3B">
            <w:pPr>
              <w:autoSpaceDE w:val="0"/>
              <w:autoSpaceDN w:val="0"/>
              <w:adjustRightInd w:val="0"/>
              <w:rPr>
                <w:sz w:val="20"/>
              </w:rPr>
            </w:pPr>
            <w:r w:rsidRPr="002028AF">
              <w:rPr>
                <w:sz w:val="20"/>
              </w:rPr>
              <w:t>• Candidates continually expand their knowledge of their students’ cultures and consistently integrate knowledge of cultural groups into their teaching.</w:t>
            </w:r>
          </w:p>
        </w:tc>
      </w:tr>
      <w:tr w:rsidR="00EB7E8A" w:rsidRPr="00D719F2" w14:paraId="28B89563" w14:textId="77777777" w:rsidTr="00EB7E8A">
        <w:tblPrEx>
          <w:tblCellMar>
            <w:top w:w="0" w:type="dxa"/>
            <w:bottom w:w="0" w:type="dxa"/>
          </w:tblCellMar>
        </w:tblPrEx>
        <w:trPr>
          <w:cantSplit/>
        </w:trPr>
        <w:tc>
          <w:tcPr>
            <w:tcW w:w="1350" w:type="dxa"/>
            <w:vMerge/>
            <w:shd w:val="clear" w:color="auto" w:fill="EEECE1"/>
          </w:tcPr>
          <w:p w14:paraId="10F86303" w14:textId="77777777" w:rsidR="00EB7E8A" w:rsidRDefault="00EB7E8A" w:rsidP="007C4D3B">
            <w:pPr>
              <w:tabs>
                <w:tab w:val="left" w:pos="7920"/>
                <w:tab w:val="left" w:pos="9360"/>
              </w:tabs>
              <w:spacing w:line="220" w:lineRule="exact"/>
              <w:ind w:left="180" w:right="162" w:hanging="180"/>
              <w:rPr>
                <w:b/>
                <w:color w:val="000000"/>
                <w:sz w:val="21"/>
                <w:szCs w:val="21"/>
              </w:rPr>
            </w:pPr>
          </w:p>
        </w:tc>
        <w:tc>
          <w:tcPr>
            <w:tcW w:w="2160" w:type="dxa"/>
          </w:tcPr>
          <w:p w14:paraId="23FB3026" w14:textId="77777777" w:rsidR="00EB7E8A" w:rsidRPr="00D80AB3" w:rsidRDefault="00EB7E8A" w:rsidP="007C4D3B">
            <w:pPr>
              <w:pStyle w:val="Default"/>
              <w:spacing w:after="200"/>
              <w:rPr>
                <w:rFonts w:ascii="Times New Roman" w:hAnsi="Times New Roman" w:cs="Times New Roman"/>
                <w:sz w:val="20"/>
                <w:szCs w:val="20"/>
              </w:rPr>
            </w:pPr>
            <w:r w:rsidRPr="00D80AB3">
              <w:rPr>
                <w:rFonts w:ascii="Times New Roman" w:hAnsi="Times New Roman" w:cs="Times New Roman"/>
                <w:b/>
                <w:bCs/>
                <w:sz w:val="20"/>
                <w:szCs w:val="20"/>
              </w:rPr>
              <w:t xml:space="preserve">2.g. </w:t>
            </w:r>
            <w:r w:rsidRPr="00D80AB3">
              <w:rPr>
                <w:rFonts w:ascii="Times New Roman" w:hAnsi="Times New Roman" w:cs="Times New Roman"/>
                <w:sz w:val="20"/>
                <w:szCs w:val="20"/>
              </w:rPr>
              <w:t xml:space="preserve">Understand and apply concepts of cultural competency, particularly knowledge about how an individual’s cultural identity affects their learning and academic progress and how levels of cultural identity will vary widely among students. </w:t>
            </w:r>
          </w:p>
          <w:p w14:paraId="7672F546" w14:textId="77777777" w:rsidR="00EB7E8A" w:rsidRPr="00C94B6C" w:rsidRDefault="00EB7E8A" w:rsidP="007C4D3B">
            <w:pPr>
              <w:pStyle w:val="Default"/>
              <w:spacing w:after="200"/>
              <w:rPr>
                <w:rFonts w:ascii="Times New Roman" w:hAnsi="Times New Roman" w:cs="Times New Roman"/>
                <w:b/>
                <w:bCs/>
                <w:sz w:val="20"/>
                <w:szCs w:val="20"/>
              </w:rPr>
            </w:pPr>
          </w:p>
        </w:tc>
        <w:tc>
          <w:tcPr>
            <w:tcW w:w="2520" w:type="dxa"/>
          </w:tcPr>
          <w:p w14:paraId="3338659B" w14:textId="77777777" w:rsidR="00EB7E8A" w:rsidRPr="002028AF" w:rsidRDefault="00EB7E8A" w:rsidP="007C4D3B">
            <w:pPr>
              <w:autoSpaceDE w:val="0"/>
              <w:autoSpaceDN w:val="0"/>
              <w:adjustRightInd w:val="0"/>
              <w:rPr>
                <w:sz w:val="20"/>
              </w:rPr>
            </w:pPr>
            <w:r w:rsidRPr="002028AF">
              <w:rPr>
                <w:sz w:val="20"/>
              </w:rPr>
              <w:t>• Candidates are not  aware</w:t>
            </w:r>
          </w:p>
          <w:p w14:paraId="159EC9CC"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that ESOL students individual’s  cultural identities will affect their learning.</w:t>
            </w:r>
          </w:p>
        </w:tc>
        <w:tc>
          <w:tcPr>
            <w:tcW w:w="2970" w:type="dxa"/>
          </w:tcPr>
          <w:p w14:paraId="07B04C76"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are aware that ESOL students individual’s cultural identities will affect their learning and academic progress.</w:t>
            </w:r>
          </w:p>
        </w:tc>
        <w:tc>
          <w:tcPr>
            <w:tcW w:w="2790" w:type="dxa"/>
          </w:tcPr>
          <w:p w14:paraId="11720AEF" w14:textId="77777777" w:rsidR="00EB7E8A" w:rsidRPr="002028AF" w:rsidRDefault="00EB7E8A" w:rsidP="007C4D3B">
            <w:pPr>
              <w:tabs>
                <w:tab w:val="left" w:pos="7920"/>
                <w:tab w:val="left" w:pos="9360"/>
              </w:tabs>
              <w:spacing w:after="120" w:line="220" w:lineRule="exact"/>
              <w:rPr>
                <w:color w:val="000000"/>
                <w:sz w:val="20"/>
              </w:rPr>
            </w:pPr>
            <w:r w:rsidRPr="002028AF">
              <w:rPr>
                <w:sz w:val="20"/>
              </w:rPr>
              <w:t>• Candidates plan and deliver instruction that values and adapts for students’ different culture perspectives.</w:t>
            </w:r>
          </w:p>
        </w:tc>
        <w:tc>
          <w:tcPr>
            <w:tcW w:w="3240" w:type="dxa"/>
          </w:tcPr>
          <w:p w14:paraId="5F1A31EA" w14:textId="77777777" w:rsidR="00EB7E8A" w:rsidRPr="002028AF" w:rsidRDefault="00EB7E8A" w:rsidP="007C4D3B">
            <w:pPr>
              <w:tabs>
                <w:tab w:val="left" w:pos="7920"/>
                <w:tab w:val="left" w:pos="9360"/>
              </w:tabs>
              <w:spacing w:after="120" w:line="220" w:lineRule="exact"/>
              <w:rPr>
                <w:sz w:val="20"/>
              </w:rPr>
            </w:pPr>
            <w:r w:rsidRPr="002028AF">
              <w:rPr>
                <w:sz w:val="20"/>
              </w:rPr>
              <w:t>• Candidates consistently provide in-class opportunities for students and families to share and apply their cultural perspectives to learning objectives.</w:t>
            </w:r>
          </w:p>
          <w:p w14:paraId="0AF9B59A" w14:textId="77777777" w:rsidR="00EB7E8A" w:rsidRPr="002028AF" w:rsidRDefault="00EB7E8A" w:rsidP="007C4D3B">
            <w:pPr>
              <w:tabs>
                <w:tab w:val="left" w:pos="7920"/>
                <w:tab w:val="left" w:pos="9360"/>
              </w:tabs>
              <w:spacing w:after="120" w:line="220" w:lineRule="exact"/>
              <w:rPr>
                <w:color w:val="000000"/>
                <w:sz w:val="20"/>
              </w:rPr>
            </w:pPr>
            <w:r w:rsidRPr="002028AF">
              <w:rPr>
                <w:color w:val="000000"/>
                <w:sz w:val="20"/>
              </w:rPr>
              <w:t>• Candidates consistently provide in-class opportunities for students and families to share and apply their cultural perspectives to learning objectives.</w:t>
            </w:r>
          </w:p>
        </w:tc>
      </w:tr>
      <w:tr w:rsidR="00EB7E8A" w:rsidRPr="00D719F2" w14:paraId="7598F4C1" w14:textId="77777777" w:rsidTr="00EB7E8A">
        <w:tblPrEx>
          <w:tblCellMar>
            <w:top w:w="0" w:type="dxa"/>
            <w:bottom w:w="0" w:type="dxa"/>
          </w:tblCellMar>
        </w:tblPrEx>
        <w:trPr>
          <w:cantSplit/>
          <w:trHeight w:val="737"/>
        </w:trPr>
        <w:tc>
          <w:tcPr>
            <w:tcW w:w="15030" w:type="dxa"/>
            <w:gridSpan w:val="6"/>
            <w:tcBorders>
              <w:top w:val="single" w:sz="4" w:space="0" w:color="auto"/>
              <w:left w:val="single" w:sz="4" w:space="0" w:color="auto"/>
              <w:bottom w:val="single" w:sz="4" w:space="0" w:color="auto"/>
              <w:right w:val="single" w:sz="4" w:space="0" w:color="auto"/>
            </w:tcBorders>
            <w:shd w:val="clear" w:color="auto" w:fill="EEECE1"/>
          </w:tcPr>
          <w:p w14:paraId="4C47B288"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b/>
                <w:bCs/>
                <w:iCs/>
                <w:sz w:val="20"/>
                <w:szCs w:val="20"/>
              </w:rPr>
              <w:lastRenderedPageBreak/>
              <w:t>Standard 3.a. Planning for Standards</w:t>
            </w:r>
            <w:r w:rsidRPr="002028AF">
              <w:rPr>
                <w:rFonts w:ascii="Cambria Math" w:hAnsi="Cambria Math" w:cs="Cambria Math"/>
                <w:b/>
                <w:bCs/>
                <w:iCs/>
                <w:sz w:val="20"/>
                <w:szCs w:val="20"/>
              </w:rPr>
              <w:t>‐</w:t>
            </w:r>
            <w:r w:rsidRPr="002028AF">
              <w:rPr>
                <w:rFonts w:ascii="Times New Roman" w:hAnsi="Times New Roman" w:cs="Times New Roman"/>
                <w:b/>
                <w:bCs/>
                <w:iCs/>
                <w:sz w:val="20"/>
                <w:szCs w:val="20"/>
              </w:rPr>
              <w:t>Based ESL and Content Instruction-</w:t>
            </w:r>
            <w:r w:rsidRPr="002028AF">
              <w:rPr>
                <w:rFonts w:ascii="Times New Roman" w:hAnsi="Times New Roman" w:cs="Times New Roman"/>
                <w:sz w:val="20"/>
                <w:szCs w:val="20"/>
              </w:rPr>
              <w:t>Candidates know, understand, and apply concepts, research, and best practices to plan classroom instruction in a supportive learning environment for ELLs. They plan for multilevel classrooms with learners from diverse backgrounds using standards</w:t>
            </w:r>
            <w:r w:rsidRPr="002028AF">
              <w:rPr>
                <w:rFonts w:ascii="Cambria Math" w:hAnsi="Cambria Math" w:cs="Cambria Math"/>
                <w:sz w:val="20"/>
                <w:szCs w:val="20"/>
              </w:rPr>
              <w:t>‐</w:t>
            </w:r>
            <w:r w:rsidRPr="002028AF">
              <w:rPr>
                <w:rFonts w:ascii="Times New Roman" w:hAnsi="Times New Roman" w:cs="Times New Roman"/>
                <w:sz w:val="20"/>
                <w:szCs w:val="20"/>
              </w:rPr>
              <w:t>based ESL and content curriculum.</w:t>
            </w:r>
          </w:p>
        </w:tc>
      </w:tr>
      <w:tr w:rsidR="00EB7E8A" w:rsidRPr="00D719F2" w14:paraId="0415FFAF" w14:textId="77777777" w:rsidTr="00EB7E8A">
        <w:tblPrEx>
          <w:tblCellMar>
            <w:top w:w="0" w:type="dxa"/>
            <w:bottom w:w="0" w:type="dxa"/>
          </w:tblCellMar>
        </w:tblPrEx>
        <w:trPr>
          <w:cantSplit/>
        </w:trPr>
        <w:tc>
          <w:tcPr>
            <w:tcW w:w="1350" w:type="dxa"/>
            <w:vMerge w:val="restart"/>
            <w:tcBorders>
              <w:top w:val="single" w:sz="4" w:space="0" w:color="auto"/>
              <w:left w:val="single" w:sz="4" w:space="0" w:color="auto"/>
              <w:right w:val="single" w:sz="4" w:space="0" w:color="auto"/>
            </w:tcBorders>
            <w:shd w:val="clear" w:color="auto" w:fill="EEECE1"/>
          </w:tcPr>
          <w:p w14:paraId="07F278CB" w14:textId="77777777" w:rsidR="00EB7E8A" w:rsidRPr="00042267" w:rsidRDefault="00EB7E8A" w:rsidP="007C4D3B">
            <w:pPr>
              <w:tabs>
                <w:tab w:val="left" w:pos="7920"/>
                <w:tab w:val="left" w:pos="9360"/>
              </w:tabs>
              <w:spacing w:line="220" w:lineRule="exact"/>
              <w:ind w:left="180" w:right="162" w:hanging="180"/>
              <w:rPr>
                <w:b/>
                <w:color w:val="000000"/>
                <w:sz w:val="20"/>
              </w:rPr>
            </w:pPr>
            <w:r w:rsidRPr="00042267">
              <w:rPr>
                <w:b/>
                <w:color w:val="000000"/>
                <w:sz w:val="20"/>
              </w:rPr>
              <w:t xml:space="preserve">Domain 3 </w:t>
            </w:r>
          </w:p>
          <w:p w14:paraId="7C10ADC7" w14:textId="77777777" w:rsidR="00EB7E8A" w:rsidRPr="00042267" w:rsidRDefault="00EB7E8A" w:rsidP="007C4D3B">
            <w:pPr>
              <w:tabs>
                <w:tab w:val="left" w:pos="7920"/>
                <w:tab w:val="left" w:pos="9360"/>
              </w:tabs>
              <w:spacing w:line="220" w:lineRule="exact"/>
              <w:ind w:right="-108"/>
              <w:rPr>
                <w:b/>
                <w:color w:val="000000"/>
                <w:sz w:val="20"/>
              </w:rPr>
            </w:pPr>
          </w:p>
          <w:p w14:paraId="26E7A7AD" w14:textId="77777777" w:rsidR="00EB7E8A" w:rsidRPr="00042267" w:rsidRDefault="00EB7E8A" w:rsidP="007C4D3B">
            <w:pPr>
              <w:tabs>
                <w:tab w:val="left" w:pos="7920"/>
                <w:tab w:val="left" w:pos="9360"/>
              </w:tabs>
              <w:spacing w:line="220" w:lineRule="exact"/>
              <w:ind w:right="-108"/>
              <w:rPr>
                <w:b/>
                <w:color w:val="000000"/>
                <w:sz w:val="18"/>
                <w:szCs w:val="18"/>
              </w:rPr>
            </w:pPr>
            <w:r w:rsidRPr="00042267">
              <w:rPr>
                <w:b/>
                <w:color w:val="000000"/>
                <w:sz w:val="18"/>
                <w:szCs w:val="18"/>
              </w:rPr>
              <w:t xml:space="preserve">Planning, </w:t>
            </w:r>
          </w:p>
          <w:p w14:paraId="20185F68" w14:textId="77777777" w:rsidR="00EB7E8A" w:rsidRPr="00D719F2" w:rsidRDefault="00EB7E8A" w:rsidP="007C4D3B">
            <w:pPr>
              <w:rPr>
                <w:rFonts w:cs="Arial"/>
                <w:b/>
                <w:bCs/>
                <w:sz w:val="21"/>
                <w:szCs w:val="21"/>
              </w:rPr>
            </w:pPr>
            <w:r w:rsidRPr="00042267">
              <w:rPr>
                <w:b/>
                <w:color w:val="000000"/>
                <w:sz w:val="18"/>
                <w:szCs w:val="18"/>
              </w:rPr>
              <w:t>Implementing  and Managing Instruction</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210DE2A" w14:textId="77777777" w:rsidR="00EB7E8A" w:rsidRPr="006869E0" w:rsidRDefault="00EB7E8A" w:rsidP="007C4D3B">
            <w:pPr>
              <w:pStyle w:val="Default"/>
              <w:spacing w:after="200"/>
              <w:rPr>
                <w:rFonts w:ascii="Times New Roman" w:hAnsi="Times New Roman" w:cs="Times New Roman"/>
                <w:sz w:val="20"/>
                <w:szCs w:val="20"/>
              </w:rPr>
            </w:pPr>
            <w:r w:rsidRPr="006869E0">
              <w:rPr>
                <w:rFonts w:ascii="Times New Roman" w:hAnsi="Times New Roman" w:cs="Times New Roman"/>
                <w:b/>
                <w:bCs/>
                <w:sz w:val="20"/>
                <w:szCs w:val="20"/>
              </w:rPr>
              <w:t xml:space="preserve">3.a.1. </w:t>
            </w:r>
            <w:r w:rsidRPr="006869E0">
              <w:rPr>
                <w:rFonts w:ascii="Times New Roman" w:hAnsi="Times New Roman" w:cs="Times New Roman"/>
                <w:sz w:val="20"/>
                <w:szCs w:val="20"/>
              </w:rPr>
              <w:t>Plan standards</w:t>
            </w:r>
            <w:r w:rsidRPr="006869E0">
              <w:rPr>
                <w:rFonts w:ascii="Cambria Math" w:hAnsi="Cambria Math" w:cs="Cambria Math"/>
                <w:sz w:val="20"/>
                <w:szCs w:val="20"/>
              </w:rPr>
              <w:t>‐</w:t>
            </w:r>
            <w:r w:rsidRPr="006869E0">
              <w:rPr>
                <w:rFonts w:ascii="Times New Roman" w:hAnsi="Times New Roman" w:cs="Times New Roman"/>
                <w:sz w:val="20"/>
                <w:szCs w:val="20"/>
              </w:rPr>
              <w:t xml:space="preserve">based ESL and content instruction. </w:t>
            </w:r>
          </w:p>
          <w:p w14:paraId="3C27D2BD" w14:textId="77777777" w:rsidR="00EB7E8A" w:rsidRPr="00D719F2" w:rsidRDefault="00EB7E8A" w:rsidP="007C4D3B">
            <w:pPr>
              <w:rPr>
                <w:rFonts w:cs="Arial"/>
                <w:b/>
                <w:bCs/>
                <w:sz w:val="21"/>
                <w:szCs w:val="21"/>
              </w:rPr>
            </w:pPr>
            <w:r w:rsidRPr="00D719F2">
              <w:rPr>
                <w:rFonts w:ascii="TimesNewRoman" w:hAnsi="TimesNewRoman" w:cs="TimesNewRoman"/>
                <w:sz w:val="19"/>
                <w:szCs w:val="19"/>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ECC8290" w14:textId="77777777" w:rsidR="00EB7E8A" w:rsidRPr="002028AF" w:rsidRDefault="00EB7E8A" w:rsidP="007C4D3B">
            <w:pPr>
              <w:rPr>
                <w:b/>
                <w:bCs/>
                <w:sz w:val="20"/>
              </w:rPr>
            </w:pPr>
            <w:r w:rsidRPr="002028AF">
              <w:rPr>
                <w:sz w:val="20"/>
              </w:rPr>
              <w:t>• Candidates are not aware of standards-based ESL and content instruction.</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66B9A959" w14:textId="77777777" w:rsidR="00EB7E8A" w:rsidRPr="002028AF" w:rsidRDefault="00EB7E8A" w:rsidP="007C4D3B">
            <w:pPr>
              <w:rPr>
                <w:b/>
                <w:bCs/>
                <w:sz w:val="20"/>
              </w:rPr>
            </w:pPr>
            <w:r w:rsidRPr="002028AF">
              <w:rPr>
                <w:sz w:val="20"/>
              </w:rPr>
              <w:t>• Candidates are aware of standards-based ESL and content instruction.</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7BA2AFC4" w14:textId="77777777" w:rsidR="00EB7E8A" w:rsidRPr="002028AF" w:rsidRDefault="00EB7E8A" w:rsidP="007C4D3B">
            <w:pPr>
              <w:rPr>
                <w:b/>
                <w:bCs/>
                <w:sz w:val="20"/>
              </w:rPr>
            </w:pPr>
            <w:r w:rsidRPr="002028AF">
              <w:rPr>
                <w:sz w:val="20"/>
              </w:rPr>
              <w:t>• Candidates plan standards-based ESL and content instruction.</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2B3DFCBF" w14:textId="77777777" w:rsidR="00EB7E8A" w:rsidRPr="002028AF" w:rsidRDefault="00EB7E8A" w:rsidP="007C4D3B">
            <w:pPr>
              <w:rPr>
                <w:b/>
                <w:bCs/>
                <w:sz w:val="20"/>
              </w:rPr>
            </w:pPr>
            <w:r w:rsidRPr="002028AF">
              <w:rPr>
                <w:sz w:val="20"/>
              </w:rPr>
              <w:t>• Candidates inform and work with their colleagues to plan standards-based instruction.</w:t>
            </w:r>
          </w:p>
        </w:tc>
      </w:tr>
      <w:tr w:rsidR="00EB7E8A" w:rsidRPr="00D719F2" w14:paraId="4E44672B"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5AFE9D50"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4E5DD80" w14:textId="77777777" w:rsidR="00EB7E8A" w:rsidRPr="007B5B56" w:rsidRDefault="00EB7E8A" w:rsidP="007C4D3B">
            <w:pPr>
              <w:pStyle w:val="Default"/>
              <w:spacing w:after="200"/>
              <w:rPr>
                <w:rFonts w:ascii="Times New Roman" w:hAnsi="Times New Roman" w:cs="Times New Roman"/>
                <w:sz w:val="20"/>
                <w:szCs w:val="20"/>
              </w:rPr>
            </w:pPr>
            <w:r w:rsidRPr="007B5B56">
              <w:rPr>
                <w:rFonts w:ascii="Times New Roman" w:hAnsi="Times New Roman" w:cs="Times New Roman"/>
                <w:b/>
                <w:bCs/>
                <w:sz w:val="20"/>
                <w:szCs w:val="20"/>
              </w:rPr>
              <w:t xml:space="preserve">3.a.2. </w:t>
            </w:r>
            <w:r w:rsidRPr="007B5B56">
              <w:rPr>
                <w:rFonts w:ascii="Times New Roman" w:hAnsi="Times New Roman" w:cs="Times New Roman"/>
                <w:sz w:val="20"/>
                <w:szCs w:val="20"/>
              </w:rPr>
              <w:t xml:space="preserve">Create supportive, accepting classroom environments. </w:t>
            </w:r>
          </w:p>
          <w:p w14:paraId="316F76BB" w14:textId="77777777" w:rsidR="00EB7E8A" w:rsidRPr="00D719F2" w:rsidRDefault="00EB7E8A" w:rsidP="007C4D3B">
            <w:pPr>
              <w:autoSpaceDE w:val="0"/>
              <w:autoSpaceDN w:val="0"/>
              <w:adjustRightInd w:val="0"/>
              <w:rPr>
                <w:rFonts w:ascii="TimesNewRoman,Bold" w:hAnsi="TimesNewRoman,Bold" w:cs="TimesNewRoman,Bold"/>
                <w:b/>
                <w:bCs/>
                <w:sz w:val="19"/>
                <w:szCs w:val="19"/>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C2AA7E5" w14:textId="77777777" w:rsidR="00EB7E8A" w:rsidRPr="002028AF" w:rsidRDefault="00EB7E8A" w:rsidP="007C4D3B">
            <w:pPr>
              <w:autoSpaceDE w:val="0"/>
              <w:autoSpaceDN w:val="0"/>
              <w:adjustRightInd w:val="0"/>
              <w:rPr>
                <w:sz w:val="20"/>
              </w:rPr>
            </w:pPr>
            <w:r w:rsidRPr="002028AF">
              <w:rPr>
                <w:sz w:val="20"/>
              </w:rPr>
              <w:t xml:space="preserve">• Candidates do  not recognize ESOL students’ various approaches to learning   </w:t>
            </w:r>
          </w:p>
          <w:p w14:paraId="2B77CC5E" w14:textId="77777777" w:rsidR="00EB7E8A" w:rsidRPr="002028AF" w:rsidRDefault="00EB7E8A" w:rsidP="007C4D3B">
            <w:pPr>
              <w:autoSpaceDE w:val="0"/>
              <w:autoSpaceDN w:val="0"/>
              <w:adjustRightInd w:val="0"/>
              <w:rPr>
                <w:sz w:val="20"/>
              </w:rPr>
            </w:pPr>
          </w:p>
          <w:p w14:paraId="2DE7F343" w14:textId="77777777" w:rsidR="00EB7E8A" w:rsidRPr="002028AF" w:rsidRDefault="00EB7E8A" w:rsidP="007C4D3B">
            <w:pPr>
              <w:autoSpaceDE w:val="0"/>
              <w:autoSpaceDN w:val="0"/>
              <w:adjustRightInd w:val="0"/>
              <w:rPr>
                <w:sz w:val="20"/>
              </w:rPr>
            </w:pPr>
            <w:r w:rsidRPr="002028AF">
              <w:rPr>
                <w:sz w:val="20"/>
              </w:rPr>
              <w:t xml:space="preserve">• Candidates are not knowledgeable about effective program models, including those that are standards based </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366C2543" w14:textId="77777777" w:rsidR="00EB7E8A" w:rsidRPr="002028AF" w:rsidRDefault="00EB7E8A" w:rsidP="007C4D3B">
            <w:pPr>
              <w:autoSpaceDE w:val="0"/>
              <w:autoSpaceDN w:val="0"/>
              <w:adjustRightInd w:val="0"/>
              <w:rPr>
                <w:sz w:val="20"/>
              </w:rPr>
            </w:pPr>
            <w:r w:rsidRPr="002028AF">
              <w:rPr>
                <w:sz w:val="20"/>
              </w:rPr>
              <w:t xml:space="preserve">• Candidates recognize ESOL students’ various approaches to learning    </w:t>
            </w:r>
          </w:p>
          <w:p w14:paraId="6DDE3F99" w14:textId="77777777" w:rsidR="00EB7E8A" w:rsidRPr="002028AF" w:rsidRDefault="00EB7E8A" w:rsidP="007C4D3B">
            <w:pPr>
              <w:autoSpaceDE w:val="0"/>
              <w:autoSpaceDN w:val="0"/>
              <w:adjustRightInd w:val="0"/>
              <w:rPr>
                <w:sz w:val="20"/>
              </w:rPr>
            </w:pPr>
          </w:p>
          <w:p w14:paraId="023ABCA2" w14:textId="77777777" w:rsidR="00EB7E8A" w:rsidRPr="002028AF" w:rsidRDefault="00EB7E8A" w:rsidP="007C4D3B">
            <w:pPr>
              <w:autoSpaceDE w:val="0"/>
              <w:autoSpaceDN w:val="0"/>
              <w:adjustRightInd w:val="0"/>
              <w:rPr>
                <w:sz w:val="20"/>
              </w:rPr>
            </w:pPr>
            <w:r w:rsidRPr="002028AF">
              <w:rPr>
                <w:sz w:val="20"/>
              </w:rPr>
              <w:t>• Candidates are knowledgeable about effective program models, including those that are standards based</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226343A2" w14:textId="77777777" w:rsidR="00EB7E8A" w:rsidRPr="002028AF" w:rsidRDefault="00EB7E8A" w:rsidP="007C4D3B">
            <w:pPr>
              <w:autoSpaceDE w:val="0"/>
              <w:autoSpaceDN w:val="0"/>
              <w:adjustRightInd w:val="0"/>
              <w:rPr>
                <w:sz w:val="20"/>
              </w:rPr>
            </w:pPr>
            <w:r w:rsidRPr="002028AF">
              <w:rPr>
                <w:sz w:val="20"/>
              </w:rPr>
              <w:t xml:space="preserve">• Candidates establish classroom routines during which students demonstrate appreciation for one another.  </w:t>
            </w:r>
          </w:p>
          <w:p w14:paraId="55265AD8" w14:textId="77777777" w:rsidR="00EB7E8A" w:rsidRPr="002028AF" w:rsidRDefault="00EB7E8A" w:rsidP="007C4D3B">
            <w:pPr>
              <w:autoSpaceDE w:val="0"/>
              <w:autoSpaceDN w:val="0"/>
              <w:adjustRightInd w:val="0"/>
              <w:rPr>
                <w:sz w:val="20"/>
              </w:rPr>
            </w:pPr>
          </w:p>
          <w:p w14:paraId="3B77FBC4" w14:textId="77777777" w:rsidR="00EB7E8A" w:rsidRPr="002028AF" w:rsidRDefault="00EB7E8A" w:rsidP="007C4D3B">
            <w:pPr>
              <w:autoSpaceDE w:val="0"/>
              <w:autoSpaceDN w:val="0"/>
              <w:adjustRightInd w:val="0"/>
              <w:rPr>
                <w:sz w:val="20"/>
              </w:rPr>
            </w:pPr>
            <w:r w:rsidRPr="002028AF">
              <w:rPr>
                <w:sz w:val="20"/>
              </w:rPr>
              <w:t>• Candidates implement standards-based programs and instructional models appropriate to student needs.</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5026C3E" w14:textId="77777777" w:rsidR="00EB7E8A" w:rsidRPr="002028AF" w:rsidRDefault="00EB7E8A" w:rsidP="007C4D3B">
            <w:pPr>
              <w:autoSpaceDE w:val="0"/>
              <w:autoSpaceDN w:val="0"/>
              <w:adjustRightInd w:val="0"/>
              <w:rPr>
                <w:sz w:val="20"/>
              </w:rPr>
            </w:pPr>
            <w:r w:rsidRPr="002028AF">
              <w:rPr>
                <w:sz w:val="20"/>
              </w:rPr>
              <w:t xml:space="preserve">• Candidates systematically plan ESL and content instruction that is student centered.  </w:t>
            </w:r>
          </w:p>
          <w:p w14:paraId="48FF386D" w14:textId="77777777" w:rsidR="00EB7E8A" w:rsidRPr="002028AF" w:rsidRDefault="00EB7E8A" w:rsidP="007C4D3B">
            <w:pPr>
              <w:autoSpaceDE w:val="0"/>
              <w:autoSpaceDN w:val="0"/>
              <w:adjustRightInd w:val="0"/>
              <w:rPr>
                <w:sz w:val="20"/>
              </w:rPr>
            </w:pPr>
          </w:p>
          <w:p w14:paraId="02248664" w14:textId="77777777" w:rsidR="00EB7E8A" w:rsidRPr="002028AF" w:rsidRDefault="00EB7E8A" w:rsidP="007C4D3B">
            <w:pPr>
              <w:autoSpaceDE w:val="0"/>
              <w:autoSpaceDN w:val="0"/>
              <w:adjustRightInd w:val="0"/>
              <w:rPr>
                <w:sz w:val="20"/>
              </w:rPr>
            </w:pPr>
            <w:r w:rsidRPr="002028AF">
              <w:rPr>
                <w:sz w:val="20"/>
              </w:rPr>
              <w:t xml:space="preserve">• Candidates plan lessons such that students can meet learning objectives and assist one another. </w:t>
            </w:r>
          </w:p>
        </w:tc>
      </w:tr>
      <w:tr w:rsidR="00EB7E8A" w:rsidRPr="00D719F2" w14:paraId="3CBDF32F"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3136C958"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DD714F4" w14:textId="77777777" w:rsidR="00EB7E8A" w:rsidRPr="00AA7641" w:rsidRDefault="00EB7E8A" w:rsidP="007C4D3B">
            <w:pPr>
              <w:pStyle w:val="Default"/>
              <w:spacing w:after="200"/>
              <w:rPr>
                <w:rFonts w:ascii="Times New Roman" w:hAnsi="Times New Roman" w:cs="Times New Roman"/>
                <w:sz w:val="20"/>
                <w:szCs w:val="20"/>
              </w:rPr>
            </w:pPr>
            <w:r w:rsidRPr="00AA7641">
              <w:rPr>
                <w:rFonts w:ascii="Times New Roman" w:hAnsi="Times New Roman" w:cs="Times New Roman"/>
                <w:b/>
                <w:bCs/>
                <w:sz w:val="20"/>
                <w:szCs w:val="20"/>
              </w:rPr>
              <w:t xml:space="preserve">3.a.3. </w:t>
            </w:r>
            <w:r w:rsidRPr="00AA7641">
              <w:rPr>
                <w:rFonts w:ascii="Times New Roman" w:hAnsi="Times New Roman" w:cs="Times New Roman"/>
                <w:sz w:val="20"/>
                <w:szCs w:val="20"/>
              </w:rPr>
              <w:t xml:space="preserve">Plan differentiated learning experiences based on assessment of students’ English and L1 proficiency, learning styles, and prior formal educational experiences and knowledge. </w:t>
            </w:r>
          </w:p>
          <w:p w14:paraId="5F4BA244" w14:textId="77777777" w:rsidR="00EB7E8A" w:rsidRPr="00D719F2" w:rsidRDefault="00EB7E8A" w:rsidP="007C4D3B">
            <w:pPr>
              <w:autoSpaceDE w:val="0"/>
              <w:autoSpaceDN w:val="0"/>
              <w:adjustRightInd w:val="0"/>
              <w:rPr>
                <w:rFonts w:ascii="TimesNewRoman,Bold" w:hAnsi="TimesNewRoman,Bold" w:cs="TimesNewRoman,Bold"/>
                <w:b/>
                <w:bCs/>
                <w:sz w:val="19"/>
                <w:szCs w:val="19"/>
              </w:rPr>
            </w:pPr>
            <w:r w:rsidRPr="00D719F2">
              <w:rPr>
                <w:rFonts w:ascii="TimesNewRoman" w:hAnsi="TimesNewRoman" w:cs="TimesNewRoman"/>
                <w:sz w:val="19"/>
                <w:szCs w:val="19"/>
              </w:rPr>
              <w:t>.</w:t>
            </w:r>
            <w:r>
              <w:rPr>
                <w:rFonts w:ascii="TimesNewRoman" w:hAnsi="TimesNewRoman" w:cs="TimesNewRoman"/>
                <w:sz w:val="19"/>
                <w:szCs w:val="19"/>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39CEB6F" w14:textId="77777777" w:rsidR="00EB7E8A" w:rsidRPr="002028AF" w:rsidRDefault="00EB7E8A" w:rsidP="007C4D3B">
            <w:pPr>
              <w:autoSpaceDE w:val="0"/>
              <w:autoSpaceDN w:val="0"/>
              <w:adjustRightInd w:val="0"/>
              <w:rPr>
                <w:sz w:val="20"/>
              </w:rPr>
            </w:pPr>
            <w:r w:rsidRPr="002028AF">
              <w:rPr>
                <w:sz w:val="20"/>
              </w:rPr>
              <w:t>• Candidates are not aware of</w:t>
            </w:r>
          </w:p>
          <w:p w14:paraId="6600EE45" w14:textId="77777777" w:rsidR="00EB7E8A" w:rsidRPr="002028AF" w:rsidRDefault="00EB7E8A" w:rsidP="007C4D3B">
            <w:pPr>
              <w:autoSpaceDE w:val="0"/>
              <w:autoSpaceDN w:val="0"/>
              <w:adjustRightInd w:val="0"/>
              <w:rPr>
                <w:sz w:val="20"/>
              </w:rPr>
            </w:pPr>
            <w:r w:rsidRPr="002028AF">
              <w:rPr>
                <w:sz w:val="20"/>
              </w:rPr>
              <w:t xml:space="preserve">students’ language proficiency in English and L1and prior knowledge when planning ESL and content-learning activities.  </w:t>
            </w:r>
          </w:p>
          <w:p w14:paraId="4CC1AB1A" w14:textId="77777777" w:rsidR="00EB7E8A" w:rsidRPr="002028AF" w:rsidRDefault="00EB7E8A" w:rsidP="007C4D3B">
            <w:pPr>
              <w:autoSpaceDE w:val="0"/>
              <w:autoSpaceDN w:val="0"/>
              <w:adjustRightInd w:val="0"/>
              <w:rPr>
                <w:sz w:val="20"/>
              </w:rPr>
            </w:pPr>
          </w:p>
          <w:p w14:paraId="3CCDDCB6" w14:textId="77777777" w:rsidR="00EB7E8A" w:rsidRPr="002028AF" w:rsidRDefault="00EB7E8A" w:rsidP="007C4D3B">
            <w:pPr>
              <w:autoSpaceDE w:val="0"/>
              <w:autoSpaceDN w:val="0"/>
              <w:adjustRightInd w:val="0"/>
              <w:rPr>
                <w:sz w:val="20"/>
              </w:rPr>
            </w:pPr>
            <w:r w:rsidRPr="002028AF">
              <w:rPr>
                <w:sz w:val="20"/>
              </w:rPr>
              <w:t>• Candidates do not understand that different cultures approach the education of children in different ways.</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40990AE8" w14:textId="77777777" w:rsidR="00EB7E8A" w:rsidRPr="002028AF" w:rsidRDefault="00EB7E8A" w:rsidP="007C4D3B">
            <w:pPr>
              <w:autoSpaceDE w:val="0"/>
              <w:autoSpaceDN w:val="0"/>
              <w:adjustRightInd w:val="0"/>
              <w:rPr>
                <w:sz w:val="20"/>
              </w:rPr>
            </w:pPr>
            <w:r w:rsidRPr="002028AF">
              <w:rPr>
                <w:sz w:val="20"/>
              </w:rPr>
              <w:t>• Candidates are aware of</w:t>
            </w:r>
          </w:p>
          <w:p w14:paraId="4A44497C" w14:textId="77777777" w:rsidR="00EB7E8A" w:rsidRPr="002028AF" w:rsidRDefault="00EB7E8A" w:rsidP="007C4D3B">
            <w:pPr>
              <w:autoSpaceDE w:val="0"/>
              <w:autoSpaceDN w:val="0"/>
              <w:adjustRightInd w:val="0"/>
              <w:rPr>
                <w:sz w:val="20"/>
              </w:rPr>
            </w:pPr>
            <w:r w:rsidRPr="002028AF">
              <w:rPr>
                <w:sz w:val="20"/>
              </w:rPr>
              <w:t xml:space="preserve">students’ language proficiency  in English and L1 and prior knowledge when planning ESL and content-learning activities. </w:t>
            </w:r>
          </w:p>
          <w:p w14:paraId="38C406C5" w14:textId="77777777" w:rsidR="00EB7E8A" w:rsidRPr="002028AF" w:rsidRDefault="00EB7E8A" w:rsidP="007C4D3B">
            <w:pPr>
              <w:autoSpaceDE w:val="0"/>
              <w:autoSpaceDN w:val="0"/>
              <w:adjustRightInd w:val="0"/>
              <w:rPr>
                <w:sz w:val="20"/>
              </w:rPr>
            </w:pPr>
          </w:p>
          <w:p w14:paraId="53447C8C" w14:textId="77777777" w:rsidR="00EB7E8A" w:rsidRPr="002028AF" w:rsidRDefault="00EB7E8A" w:rsidP="007C4D3B">
            <w:pPr>
              <w:autoSpaceDE w:val="0"/>
              <w:autoSpaceDN w:val="0"/>
              <w:adjustRightInd w:val="0"/>
              <w:rPr>
                <w:sz w:val="20"/>
              </w:rPr>
            </w:pPr>
            <w:r w:rsidRPr="002028AF">
              <w:rPr>
                <w:sz w:val="20"/>
              </w:rPr>
              <w:t>• Candidates understand that different cultures approach the education of children in different ways.</w:t>
            </w:r>
          </w:p>
          <w:p w14:paraId="056ADD8E" w14:textId="77777777" w:rsidR="00EB7E8A" w:rsidRPr="002028AF" w:rsidRDefault="00EB7E8A" w:rsidP="007C4D3B">
            <w:pPr>
              <w:autoSpaceDE w:val="0"/>
              <w:autoSpaceDN w:val="0"/>
              <w:adjustRightInd w:val="0"/>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6FC24A21" w14:textId="77777777" w:rsidR="00EB7E8A" w:rsidRPr="002028AF" w:rsidRDefault="00EB7E8A" w:rsidP="007C4D3B">
            <w:pPr>
              <w:autoSpaceDE w:val="0"/>
              <w:autoSpaceDN w:val="0"/>
              <w:adjustRightInd w:val="0"/>
              <w:rPr>
                <w:sz w:val="20"/>
              </w:rPr>
            </w:pPr>
            <w:r w:rsidRPr="002028AF">
              <w:rPr>
                <w:sz w:val="20"/>
              </w:rPr>
              <w:t xml:space="preserve">• Candidates plan activities at the appropriate language levels, integrating students’ cultural backgrounds and learning styles. </w:t>
            </w:r>
          </w:p>
          <w:p w14:paraId="0BA2C103" w14:textId="77777777" w:rsidR="00EB7E8A" w:rsidRPr="002028AF" w:rsidRDefault="00EB7E8A" w:rsidP="007C4D3B">
            <w:pPr>
              <w:autoSpaceDE w:val="0"/>
              <w:autoSpaceDN w:val="0"/>
              <w:adjustRightInd w:val="0"/>
              <w:rPr>
                <w:sz w:val="20"/>
              </w:rPr>
            </w:pPr>
          </w:p>
          <w:p w14:paraId="7DD34EA7" w14:textId="77777777" w:rsidR="00EB7E8A" w:rsidRPr="002028AF" w:rsidRDefault="00EB7E8A" w:rsidP="007C4D3B">
            <w:pPr>
              <w:autoSpaceDE w:val="0"/>
              <w:autoSpaceDN w:val="0"/>
              <w:adjustRightInd w:val="0"/>
              <w:rPr>
                <w:sz w:val="20"/>
              </w:rPr>
            </w:pPr>
            <w:r w:rsidRPr="002028AF">
              <w:rPr>
                <w:sz w:val="20"/>
              </w:rPr>
              <w:t xml:space="preserve"> • Candidates use students’ prior knowledge in planning ESL and content instruction.</w:t>
            </w:r>
          </w:p>
          <w:p w14:paraId="2E7D5035" w14:textId="77777777" w:rsidR="00EB7E8A" w:rsidRPr="002028AF" w:rsidRDefault="00EB7E8A" w:rsidP="007C4D3B">
            <w:pPr>
              <w:autoSpaceDE w:val="0"/>
              <w:autoSpaceDN w:val="0"/>
              <w:adjustRightInd w:val="0"/>
              <w:rPr>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187ADEB1" w14:textId="77777777" w:rsidR="00EB7E8A" w:rsidRPr="002028AF" w:rsidRDefault="00EB7E8A" w:rsidP="007C4D3B">
            <w:pPr>
              <w:autoSpaceDE w:val="0"/>
              <w:autoSpaceDN w:val="0"/>
              <w:adjustRightInd w:val="0"/>
              <w:rPr>
                <w:sz w:val="20"/>
              </w:rPr>
            </w:pPr>
            <w:r w:rsidRPr="002028AF">
              <w:rPr>
                <w:sz w:val="20"/>
              </w:rPr>
              <w:t xml:space="preserve">• Candidates plan multilevel activities and are flexible in grouping students to meet instructional needs of linguistically and culturally diverse student populations. </w:t>
            </w:r>
          </w:p>
        </w:tc>
      </w:tr>
      <w:tr w:rsidR="00EB7E8A" w:rsidRPr="00D719F2" w14:paraId="165288E0"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5E272578"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ED54CCE" w14:textId="77777777" w:rsidR="00EB7E8A" w:rsidRPr="00534A4A" w:rsidRDefault="00EB7E8A" w:rsidP="007C4D3B">
            <w:pPr>
              <w:autoSpaceDE w:val="0"/>
              <w:autoSpaceDN w:val="0"/>
              <w:adjustRightInd w:val="0"/>
              <w:rPr>
                <w:rFonts w:ascii="TimesNewRoman,Bold" w:hAnsi="TimesNewRoman,Bold" w:cs="TimesNewRoman,Bold"/>
                <w:bCs/>
                <w:sz w:val="18"/>
                <w:szCs w:val="18"/>
              </w:rPr>
            </w:pPr>
            <w:r w:rsidRPr="00534A4A">
              <w:rPr>
                <w:rFonts w:ascii="TimesNewRoman,Bold" w:hAnsi="TimesNewRoman,Bold" w:cs="TimesNewRoman,Bold"/>
                <w:b/>
                <w:bCs/>
                <w:sz w:val="18"/>
                <w:szCs w:val="18"/>
              </w:rPr>
              <w:t>3</w:t>
            </w:r>
            <w:r w:rsidRPr="00AA7641">
              <w:rPr>
                <w:rFonts w:ascii="TimesNewRoman,Bold" w:hAnsi="TimesNewRoman,Bold" w:cs="TimesNewRoman,Bold"/>
                <w:b/>
                <w:bCs/>
                <w:sz w:val="20"/>
              </w:rPr>
              <w:t>.a.4.</w:t>
            </w:r>
            <w:r w:rsidRPr="00AA7641">
              <w:rPr>
                <w:rFonts w:ascii="TimesNewRoman,Bold" w:hAnsi="TimesNewRoman,Bold" w:cs="TimesNewRoman,Bold"/>
                <w:bCs/>
                <w:sz w:val="20"/>
              </w:rPr>
              <w:t xml:space="preserve"> Provide for particular needs of students with interrupted formal education (SIFE).</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7F03700" w14:textId="77777777" w:rsidR="00EB7E8A" w:rsidRPr="002028AF" w:rsidRDefault="00EB7E8A" w:rsidP="007C4D3B">
            <w:pPr>
              <w:autoSpaceDE w:val="0"/>
              <w:autoSpaceDN w:val="0"/>
              <w:adjustRightInd w:val="0"/>
              <w:rPr>
                <w:sz w:val="20"/>
              </w:rPr>
            </w:pPr>
            <w:r w:rsidRPr="002028AF">
              <w:rPr>
                <w:sz w:val="20"/>
              </w:rPr>
              <w:t xml:space="preserve">• Candidates do not identify communication strengths of SIFE students. </w:t>
            </w:r>
          </w:p>
          <w:p w14:paraId="557AF5BB" w14:textId="77777777" w:rsidR="00EB7E8A" w:rsidRPr="002028AF" w:rsidRDefault="00EB7E8A" w:rsidP="007C4D3B">
            <w:pPr>
              <w:autoSpaceDE w:val="0"/>
              <w:autoSpaceDN w:val="0"/>
              <w:adjustRightInd w:val="0"/>
              <w:rPr>
                <w:sz w:val="20"/>
              </w:rPr>
            </w:pPr>
          </w:p>
          <w:p w14:paraId="6931F527" w14:textId="77777777" w:rsidR="00EB7E8A" w:rsidRPr="002028AF" w:rsidRDefault="00EB7E8A" w:rsidP="007C4D3B">
            <w:pPr>
              <w:autoSpaceDE w:val="0"/>
              <w:autoSpaceDN w:val="0"/>
              <w:adjustRightInd w:val="0"/>
              <w:rPr>
                <w:sz w:val="20"/>
              </w:rPr>
            </w:pPr>
            <w:r w:rsidRPr="002028AF">
              <w:rPr>
                <w:sz w:val="20"/>
              </w:rPr>
              <w:t xml:space="preserve">• Candidates do not plan a few teaching strategies appropriate for SIFE students </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3C96BA6D" w14:textId="77777777" w:rsidR="00EB7E8A" w:rsidRPr="002028AF" w:rsidRDefault="00EB7E8A" w:rsidP="007C4D3B">
            <w:pPr>
              <w:autoSpaceDE w:val="0"/>
              <w:autoSpaceDN w:val="0"/>
              <w:adjustRightInd w:val="0"/>
              <w:rPr>
                <w:sz w:val="20"/>
              </w:rPr>
            </w:pPr>
            <w:r w:rsidRPr="002028AF">
              <w:rPr>
                <w:sz w:val="20"/>
              </w:rPr>
              <w:t>• Candidates identify</w:t>
            </w:r>
          </w:p>
          <w:p w14:paraId="7D7AB897" w14:textId="77777777" w:rsidR="00EB7E8A" w:rsidRPr="002028AF" w:rsidRDefault="00EB7E8A" w:rsidP="007C4D3B">
            <w:pPr>
              <w:autoSpaceDE w:val="0"/>
              <w:autoSpaceDN w:val="0"/>
              <w:adjustRightInd w:val="0"/>
              <w:rPr>
                <w:sz w:val="20"/>
              </w:rPr>
            </w:pPr>
            <w:r w:rsidRPr="002028AF">
              <w:rPr>
                <w:sz w:val="20"/>
              </w:rPr>
              <w:t xml:space="preserve">communication strengths of SIFE students. </w:t>
            </w:r>
          </w:p>
          <w:p w14:paraId="6808869E" w14:textId="77777777" w:rsidR="00EB7E8A" w:rsidRPr="002028AF" w:rsidRDefault="00EB7E8A" w:rsidP="007C4D3B">
            <w:pPr>
              <w:autoSpaceDE w:val="0"/>
              <w:autoSpaceDN w:val="0"/>
              <w:adjustRightInd w:val="0"/>
              <w:rPr>
                <w:sz w:val="20"/>
              </w:rPr>
            </w:pPr>
          </w:p>
          <w:p w14:paraId="2A214EB7" w14:textId="77777777" w:rsidR="00EB7E8A" w:rsidRPr="002028AF" w:rsidRDefault="00EB7E8A" w:rsidP="007C4D3B">
            <w:pPr>
              <w:autoSpaceDE w:val="0"/>
              <w:autoSpaceDN w:val="0"/>
              <w:adjustRightInd w:val="0"/>
              <w:rPr>
                <w:sz w:val="20"/>
              </w:rPr>
            </w:pPr>
            <w:r w:rsidRPr="002028AF">
              <w:rPr>
                <w:sz w:val="20"/>
              </w:rPr>
              <w:t xml:space="preserve">• Candidates plan a few teaching strategies appropriate for SIFE students. </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5AD58ADC" w14:textId="77777777" w:rsidR="00EB7E8A" w:rsidRPr="002028AF" w:rsidRDefault="00EB7E8A" w:rsidP="007C4D3B">
            <w:pPr>
              <w:autoSpaceDE w:val="0"/>
              <w:autoSpaceDN w:val="0"/>
              <w:adjustRightInd w:val="0"/>
              <w:rPr>
                <w:sz w:val="20"/>
              </w:rPr>
            </w:pPr>
            <w:r w:rsidRPr="002028AF">
              <w:rPr>
                <w:sz w:val="20"/>
              </w:rPr>
              <w:t xml:space="preserve">• Candidates plan ESL and content instruction to meet reading and writing needs of SIFE students in ESL and content areas. </w:t>
            </w:r>
          </w:p>
          <w:p w14:paraId="4D3D0598" w14:textId="77777777" w:rsidR="00EB7E8A" w:rsidRPr="002028AF" w:rsidRDefault="00EB7E8A" w:rsidP="007C4D3B">
            <w:pPr>
              <w:autoSpaceDE w:val="0"/>
              <w:autoSpaceDN w:val="0"/>
              <w:adjustRightInd w:val="0"/>
              <w:rPr>
                <w:sz w:val="20"/>
              </w:rPr>
            </w:pPr>
          </w:p>
          <w:p w14:paraId="390C72BC" w14:textId="77777777" w:rsidR="00EB7E8A" w:rsidRPr="002028AF" w:rsidRDefault="00EB7E8A" w:rsidP="007C4D3B">
            <w:pPr>
              <w:autoSpaceDE w:val="0"/>
              <w:autoSpaceDN w:val="0"/>
              <w:adjustRightInd w:val="0"/>
              <w:rPr>
                <w:sz w:val="20"/>
              </w:rPr>
            </w:pPr>
            <w:r w:rsidRPr="002028AF">
              <w:rPr>
                <w:sz w:val="20"/>
              </w:rPr>
              <w:t xml:space="preserve">• Candidates plan visually supportive, text-rich environments using appropriate materials that include students’ personal and shared experiences.  </w:t>
            </w:r>
          </w:p>
          <w:p w14:paraId="2D9A59F5" w14:textId="77777777" w:rsidR="00EB7E8A" w:rsidRPr="002028AF" w:rsidRDefault="00EB7E8A" w:rsidP="007C4D3B">
            <w:pPr>
              <w:autoSpaceDE w:val="0"/>
              <w:autoSpaceDN w:val="0"/>
              <w:adjustRightInd w:val="0"/>
              <w:rPr>
                <w:sz w:val="20"/>
              </w:rPr>
            </w:pPr>
          </w:p>
          <w:p w14:paraId="1579E6AC" w14:textId="77777777" w:rsidR="00EB7E8A" w:rsidRPr="002028AF" w:rsidRDefault="00EB7E8A" w:rsidP="007C4D3B">
            <w:pPr>
              <w:autoSpaceDE w:val="0"/>
              <w:autoSpaceDN w:val="0"/>
              <w:adjustRightInd w:val="0"/>
              <w:rPr>
                <w:sz w:val="20"/>
              </w:rPr>
            </w:pPr>
            <w:r w:rsidRPr="002028AF">
              <w:rPr>
                <w:sz w:val="20"/>
              </w:rPr>
              <w:t xml:space="preserve">• Candidates plan assessment of SIFE students’ competence with text.  </w:t>
            </w:r>
          </w:p>
          <w:p w14:paraId="0092FFB9" w14:textId="77777777" w:rsidR="00EB7E8A" w:rsidRPr="002028AF" w:rsidRDefault="00EB7E8A" w:rsidP="007C4D3B">
            <w:pPr>
              <w:autoSpaceDE w:val="0"/>
              <w:autoSpaceDN w:val="0"/>
              <w:adjustRightInd w:val="0"/>
              <w:rPr>
                <w:sz w:val="20"/>
              </w:rPr>
            </w:pPr>
          </w:p>
          <w:p w14:paraId="22690844" w14:textId="77777777" w:rsidR="00EB7E8A" w:rsidRPr="002028AF" w:rsidRDefault="00EB7E8A" w:rsidP="007C4D3B">
            <w:pPr>
              <w:autoSpaceDE w:val="0"/>
              <w:autoSpaceDN w:val="0"/>
              <w:adjustRightInd w:val="0"/>
              <w:rPr>
                <w:sz w:val="20"/>
              </w:rPr>
            </w:pPr>
            <w:r w:rsidRPr="002028AF">
              <w:rPr>
                <w:sz w:val="20"/>
              </w:rPr>
              <w:t xml:space="preserve">•Candidates plan communication that SIFE students will understand. </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326EEB0D" w14:textId="77777777" w:rsidR="00EB7E8A" w:rsidRPr="002028AF" w:rsidRDefault="00EB7E8A" w:rsidP="007C4D3B">
            <w:pPr>
              <w:autoSpaceDE w:val="0"/>
              <w:autoSpaceDN w:val="0"/>
              <w:adjustRightInd w:val="0"/>
              <w:rPr>
                <w:sz w:val="20"/>
              </w:rPr>
            </w:pPr>
            <w:r w:rsidRPr="002028AF">
              <w:rPr>
                <w:i/>
                <w:sz w:val="20"/>
              </w:rPr>
              <w:t xml:space="preserve">• </w:t>
            </w:r>
            <w:r w:rsidRPr="002028AF">
              <w:rPr>
                <w:sz w:val="20"/>
              </w:rPr>
              <w:t xml:space="preserve">Candidates plan ways to motivate and guide SIFE students to successful academic experiences. </w:t>
            </w:r>
          </w:p>
          <w:p w14:paraId="643C289A" w14:textId="77777777" w:rsidR="00EB7E8A" w:rsidRPr="002028AF" w:rsidRDefault="00EB7E8A" w:rsidP="007C4D3B">
            <w:pPr>
              <w:autoSpaceDE w:val="0"/>
              <w:autoSpaceDN w:val="0"/>
              <w:adjustRightInd w:val="0"/>
              <w:rPr>
                <w:sz w:val="20"/>
              </w:rPr>
            </w:pPr>
            <w:r w:rsidRPr="002028AF">
              <w:rPr>
                <w:sz w:val="20"/>
              </w:rPr>
              <w:t xml:space="preserve"> </w:t>
            </w:r>
          </w:p>
          <w:p w14:paraId="72EE7A17" w14:textId="77777777" w:rsidR="00EB7E8A" w:rsidRPr="002028AF" w:rsidRDefault="00EB7E8A" w:rsidP="007C4D3B">
            <w:pPr>
              <w:autoSpaceDE w:val="0"/>
              <w:autoSpaceDN w:val="0"/>
              <w:adjustRightInd w:val="0"/>
              <w:rPr>
                <w:sz w:val="20"/>
              </w:rPr>
            </w:pPr>
            <w:r w:rsidRPr="002028AF">
              <w:rPr>
                <w:sz w:val="20"/>
              </w:rPr>
              <w:t>•Candidates plan learning tasks specific to the needs of SIFE students.</w:t>
            </w:r>
          </w:p>
          <w:p w14:paraId="41CEBA4B" w14:textId="77777777" w:rsidR="00EB7E8A" w:rsidRPr="002028AF" w:rsidRDefault="00EB7E8A" w:rsidP="007C4D3B">
            <w:pPr>
              <w:autoSpaceDE w:val="0"/>
              <w:autoSpaceDN w:val="0"/>
              <w:adjustRightInd w:val="0"/>
              <w:rPr>
                <w:sz w:val="20"/>
              </w:rPr>
            </w:pPr>
          </w:p>
          <w:p w14:paraId="32CDA57D" w14:textId="77777777" w:rsidR="00EB7E8A" w:rsidRPr="002028AF" w:rsidRDefault="00EB7E8A" w:rsidP="007C4D3B">
            <w:pPr>
              <w:autoSpaceDE w:val="0"/>
              <w:autoSpaceDN w:val="0"/>
              <w:adjustRightInd w:val="0"/>
              <w:rPr>
                <w:i/>
                <w:sz w:val="20"/>
              </w:rPr>
            </w:pPr>
            <w:r w:rsidRPr="002028AF">
              <w:rPr>
                <w:i/>
                <w:sz w:val="20"/>
              </w:rPr>
              <w:t>.</w:t>
            </w:r>
          </w:p>
        </w:tc>
      </w:tr>
      <w:tr w:rsidR="00EB7E8A" w:rsidRPr="00D719F2" w14:paraId="531C5C61" w14:textId="77777777" w:rsidTr="00EB7E8A">
        <w:tblPrEx>
          <w:tblCellMar>
            <w:top w:w="0" w:type="dxa"/>
            <w:bottom w:w="0" w:type="dxa"/>
          </w:tblCellMar>
        </w:tblPrEx>
        <w:trPr>
          <w:cantSplit/>
        </w:trPr>
        <w:tc>
          <w:tcPr>
            <w:tcW w:w="1350" w:type="dxa"/>
            <w:tcBorders>
              <w:left w:val="single" w:sz="4" w:space="0" w:color="auto"/>
              <w:right w:val="single" w:sz="4" w:space="0" w:color="auto"/>
            </w:tcBorders>
            <w:shd w:val="clear" w:color="auto" w:fill="EEECE1"/>
          </w:tcPr>
          <w:p w14:paraId="7759B264"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71DAF4C" w14:textId="77777777" w:rsidR="00EB7E8A" w:rsidRPr="00EF592E" w:rsidRDefault="00EB7E8A" w:rsidP="007C4D3B">
            <w:pPr>
              <w:pStyle w:val="Default"/>
              <w:spacing w:after="200"/>
              <w:rPr>
                <w:rFonts w:ascii="Times New Roman" w:hAnsi="Times New Roman" w:cs="Times New Roman"/>
                <w:sz w:val="20"/>
                <w:szCs w:val="20"/>
              </w:rPr>
            </w:pPr>
            <w:r w:rsidRPr="00EF592E">
              <w:rPr>
                <w:rFonts w:ascii="Times New Roman" w:hAnsi="Times New Roman" w:cs="Times New Roman"/>
                <w:b/>
                <w:bCs/>
                <w:sz w:val="20"/>
                <w:szCs w:val="20"/>
              </w:rPr>
              <w:t xml:space="preserve">3.a.5 </w:t>
            </w:r>
            <w:r w:rsidRPr="00EF592E">
              <w:rPr>
                <w:rFonts w:ascii="Times New Roman" w:hAnsi="Times New Roman" w:cs="Times New Roman"/>
                <w:sz w:val="20"/>
                <w:szCs w:val="20"/>
              </w:rPr>
              <w:t xml:space="preserve">Plan for instruction that embeds assessment, includes scaffolding, and provides reteaching when necessary for students to successfully meet learning objectives. </w:t>
            </w:r>
          </w:p>
          <w:p w14:paraId="58DAD1F2" w14:textId="77777777" w:rsidR="00EB7E8A" w:rsidRPr="007B5B56" w:rsidRDefault="00EB7E8A" w:rsidP="007C4D3B">
            <w:pPr>
              <w:autoSpaceDE w:val="0"/>
              <w:autoSpaceDN w:val="0"/>
              <w:adjustRightInd w:val="0"/>
              <w:rPr>
                <w:rFonts w:ascii="TimesNewRoman,Bold" w:hAnsi="TimesNewRoman,Bold" w:cs="TimesNewRoman,Bold"/>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DB51ADC" w14:textId="77777777" w:rsidR="00EB7E8A" w:rsidRPr="002028AF" w:rsidRDefault="00EB7E8A" w:rsidP="007C4D3B">
            <w:pPr>
              <w:autoSpaceDE w:val="0"/>
              <w:autoSpaceDN w:val="0"/>
              <w:adjustRightInd w:val="0"/>
              <w:rPr>
                <w:sz w:val="20"/>
              </w:rPr>
            </w:pPr>
            <w:r w:rsidRPr="002028AF">
              <w:rPr>
                <w:sz w:val="20"/>
              </w:rPr>
              <w:t>•Candidates are not aware of assessments to measure students’ degrees of mastery of learning objectives</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07D463FC"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•Candidates are aware of assessments to measure students’ degrees of mastery of learning objectives. </w:t>
            </w:r>
          </w:p>
          <w:p w14:paraId="7A0C69E6" w14:textId="77777777" w:rsidR="00EB7E8A" w:rsidRPr="002028AF" w:rsidRDefault="00EB7E8A" w:rsidP="007C4D3B">
            <w:pPr>
              <w:autoSpaceDE w:val="0"/>
              <w:autoSpaceDN w:val="0"/>
              <w:adjustRightInd w:val="0"/>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494794F7" w14:textId="77777777" w:rsidR="00EB7E8A" w:rsidRPr="002028AF" w:rsidRDefault="00EB7E8A" w:rsidP="007C4D3B">
            <w:pPr>
              <w:autoSpaceDE w:val="0"/>
              <w:autoSpaceDN w:val="0"/>
              <w:adjustRightInd w:val="0"/>
              <w:rPr>
                <w:sz w:val="20"/>
              </w:rPr>
            </w:pPr>
            <w:r w:rsidRPr="002028AF">
              <w:rPr>
                <w:sz w:val="20"/>
              </w:rPr>
              <w:t>•Candidates plan lessons that scaffold and link students’ prior knowledge to newly introduced learning objectives.</w:t>
            </w:r>
          </w:p>
          <w:p w14:paraId="5A2A9DAC" w14:textId="77777777" w:rsidR="00EB7E8A" w:rsidRPr="002028AF" w:rsidRDefault="00EB7E8A" w:rsidP="007C4D3B">
            <w:pPr>
              <w:autoSpaceDE w:val="0"/>
              <w:autoSpaceDN w:val="0"/>
              <w:adjustRightInd w:val="0"/>
              <w:rPr>
                <w:sz w:val="20"/>
              </w:rPr>
            </w:pPr>
          </w:p>
          <w:p w14:paraId="2FEFB670" w14:textId="77777777" w:rsidR="00EB7E8A" w:rsidRPr="002028AF" w:rsidRDefault="00EB7E8A" w:rsidP="007C4D3B">
            <w:pPr>
              <w:autoSpaceDE w:val="0"/>
              <w:autoSpaceDN w:val="0"/>
              <w:adjustRightInd w:val="0"/>
              <w:rPr>
                <w:sz w:val="20"/>
              </w:rPr>
            </w:pPr>
            <w:r w:rsidRPr="002028AF">
              <w:rPr>
                <w:sz w:val="20"/>
              </w:rPr>
              <w:t xml:space="preserve">•Candidates continually monitor students’ progress toward learning objectives with </w:t>
            </w:r>
          </w:p>
          <w:p w14:paraId="1A36B032"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formal and informal assessments. </w:t>
            </w:r>
          </w:p>
          <w:p w14:paraId="3F1228E9" w14:textId="77777777" w:rsidR="00EB7E8A" w:rsidRPr="002028AF" w:rsidRDefault="00EB7E8A" w:rsidP="007C4D3B">
            <w:pPr>
              <w:autoSpaceDE w:val="0"/>
              <w:autoSpaceDN w:val="0"/>
              <w:adjustRightInd w:val="0"/>
              <w:rPr>
                <w:sz w:val="20"/>
              </w:rPr>
            </w:pPr>
            <w:r w:rsidRPr="002028AF">
              <w:rPr>
                <w:sz w:val="20"/>
              </w:rPr>
              <w:t xml:space="preserve">•Following formal and informal assessments, candidates reteach, using alternate materials, techniques, and assessments for students who need additional time and approaches to master learning objectives. </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36B835B5" w14:textId="77777777" w:rsidR="00EB7E8A" w:rsidRPr="002028AF" w:rsidRDefault="00EB7E8A" w:rsidP="007C4D3B">
            <w:pPr>
              <w:autoSpaceDE w:val="0"/>
              <w:autoSpaceDN w:val="0"/>
              <w:adjustRightInd w:val="0"/>
              <w:rPr>
                <w:sz w:val="20"/>
              </w:rPr>
            </w:pPr>
            <w:r w:rsidRPr="002028AF">
              <w:rPr>
                <w:sz w:val="20"/>
              </w:rPr>
              <w:t>•Candidates assist colleagues by sharing additional techniques and assessments to meet individual students’ learning needs.</w:t>
            </w:r>
          </w:p>
          <w:p w14:paraId="53F12A08" w14:textId="77777777" w:rsidR="00EB7E8A" w:rsidRPr="002028AF" w:rsidRDefault="00EB7E8A" w:rsidP="007C4D3B">
            <w:pPr>
              <w:autoSpaceDE w:val="0"/>
              <w:autoSpaceDN w:val="0"/>
              <w:adjustRightInd w:val="0"/>
              <w:rPr>
                <w:sz w:val="20"/>
              </w:rPr>
            </w:pPr>
          </w:p>
          <w:p w14:paraId="65E66778" w14:textId="77777777" w:rsidR="00EB7E8A" w:rsidRPr="002028AF" w:rsidRDefault="00EB7E8A" w:rsidP="007C4D3B">
            <w:pPr>
              <w:autoSpaceDE w:val="0"/>
              <w:autoSpaceDN w:val="0"/>
              <w:adjustRightInd w:val="0"/>
              <w:rPr>
                <w:i/>
                <w:sz w:val="20"/>
              </w:rPr>
            </w:pPr>
            <w:r w:rsidRPr="002028AF">
              <w:rPr>
                <w:sz w:val="20"/>
              </w:rPr>
              <w:t>•Candidates connect ELLs with additional supports for learning, such as after</w:t>
            </w:r>
            <w:r w:rsidRPr="002028AF">
              <w:rPr>
                <w:rFonts w:ascii="Cambria Math" w:hAnsi="Cambria Math" w:cs="Cambria Math"/>
                <w:sz w:val="20"/>
              </w:rPr>
              <w:t>‐</w:t>
            </w:r>
            <w:r w:rsidRPr="002028AF">
              <w:rPr>
                <w:sz w:val="20"/>
              </w:rPr>
              <w:t>school tutoring, homework clubs, or homework buddies</w:t>
            </w:r>
            <w:r w:rsidRPr="002028AF">
              <w:rPr>
                <w:i/>
                <w:sz w:val="20"/>
              </w:rPr>
              <w:t>.</w:t>
            </w:r>
          </w:p>
        </w:tc>
      </w:tr>
      <w:tr w:rsidR="00EB7E8A" w:rsidRPr="00D719F2" w14:paraId="5CFE603E" w14:textId="77777777" w:rsidTr="00EB7E8A">
        <w:tblPrEx>
          <w:tblCellMar>
            <w:top w:w="0" w:type="dxa"/>
            <w:bottom w:w="0" w:type="dxa"/>
          </w:tblCellMar>
        </w:tblPrEx>
        <w:trPr>
          <w:cantSplit/>
        </w:trPr>
        <w:tc>
          <w:tcPr>
            <w:tcW w:w="15030" w:type="dxa"/>
            <w:gridSpan w:val="6"/>
            <w:tcBorders>
              <w:left w:val="single" w:sz="4" w:space="0" w:color="auto"/>
              <w:right w:val="single" w:sz="4" w:space="0" w:color="auto"/>
            </w:tcBorders>
            <w:shd w:val="clear" w:color="auto" w:fill="EEECE1"/>
          </w:tcPr>
          <w:p w14:paraId="0210E3C3"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b/>
                <w:bCs/>
                <w:iCs/>
                <w:sz w:val="20"/>
                <w:szCs w:val="20"/>
              </w:rPr>
              <w:lastRenderedPageBreak/>
              <w:t>Standard 3.b. Implementing and Managing Standards</w:t>
            </w:r>
            <w:r w:rsidRPr="002028AF">
              <w:rPr>
                <w:rFonts w:ascii="Cambria Math" w:hAnsi="Cambria Math" w:cs="Cambria Math"/>
                <w:b/>
                <w:bCs/>
                <w:iCs/>
                <w:sz w:val="20"/>
                <w:szCs w:val="20"/>
              </w:rPr>
              <w:t>‐</w:t>
            </w:r>
            <w:r w:rsidRPr="002028AF">
              <w:rPr>
                <w:rFonts w:ascii="Times New Roman" w:hAnsi="Times New Roman" w:cs="Times New Roman"/>
                <w:b/>
                <w:bCs/>
                <w:iCs/>
                <w:sz w:val="20"/>
                <w:szCs w:val="20"/>
              </w:rPr>
              <w:t xml:space="preserve">Based ESL and Content Instruction - </w:t>
            </w:r>
            <w:r w:rsidRPr="002028AF">
              <w:rPr>
                <w:rFonts w:ascii="Times New Roman" w:hAnsi="Times New Roman" w:cs="Times New Roman"/>
                <w:sz w:val="20"/>
                <w:szCs w:val="20"/>
              </w:rPr>
              <w:t>Candidates know, manage, and implement a variety of standards</w:t>
            </w:r>
            <w:r w:rsidRPr="002028AF">
              <w:rPr>
                <w:rFonts w:ascii="Cambria Math" w:hAnsi="Cambria Math" w:cs="Cambria Math"/>
                <w:sz w:val="20"/>
                <w:szCs w:val="20"/>
              </w:rPr>
              <w:t>‐</w:t>
            </w:r>
            <w:r w:rsidRPr="002028AF">
              <w:rPr>
                <w:rFonts w:ascii="Times New Roman" w:hAnsi="Times New Roman" w:cs="Times New Roman"/>
                <w:sz w:val="20"/>
                <w:szCs w:val="20"/>
              </w:rPr>
              <w:t>based teaching strategies and techniques for developing and integrating English listening, speaking, reading, and writing. Candidates support ELLs’ access to the core curriculum by teaching language through academic content.</w:t>
            </w:r>
          </w:p>
        </w:tc>
      </w:tr>
      <w:tr w:rsidR="00EB7E8A" w:rsidRPr="00D719F2" w14:paraId="08D094E5" w14:textId="77777777" w:rsidTr="00EB7E8A">
        <w:tblPrEx>
          <w:tblCellMar>
            <w:top w:w="0" w:type="dxa"/>
            <w:bottom w:w="0" w:type="dxa"/>
          </w:tblCellMar>
        </w:tblPrEx>
        <w:trPr>
          <w:cantSplit/>
        </w:trPr>
        <w:tc>
          <w:tcPr>
            <w:tcW w:w="1350" w:type="dxa"/>
            <w:vMerge w:val="restart"/>
            <w:tcBorders>
              <w:left w:val="single" w:sz="4" w:space="0" w:color="auto"/>
              <w:right w:val="single" w:sz="4" w:space="0" w:color="auto"/>
            </w:tcBorders>
            <w:shd w:val="clear" w:color="auto" w:fill="EEECE1"/>
          </w:tcPr>
          <w:p w14:paraId="25BF1167" w14:textId="77777777" w:rsidR="00EB7E8A" w:rsidRPr="00D97768" w:rsidRDefault="00EB7E8A" w:rsidP="007C4D3B">
            <w:pPr>
              <w:tabs>
                <w:tab w:val="left" w:pos="7920"/>
                <w:tab w:val="left" w:pos="9360"/>
              </w:tabs>
              <w:spacing w:line="220" w:lineRule="exact"/>
              <w:ind w:left="180" w:right="162" w:hanging="180"/>
              <w:rPr>
                <w:b/>
                <w:color w:val="000000"/>
                <w:sz w:val="20"/>
              </w:rPr>
            </w:pPr>
            <w:r w:rsidRPr="00D97768">
              <w:rPr>
                <w:b/>
                <w:color w:val="000000"/>
                <w:sz w:val="20"/>
              </w:rPr>
              <w:t xml:space="preserve">Domain 3 </w:t>
            </w:r>
          </w:p>
          <w:p w14:paraId="2E0B75F5" w14:textId="77777777" w:rsidR="00EB7E8A" w:rsidRPr="00D719F2" w:rsidRDefault="00EB7E8A" w:rsidP="007C4D3B">
            <w:pPr>
              <w:tabs>
                <w:tab w:val="left" w:pos="7920"/>
                <w:tab w:val="left" w:pos="9360"/>
              </w:tabs>
              <w:spacing w:line="220" w:lineRule="exact"/>
              <w:ind w:left="180" w:right="162" w:hanging="180"/>
              <w:rPr>
                <w:b/>
                <w:color w:val="000000"/>
                <w:sz w:val="17"/>
                <w:szCs w:val="18"/>
              </w:rPr>
            </w:pPr>
          </w:p>
          <w:p w14:paraId="08B9142B" w14:textId="77777777" w:rsidR="00EB7E8A" w:rsidRPr="00D719F2" w:rsidRDefault="00EB7E8A" w:rsidP="007C4D3B">
            <w:pPr>
              <w:tabs>
                <w:tab w:val="left" w:pos="7920"/>
                <w:tab w:val="left" w:pos="9360"/>
              </w:tabs>
              <w:spacing w:line="220" w:lineRule="exact"/>
              <w:ind w:right="-108"/>
              <w:rPr>
                <w:b/>
                <w:color w:val="000000"/>
                <w:sz w:val="17"/>
                <w:szCs w:val="18"/>
              </w:rPr>
            </w:pPr>
            <w:r w:rsidRPr="00D719F2">
              <w:rPr>
                <w:b/>
                <w:color w:val="000000"/>
                <w:sz w:val="17"/>
                <w:szCs w:val="18"/>
              </w:rPr>
              <w:t xml:space="preserve">Planning, </w:t>
            </w:r>
          </w:p>
          <w:p w14:paraId="3F477922" w14:textId="77777777" w:rsidR="00EB7E8A" w:rsidRPr="00D719F2" w:rsidRDefault="00EB7E8A" w:rsidP="007C4D3B">
            <w:pPr>
              <w:tabs>
                <w:tab w:val="left" w:pos="7920"/>
                <w:tab w:val="left" w:pos="9360"/>
              </w:tabs>
              <w:spacing w:line="220" w:lineRule="exact"/>
              <w:ind w:left="-18" w:firstLine="18"/>
              <w:rPr>
                <w:b/>
                <w:color w:val="000000"/>
                <w:sz w:val="17"/>
                <w:szCs w:val="17"/>
              </w:rPr>
            </w:pPr>
            <w:r w:rsidRPr="00D719F2">
              <w:rPr>
                <w:b/>
                <w:color w:val="000000"/>
                <w:sz w:val="17"/>
                <w:szCs w:val="17"/>
              </w:rPr>
              <w:t>Implementi</w:t>
            </w:r>
            <w:r w:rsidRPr="00D719F2">
              <w:rPr>
                <w:b/>
                <w:color w:val="000000"/>
                <w:sz w:val="17"/>
                <w:szCs w:val="18"/>
              </w:rPr>
              <w:t>ng</w:t>
            </w:r>
            <w:r w:rsidRPr="00D719F2">
              <w:rPr>
                <w:b/>
                <w:color w:val="000000"/>
                <w:sz w:val="17"/>
                <w:szCs w:val="17"/>
              </w:rPr>
              <w:t xml:space="preserve">  and Managing </w:t>
            </w:r>
            <w:r>
              <w:rPr>
                <w:b/>
                <w:color w:val="000000"/>
                <w:sz w:val="17"/>
                <w:szCs w:val="17"/>
              </w:rPr>
              <w:t xml:space="preserve">Standards-Based ESL and Content </w:t>
            </w:r>
            <w:r w:rsidRPr="00D719F2">
              <w:rPr>
                <w:b/>
                <w:color w:val="000000"/>
                <w:sz w:val="17"/>
                <w:szCs w:val="17"/>
              </w:rPr>
              <w:t>Instruc</w:t>
            </w:r>
            <w:r w:rsidRPr="00D719F2">
              <w:rPr>
                <w:b/>
                <w:color w:val="000000"/>
                <w:sz w:val="17"/>
                <w:szCs w:val="18"/>
              </w:rPr>
              <w:t>tion</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3FEDA14" w14:textId="77777777" w:rsidR="00EB7E8A" w:rsidRPr="001C7BAE" w:rsidRDefault="00EB7E8A" w:rsidP="007C4D3B">
            <w:pPr>
              <w:autoSpaceDE w:val="0"/>
              <w:autoSpaceDN w:val="0"/>
              <w:adjustRightInd w:val="0"/>
              <w:rPr>
                <w:sz w:val="20"/>
              </w:rPr>
            </w:pPr>
            <w:r w:rsidRPr="001C7BAE">
              <w:rPr>
                <w:b/>
                <w:bCs/>
                <w:sz w:val="20"/>
              </w:rPr>
              <w:t xml:space="preserve">3.b.1. </w:t>
            </w:r>
            <w:r w:rsidRPr="001C7BAE">
              <w:rPr>
                <w:sz w:val="20"/>
              </w:rPr>
              <w:t>Organize learning around standards-based</w:t>
            </w:r>
          </w:p>
          <w:p w14:paraId="53010B1B" w14:textId="77777777" w:rsidR="00EB7E8A" w:rsidRPr="001C7BAE" w:rsidRDefault="00EB7E8A" w:rsidP="007C4D3B">
            <w:pPr>
              <w:autoSpaceDE w:val="0"/>
              <w:autoSpaceDN w:val="0"/>
              <w:adjustRightInd w:val="0"/>
              <w:rPr>
                <w:sz w:val="20"/>
              </w:rPr>
            </w:pPr>
            <w:r w:rsidRPr="001C7BAE">
              <w:rPr>
                <w:sz w:val="20"/>
              </w:rPr>
              <w:t>subject matter and language learning</w:t>
            </w:r>
          </w:p>
          <w:p w14:paraId="6A13DC7A" w14:textId="77777777" w:rsidR="00EB7E8A" w:rsidRPr="001C7BAE" w:rsidRDefault="00EB7E8A" w:rsidP="007C4D3B">
            <w:pPr>
              <w:autoSpaceDE w:val="0"/>
              <w:autoSpaceDN w:val="0"/>
              <w:adjustRightInd w:val="0"/>
              <w:rPr>
                <w:sz w:val="20"/>
              </w:rPr>
            </w:pPr>
            <w:r w:rsidRPr="001C7BAE">
              <w:rPr>
                <w:sz w:val="20"/>
              </w:rPr>
              <w:t>objectives.</w:t>
            </w:r>
          </w:p>
          <w:p w14:paraId="16FE3413" w14:textId="77777777" w:rsidR="00EB7E8A" w:rsidRPr="001C7BAE" w:rsidRDefault="00EB7E8A" w:rsidP="007C4D3B">
            <w:pPr>
              <w:autoSpaceDE w:val="0"/>
              <w:autoSpaceDN w:val="0"/>
              <w:adjustRightInd w:val="0"/>
              <w:rPr>
                <w:b/>
                <w:bCs/>
                <w:sz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1208B21" w14:textId="77777777" w:rsidR="00EB7E8A" w:rsidRPr="002028AF" w:rsidRDefault="00EB7E8A" w:rsidP="007C4D3B">
            <w:pPr>
              <w:autoSpaceDE w:val="0"/>
              <w:autoSpaceDN w:val="0"/>
              <w:adjustRightInd w:val="0"/>
              <w:rPr>
                <w:sz w:val="20"/>
              </w:rPr>
            </w:pPr>
            <w:r w:rsidRPr="002028AF">
              <w:rPr>
                <w:sz w:val="20"/>
              </w:rPr>
              <w:t>• Candidates are not familiar with standards relevant to ESL and content instruction at the national, state, and local levels.</w:t>
            </w:r>
          </w:p>
          <w:p w14:paraId="48863CBE"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60D51100" w14:textId="77777777" w:rsidR="00EB7E8A" w:rsidRPr="002028AF" w:rsidRDefault="00EB7E8A" w:rsidP="007C4D3B">
            <w:pPr>
              <w:autoSpaceDE w:val="0"/>
              <w:autoSpaceDN w:val="0"/>
              <w:adjustRightInd w:val="0"/>
              <w:rPr>
                <w:sz w:val="20"/>
              </w:rPr>
            </w:pPr>
            <w:r w:rsidRPr="002028AF">
              <w:rPr>
                <w:sz w:val="20"/>
              </w:rPr>
              <w:t>• Candidates are familiar with</w:t>
            </w:r>
          </w:p>
          <w:p w14:paraId="68FA0DE1" w14:textId="77777777" w:rsidR="00EB7E8A" w:rsidRPr="002028AF" w:rsidRDefault="00EB7E8A" w:rsidP="007C4D3B">
            <w:pPr>
              <w:autoSpaceDE w:val="0"/>
              <w:autoSpaceDN w:val="0"/>
              <w:adjustRightInd w:val="0"/>
              <w:rPr>
                <w:sz w:val="20"/>
              </w:rPr>
            </w:pPr>
            <w:r w:rsidRPr="002028AF">
              <w:rPr>
                <w:sz w:val="20"/>
              </w:rPr>
              <w:t>standards relevant to ESL and content instruction at the national, state, and local levels.</w:t>
            </w:r>
          </w:p>
          <w:p w14:paraId="5BF36B9F" w14:textId="77777777" w:rsidR="00EB7E8A" w:rsidRPr="002028AF" w:rsidRDefault="00EB7E8A" w:rsidP="007C4D3B">
            <w:pPr>
              <w:autoSpaceDE w:val="0"/>
              <w:autoSpaceDN w:val="0"/>
              <w:adjustRightInd w:val="0"/>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24748868" w14:textId="77777777" w:rsidR="00EB7E8A" w:rsidRPr="002028AF" w:rsidRDefault="00EB7E8A" w:rsidP="007C4D3B">
            <w:pPr>
              <w:autoSpaceDE w:val="0"/>
              <w:autoSpaceDN w:val="0"/>
              <w:adjustRightInd w:val="0"/>
              <w:rPr>
                <w:sz w:val="20"/>
              </w:rPr>
            </w:pPr>
            <w:r w:rsidRPr="002028AF">
              <w:rPr>
                <w:sz w:val="20"/>
              </w:rPr>
              <w:t>• Candidates provide</w:t>
            </w:r>
          </w:p>
          <w:p w14:paraId="25A1C8DD" w14:textId="77777777" w:rsidR="00EB7E8A" w:rsidRPr="002028AF" w:rsidRDefault="00EB7E8A" w:rsidP="007C4D3B">
            <w:pPr>
              <w:autoSpaceDE w:val="0"/>
              <w:autoSpaceDN w:val="0"/>
              <w:adjustRightInd w:val="0"/>
              <w:rPr>
                <w:sz w:val="20"/>
              </w:rPr>
            </w:pPr>
            <w:r w:rsidRPr="002028AF">
              <w:rPr>
                <w:sz w:val="20"/>
              </w:rPr>
              <w:t>standards-based ESL and content instruction from relevant national, state, and local frameworks.</w:t>
            </w:r>
          </w:p>
          <w:p w14:paraId="4AA379E9" w14:textId="77777777" w:rsidR="00EB7E8A" w:rsidRPr="002028AF" w:rsidRDefault="00EB7E8A" w:rsidP="007C4D3B">
            <w:pPr>
              <w:autoSpaceDE w:val="0"/>
              <w:autoSpaceDN w:val="0"/>
              <w:adjustRightInd w:val="0"/>
              <w:rPr>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7C88BF40" w14:textId="77777777" w:rsidR="00EB7E8A" w:rsidRPr="002028AF" w:rsidRDefault="00EB7E8A" w:rsidP="007C4D3B">
            <w:pPr>
              <w:autoSpaceDE w:val="0"/>
              <w:autoSpaceDN w:val="0"/>
              <w:adjustRightInd w:val="0"/>
              <w:rPr>
                <w:sz w:val="20"/>
              </w:rPr>
            </w:pPr>
            <w:r w:rsidRPr="002028AF">
              <w:rPr>
                <w:sz w:val="20"/>
              </w:rPr>
              <w:t>• Candidates aid their colleagues in teaching from a standards-based perspective that meets national, state, and local objectives.</w:t>
            </w:r>
          </w:p>
          <w:p w14:paraId="251DF1C3" w14:textId="77777777" w:rsidR="00EB7E8A" w:rsidRPr="002028AF" w:rsidRDefault="00EB7E8A" w:rsidP="007C4D3B">
            <w:pPr>
              <w:autoSpaceDE w:val="0"/>
              <w:autoSpaceDN w:val="0"/>
              <w:adjustRightInd w:val="0"/>
              <w:rPr>
                <w:sz w:val="20"/>
              </w:rPr>
            </w:pPr>
          </w:p>
        </w:tc>
      </w:tr>
      <w:tr w:rsidR="00EB7E8A" w:rsidRPr="00D719F2" w14:paraId="58ABDC4E"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44ECBA81"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8BBD23C" w14:textId="77777777" w:rsidR="00EB7E8A" w:rsidRPr="001C7BAE" w:rsidRDefault="00EB7E8A" w:rsidP="007C4D3B">
            <w:pPr>
              <w:autoSpaceDE w:val="0"/>
              <w:autoSpaceDN w:val="0"/>
              <w:adjustRightInd w:val="0"/>
              <w:rPr>
                <w:b/>
                <w:bCs/>
                <w:sz w:val="20"/>
              </w:rPr>
            </w:pPr>
            <w:r w:rsidRPr="001C7BAE">
              <w:rPr>
                <w:b/>
                <w:bCs/>
                <w:sz w:val="20"/>
              </w:rPr>
              <w:t xml:space="preserve">3.b.2. </w:t>
            </w:r>
            <w:r w:rsidRPr="001C7BAE">
              <w:rPr>
                <w:bCs/>
                <w:sz w:val="20"/>
              </w:rPr>
              <w:t>Incorporate activities, tasks, and assignments that develop authentic uses of language as students learn academic vocabulary and content</w:t>
            </w:r>
            <w:r w:rsidRPr="001C7BAE">
              <w:rPr>
                <w:rFonts w:ascii="Cambria Math" w:hAnsi="Cambria Math" w:cs="Cambria Math"/>
                <w:bCs/>
                <w:sz w:val="20"/>
              </w:rPr>
              <w:t>‐</w:t>
            </w:r>
            <w:r w:rsidRPr="001C7BAE">
              <w:rPr>
                <w:bCs/>
                <w:sz w:val="20"/>
              </w:rPr>
              <w:t>area material</w:t>
            </w:r>
          </w:p>
          <w:p w14:paraId="687D2CCC" w14:textId="77777777" w:rsidR="00EB7E8A" w:rsidRPr="001C7BAE" w:rsidRDefault="00EB7E8A" w:rsidP="007C4D3B">
            <w:pPr>
              <w:autoSpaceDE w:val="0"/>
              <w:autoSpaceDN w:val="0"/>
              <w:adjustRightInd w:val="0"/>
              <w:rPr>
                <w:b/>
                <w:bCs/>
                <w:sz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52C889E" w14:textId="77777777" w:rsidR="00EB7E8A" w:rsidRPr="002028AF" w:rsidRDefault="00EB7E8A" w:rsidP="007C4D3B">
            <w:pPr>
              <w:autoSpaceDE w:val="0"/>
              <w:autoSpaceDN w:val="0"/>
              <w:adjustRightInd w:val="0"/>
              <w:rPr>
                <w:sz w:val="20"/>
              </w:rPr>
            </w:pPr>
            <w:r w:rsidRPr="002028AF">
              <w:rPr>
                <w:sz w:val="20"/>
              </w:rPr>
              <w:t>• Candidates are not aware of the need for authentic uses of language in ESL and content-area learning and the need to design activities and assessments that incorporate both.</w:t>
            </w:r>
          </w:p>
          <w:p w14:paraId="3881EE90"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6BA9E9FE" w14:textId="77777777" w:rsidR="00EB7E8A" w:rsidRPr="002028AF" w:rsidRDefault="00EB7E8A" w:rsidP="007C4D3B">
            <w:pPr>
              <w:autoSpaceDE w:val="0"/>
              <w:autoSpaceDN w:val="0"/>
              <w:adjustRightInd w:val="0"/>
              <w:rPr>
                <w:sz w:val="20"/>
              </w:rPr>
            </w:pPr>
            <w:r w:rsidRPr="002028AF">
              <w:rPr>
                <w:sz w:val="20"/>
              </w:rPr>
              <w:t>• Candidates are aware of the need for authentic uses of language in ESL and content-area learning and the need to design activities and assessments that incorporate both.</w:t>
            </w:r>
          </w:p>
          <w:p w14:paraId="7082B3C0" w14:textId="77777777" w:rsidR="00EB7E8A" w:rsidRPr="002028AF" w:rsidRDefault="00EB7E8A" w:rsidP="007C4D3B">
            <w:pPr>
              <w:autoSpaceDE w:val="0"/>
              <w:autoSpaceDN w:val="0"/>
              <w:adjustRightInd w:val="0"/>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6136BDF7" w14:textId="77777777" w:rsidR="00EB7E8A" w:rsidRPr="002028AF" w:rsidRDefault="00EB7E8A" w:rsidP="007C4D3B">
            <w:pPr>
              <w:autoSpaceDE w:val="0"/>
              <w:autoSpaceDN w:val="0"/>
              <w:adjustRightInd w:val="0"/>
              <w:rPr>
                <w:sz w:val="20"/>
              </w:rPr>
            </w:pPr>
            <w:r w:rsidRPr="002028AF">
              <w:rPr>
                <w:sz w:val="20"/>
              </w:rPr>
              <w:t xml:space="preserve">• Candidates incorporate activities, tasks, and assignments that develop authentic uses of language, as students access content-area learning objectives. </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C229842" w14:textId="77777777" w:rsidR="00EB7E8A" w:rsidRPr="002028AF" w:rsidRDefault="00EB7E8A" w:rsidP="007C4D3B">
            <w:pPr>
              <w:autoSpaceDE w:val="0"/>
              <w:autoSpaceDN w:val="0"/>
              <w:adjustRightInd w:val="0"/>
              <w:rPr>
                <w:sz w:val="20"/>
              </w:rPr>
            </w:pPr>
            <w:r w:rsidRPr="002028AF">
              <w:rPr>
                <w:sz w:val="20"/>
              </w:rPr>
              <w:t xml:space="preserve">• Candidates design authentic language tasks, as students access content-area learning objectives. </w:t>
            </w:r>
          </w:p>
          <w:p w14:paraId="2637C231" w14:textId="77777777" w:rsidR="00EB7E8A" w:rsidRPr="002028AF" w:rsidRDefault="00EB7E8A" w:rsidP="007C4D3B">
            <w:pPr>
              <w:autoSpaceDE w:val="0"/>
              <w:autoSpaceDN w:val="0"/>
              <w:adjustRightInd w:val="0"/>
              <w:rPr>
                <w:sz w:val="20"/>
              </w:rPr>
            </w:pPr>
          </w:p>
          <w:p w14:paraId="44219DB4" w14:textId="77777777" w:rsidR="00EB7E8A" w:rsidRPr="002028AF" w:rsidRDefault="00EB7E8A" w:rsidP="007C4D3B">
            <w:pPr>
              <w:autoSpaceDE w:val="0"/>
              <w:autoSpaceDN w:val="0"/>
              <w:adjustRightInd w:val="0"/>
              <w:rPr>
                <w:sz w:val="20"/>
              </w:rPr>
            </w:pPr>
            <w:r w:rsidRPr="002028AF">
              <w:rPr>
                <w:sz w:val="20"/>
              </w:rPr>
              <w:t>• Candidates collaborate  with non-ESL classroom teachers to develop authentic uses of language and activities in content areas.</w:t>
            </w:r>
          </w:p>
        </w:tc>
      </w:tr>
      <w:tr w:rsidR="00EB7E8A" w:rsidRPr="00D719F2" w14:paraId="079FB206"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542F74FA"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BA77017" w14:textId="77777777" w:rsidR="00EB7E8A" w:rsidRPr="001C7BAE" w:rsidRDefault="00EB7E8A" w:rsidP="007C4D3B">
            <w:pPr>
              <w:autoSpaceDE w:val="0"/>
              <w:autoSpaceDN w:val="0"/>
              <w:adjustRightInd w:val="0"/>
              <w:rPr>
                <w:sz w:val="20"/>
              </w:rPr>
            </w:pPr>
            <w:r w:rsidRPr="001C7BAE">
              <w:rPr>
                <w:b/>
                <w:bCs/>
                <w:sz w:val="20"/>
              </w:rPr>
              <w:t xml:space="preserve">3.b.3. </w:t>
            </w:r>
            <w:r w:rsidRPr="001C7BAE">
              <w:rPr>
                <w:sz w:val="20"/>
              </w:rPr>
              <w:t>Provide activities and materials that integrate listening, speaking, reading, and writing.</w:t>
            </w:r>
          </w:p>
          <w:p w14:paraId="2183F0F5" w14:textId="77777777" w:rsidR="00EB7E8A" w:rsidRPr="001C7BAE" w:rsidRDefault="00EB7E8A" w:rsidP="007C4D3B">
            <w:pPr>
              <w:autoSpaceDE w:val="0"/>
              <w:autoSpaceDN w:val="0"/>
              <w:adjustRightInd w:val="0"/>
              <w:rPr>
                <w:b/>
                <w:bCs/>
                <w:sz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DBFAF3C" w14:textId="77777777" w:rsidR="00EB7E8A" w:rsidRPr="002028AF" w:rsidRDefault="00EB7E8A" w:rsidP="007C4D3B">
            <w:pPr>
              <w:autoSpaceDE w:val="0"/>
              <w:autoSpaceDN w:val="0"/>
              <w:adjustRightInd w:val="0"/>
              <w:rPr>
                <w:sz w:val="20"/>
              </w:rPr>
            </w:pPr>
            <w:r w:rsidRPr="002028AF">
              <w:rPr>
                <w:sz w:val="20"/>
              </w:rPr>
              <w:t>• Candidates are not aware that integrated learning activities build meaning through practice.</w:t>
            </w:r>
          </w:p>
          <w:p w14:paraId="1DB26E89"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61473A29" w14:textId="77777777" w:rsidR="00EB7E8A" w:rsidRPr="002028AF" w:rsidRDefault="00EB7E8A" w:rsidP="007C4D3B">
            <w:pPr>
              <w:autoSpaceDE w:val="0"/>
              <w:autoSpaceDN w:val="0"/>
              <w:adjustRightInd w:val="0"/>
              <w:rPr>
                <w:sz w:val="20"/>
              </w:rPr>
            </w:pPr>
            <w:r w:rsidRPr="002028AF">
              <w:rPr>
                <w:sz w:val="20"/>
              </w:rPr>
              <w:t xml:space="preserve">• Candidates are aware that integrated learning activities build meaning through  practice. </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048F202C" w14:textId="77777777" w:rsidR="00EB7E8A" w:rsidRPr="002028AF" w:rsidRDefault="00EB7E8A" w:rsidP="007C4D3B">
            <w:pPr>
              <w:autoSpaceDE w:val="0"/>
              <w:autoSpaceDN w:val="0"/>
              <w:adjustRightInd w:val="0"/>
              <w:rPr>
                <w:sz w:val="20"/>
              </w:rPr>
            </w:pPr>
            <w:r w:rsidRPr="002028AF">
              <w:rPr>
                <w:sz w:val="20"/>
              </w:rPr>
              <w:t>• Candidates provide integrated learning activities using authentic sources that build meaning through practice.</w:t>
            </w:r>
          </w:p>
          <w:p w14:paraId="01D1F355" w14:textId="77777777" w:rsidR="00EB7E8A" w:rsidRPr="002028AF" w:rsidRDefault="00EB7E8A" w:rsidP="007C4D3B">
            <w:pPr>
              <w:autoSpaceDE w:val="0"/>
              <w:autoSpaceDN w:val="0"/>
              <w:adjustRightInd w:val="0"/>
              <w:rPr>
                <w:sz w:val="20"/>
              </w:rPr>
            </w:pPr>
          </w:p>
          <w:p w14:paraId="6E70B1F5" w14:textId="77777777" w:rsidR="00EB7E8A" w:rsidRPr="002028AF" w:rsidRDefault="00EB7E8A" w:rsidP="007C4D3B">
            <w:pPr>
              <w:autoSpaceDE w:val="0"/>
              <w:autoSpaceDN w:val="0"/>
              <w:adjustRightInd w:val="0"/>
              <w:rPr>
                <w:sz w:val="20"/>
              </w:rPr>
            </w:pPr>
            <w:r w:rsidRPr="002028AF">
              <w:rPr>
                <w:sz w:val="20"/>
              </w:rPr>
              <w:t xml:space="preserve"> • Candidates model activities to demonstrate ways students may integrate skills (e.g., language and/or content). </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7467F90B" w14:textId="77777777" w:rsidR="00EB7E8A" w:rsidRPr="002028AF" w:rsidRDefault="00EB7E8A" w:rsidP="007C4D3B">
            <w:pPr>
              <w:autoSpaceDE w:val="0"/>
              <w:autoSpaceDN w:val="0"/>
              <w:adjustRightInd w:val="0"/>
              <w:rPr>
                <w:sz w:val="20"/>
              </w:rPr>
            </w:pPr>
            <w:r w:rsidRPr="002028AF">
              <w:rPr>
                <w:sz w:val="20"/>
              </w:rPr>
              <w:t>• Candidates design activities that integrate skill and content areas through thematic and inquiry-based units.</w:t>
            </w:r>
          </w:p>
          <w:p w14:paraId="53CA0146" w14:textId="77777777" w:rsidR="00EB7E8A" w:rsidRPr="002028AF" w:rsidRDefault="00EB7E8A" w:rsidP="007C4D3B">
            <w:pPr>
              <w:autoSpaceDE w:val="0"/>
              <w:autoSpaceDN w:val="0"/>
              <w:adjustRightInd w:val="0"/>
              <w:rPr>
                <w:sz w:val="20"/>
              </w:rPr>
            </w:pPr>
          </w:p>
        </w:tc>
      </w:tr>
      <w:tr w:rsidR="00EB7E8A" w:rsidRPr="00D719F2" w14:paraId="552BB482"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147D509F"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68A9F55" w14:textId="77777777" w:rsidR="00EB7E8A" w:rsidRPr="001C7BAE" w:rsidRDefault="00EB7E8A" w:rsidP="007C4D3B">
            <w:pPr>
              <w:autoSpaceDE w:val="0"/>
              <w:autoSpaceDN w:val="0"/>
              <w:adjustRightInd w:val="0"/>
              <w:rPr>
                <w:sz w:val="20"/>
              </w:rPr>
            </w:pPr>
            <w:r w:rsidRPr="001C7BAE">
              <w:rPr>
                <w:b/>
                <w:bCs/>
                <w:sz w:val="20"/>
              </w:rPr>
              <w:t xml:space="preserve">3.b.4. </w:t>
            </w:r>
            <w:r w:rsidRPr="001C7BAE">
              <w:rPr>
                <w:sz w:val="20"/>
              </w:rPr>
              <w:t>Develop students’ listening skills for a variety of academic and social purposes.</w:t>
            </w:r>
          </w:p>
          <w:p w14:paraId="2F0F42DE" w14:textId="77777777" w:rsidR="00EB7E8A" w:rsidRPr="001C7BAE" w:rsidRDefault="00EB7E8A" w:rsidP="007C4D3B">
            <w:pPr>
              <w:autoSpaceDE w:val="0"/>
              <w:autoSpaceDN w:val="0"/>
              <w:adjustRightInd w:val="0"/>
              <w:rPr>
                <w:b/>
                <w:bCs/>
                <w:sz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78500F5" w14:textId="77777777" w:rsidR="00EB7E8A" w:rsidRPr="002028AF" w:rsidRDefault="00EB7E8A" w:rsidP="007C4D3B">
            <w:pPr>
              <w:autoSpaceDE w:val="0"/>
              <w:autoSpaceDN w:val="0"/>
              <w:adjustRightInd w:val="0"/>
              <w:rPr>
                <w:sz w:val="20"/>
              </w:rPr>
            </w:pPr>
            <w:r w:rsidRPr="002028AF">
              <w:rPr>
                <w:sz w:val="20"/>
              </w:rPr>
              <w:t>• Candidates are not aware of the need to assist students in making use of what they know in order to listen effectively.</w:t>
            </w:r>
          </w:p>
          <w:p w14:paraId="4482ADB1"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644E2E59" w14:textId="77777777" w:rsidR="00EB7E8A" w:rsidRPr="002028AF" w:rsidRDefault="00EB7E8A" w:rsidP="007C4D3B">
            <w:pPr>
              <w:autoSpaceDE w:val="0"/>
              <w:autoSpaceDN w:val="0"/>
              <w:adjustRightInd w:val="0"/>
              <w:rPr>
                <w:sz w:val="20"/>
              </w:rPr>
            </w:pPr>
            <w:r w:rsidRPr="002028AF">
              <w:rPr>
                <w:sz w:val="20"/>
              </w:rPr>
              <w:t>• Candidates are aware of the need to assist students in making use of what they know in order to listen effectively.</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2654FE60" w14:textId="77777777" w:rsidR="00EB7E8A" w:rsidRPr="002028AF" w:rsidRDefault="00EB7E8A" w:rsidP="007C4D3B">
            <w:pPr>
              <w:autoSpaceDE w:val="0"/>
              <w:autoSpaceDN w:val="0"/>
              <w:adjustRightInd w:val="0"/>
              <w:rPr>
                <w:sz w:val="20"/>
              </w:rPr>
            </w:pPr>
            <w:r w:rsidRPr="002028AF">
              <w:rPr>
                <w:sz w:val="20"/>
              </w:rPr>
              <w:t>• Candidates provide a</w:t>
            </w:r>
          </w:p>
          <w:p w14:paraId="25AF6DE3" w14:textId="77777777" w:rsidR="00EB7E8A" w:rsidRPr="002028AF" w:rsidRDefault="00EB7E8A" w:rsidP="007C4D3B">
            <w:pPr>
              <w:autoSpaceDE w:val="0"/>
              <w:autoSpaceDN w:val="0"/>
              <w:adjustRightInd w:val="0"/>
              <w:rPr>
                <w:sz w:val="20"/>
              </w:rPr>
            </w:pPr>
            <w:r w:rsidRPr="002028AF">
              <w:rPr>
                <w:sz w:val="20"/>
              </w:rPr>
              <w:t>variety of activities and settings to assist students in making use of what they know in order to listen effectively.</w:t>
            </w:r>
          </w:p>
          <w:p w14:paraId="56175C1B" w14:textId="77777777" w:rsidR="00EB7E8A" w:rsidRPr="002028AF" w:rsidRDefault="00EB7E8A" w:rsidP="007C4D3B">
            <w:pPr>
              <w:autoSpaceDE w:val="0"/>
              <w:autoSpaceDN w:val="0"/>
              <w:adjustRightInd w:val="0"/>
              <w:rPr>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59354BF4" w14:textId="77777777" w:rsidR="00EB7E8A" w:rsidRPr="002028AF" w:rsidRDefault="00EB7E8A" w:rsidP="007C4D3B">
            <w:pPr>
              <w:autoSpaceDE w:val="0"/>
              <w:autoSpaceDN w:val="0"/>
              <w:adjustRightInd w:val="0"/>
              <w:rPr>
                <w:sz w:val="20"/>
              </w:rPr>
            </w:pPr>
            <w:r w:rsidRPr="002028AF">
              <w:rPr>
                <w:sz w:val="20"/>
              </w:rPr>
              <w:t>• Candidates provide practice and assist students in learning to assess their own listening skills in a variety of contexts.</w:t>
            </w:r>
          </w:p>
          <w:p w14:paraId="6CAFA8CE" w14:textId="77777777" w:rsidR="00EB7E8A" w:rsidRPr="002028AF" w:rsidRDefault="00EB7E8A" w:rsidP="007C4D3B">
            <w:pPr>
              <w:autoSpaceDE w:val="0"/>
              <w:autoSpaceDN w:val="0"/>
              <w:adjustRightInd w:val="0"/>
              <w:rPr>
                <w:sz w:val="20"/>
              </w:rPr>
            </w:pPr>
          </w:p>
          <w:p w14:paraId="29EBC685" w14:textId="77777777" w:rsidR="00EB7E8A" w:rsidRPr="002028AF" w:rsidRDefault="00EB7E8A" w:rsidP="007C4D3B">
            <w:pPr>
              <w:autoSpaceDE w:val="0"/>
              <w:autoSpaceDN w:val="0"/>
              <w:adjustRightInd w:val="0"/>
              <w:rPr>
                <w:sz w:val="20"/>
              </w:rPr>
            </w:pPr>
            <w:r w:rsidRPr="002028AF">
              <w:rPr>
                <w:sz w:val="20"/>
              </w:rPr>
              <w:t>• Candidates help students develop and use listening strategies.    Candidates collaborate with non-ESL classroom teachers to select listening goals for content areas.</w:t>
            </w:r>
          </w:p>
        </w:tc>
      </w:tr>
      <w:tr w:rsidR="00EB7E8A" w:rsidRPr="00D719F2" w14:paraId="7D78337C"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08B8B10D"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06D00B0" w14:textId="77777777" w:rsidR="00EB7E8A" w:rsidRPr="001C7BAE" w:rsidRDefault="00EB7E8A" w:rsidP="007C4D3B">
            <w:pPr>
              <w:autoSpaceDE w:val="0"/>
              <w:autoSpaceDN w:val="0"/>
              <w:adjustRightInd w:val="0"/>
              <w:rPr>
                <w:b/>
                <w:bCs/>
                <w:sz w:val="20"/>
              </w:rPr>
            </w:pPr>
            <w:r w:rsidRPr="001C7BAE">
              <w:rPr>
                <w:b/>
                <w:bCs/>
                <w:sz w:val="20"/>
              </w:rPr>
              <w:t xml:space="preserve">3.b.5. </w:t>
            </w:r>
            <w:r w:rsidRPr="001C7BAE">
              <w:rPr>
                <w:sz w:val="20"/>
              </w:rPr>
              <w:t>Develop students’ speaking skills for a variety of academic and social purposes.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0C025EB" w14:textId="77777777" w:rsidR="00EB7E8A" w:rsidRPr="002028AF" w:rsidRDefault="00EB7E8A" w:rsidP="007C4D3B">
            <w:pPr>
              <w:autoSpaceDE w:val="0"/>
              <w:autoSpaceDN w:val="0"/>
              <w:adjustRightInd w:val="0"/>
              <w:rPr>
                <w:sz w:val="20"/>
              </w:rPr>
            </w:pPr>
            <w:r w:rsidRPr="002028AF">
              <w:rPr>
                <w:sz w:val="20"/>
              </w:rPr>
              <w:t xml:space="preserve">• Candidates do not provide opportunities for students to interact socially.  • Candidates do not monitor and correct student speech as appropriate. </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467B9B3C" w14:textId="77777777" w:rsidR="00EB7E8A" w:rsidRPr="002028AF" w:rsidRDefault="00EB7E8A" w:rsidP="007C4D3B">
            <w:pPr>
              <w:autoSpaceDE w:val="0"/>
              <w:autoSpaceDN w:val="0"/>
              <w:adjustRightInd w:val="0"/>
              <w:rPr>
                <w:sz w:val="20"/>
              </w:rPr>
            </w:pPr>
            <w:r w:rsidRPr="002028AF">
              <w:rPr>
                <w:sz w:val="20"/>
              </w:rPr>
              <w:t>• Candidates provide opportunities for students to interact socially.  • Candidates monitor and correct student speech as appropriate.</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0EFF3819" w14:textId="77777777" w:rsidR="00EB7E8A" w:rsidRPr="002028AF" w:rsidRDefault="00EB7E8A" w:rsidP="007C4D3B">
            <w:pPr>
              <w:autoSpaceDE w:val="0"/>
              <w:autoSpaceDN w:val="0"/>
              <w:adjustRightInd w:val="0"/>
              <w:rPr>
                <w:sz w:val="20"/>
              </w:rPr>
            </w:pPr>
            <w:r w:rsidRPr="002028AF">
              <w:rPr>
                <w:sz w:val="20"/>
              </w:rPr>
              <w:t>• Candidates provide</w:t>
            </w:r>
          </w:p>
          <w:p w14:paraId="7017CEC0" w14:textId="77777777" w:rsidR="00EB7E8A" w:rsidRPr="002028AF" w:rsidRDefault="00EB7E8A" w:rsidP="007C4D3B">
            <w:pPr>
              <w:autoSpaceDE w:val="0"/>
              <w:autoSpaceDN w:val="0"/>
              <w:adjustRightInd w:val="0"/>
              <w:rPr>
                <w:sz w:val="20"/>
              </w:rPr>
            </w:pPr>
            <w:r w:rsidRPr="002028AF">
              <w:rPr>
                <w:sz w:val="20"/>
              </w:rPr>
              <w:t xml:space="preserve">opportunities for students to practice a variety of speech registers linked to academic and social activities  </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5C639A61" w14:textId="77777777" w:rsidR="00EB7E8A" w:rsidRPr="002028AF" w:rsidRDefault="00EB7E8A" w:rsidP="007C4D3B">
            <w:pPr>
              <w:autoSpaceDE w:val="0"/>
              <w:autoSpaceDN w:val="0"/>
              <w:adjustRightInd w:val="0"/>
              <w:rPr>
                <w:sz w:val="20"/>
              </w:rPr>
            </w:pPr>
            <w:r w:rsidRPr="002028AF">
              <w:rPr>
                <w:sz w:val="20"/>
              </w:rPr>
              <w:t xml:space="preserve">• Candidates adapt activities to assist ESOL students’ social and academic speaking skills.    </w:t>
            </w:r>
          </w:p>
          <w:p w14:paraId="7426542D" w14:textId="77777777" w:rsidR="00EB7E8A" w:rsidRPr="002028AF" w:rsidRDefault="00EB7E8A" w:rsidP="007C4D3B">
            <w:pPr>
              <w:autoSpaceDE w:val="0"/>
              <w:autoSpaceDN w:val="0"/>
              <w:adjustRightInd w:val="0"/>
              <w:rPr>
                <w:sz w:val="20"/>
              </w:rPr>
            </w:pPr>
            <w:r w:rsidRPr="002028AF">
              <w:rPr>
                <w:sz w:val="20"/>
              </w:rPr>
              <w:t>•Candidates collaborate with non-ESL classroom teachers to select speaking goals for content areas.</w:t>
            </w:r>
          </w:p>
        </w:tc>
      </w:tr>
      <w:tr w:rsidR="00EB7E8A" w:rsidRPr="00D719F2" w14:paraId="2E3DD21A"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075C270B"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552825F" w14:textId="77777777" w:rsidR="00EB7E8A" w:rsidRPr="001C7BAE" w:rsidRDefault="00EB7E8A" w:rsidP="007C4D3B">
            <w:pPr>
              <w:autoSpaceDE w:val="0"/>
              <w:autoSpaceDN w:val="0"/>
              <w:adjustRightInd w:val="0"/>
              <w:rPr>
                <w:sz w:val="20"/>
              </w:rPr>
            </w:pPr>
            <w:r w:rsidRPr="001C7BAE">
              <w:rPr>
                <w:b/>
                <w:bCs/>
                <w:sz w:val="20"/>
              </w:rPr>
              <w:t xml:space="preserve">3.b.6. </w:t>
            </w:r>
            <w:r w:rsidRPr="001C7BAE">
              <w:rPr>
                <w:sz w:val="20"/>
              </w:rPr>
              <w:t>Provide standards-based instruction that builds upon students’  oral English to support learning to read and write.</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9606B3F" w14:textId="77777777" w:rsidR="00EB7E8A" w:rsidRPr="002028AF" w:rsidRDefault="00EB7E8A" w:rsidP="007C4D3B">
            <w:pPr>
              <w:autoSpaceDE w:val="0"/>
              <w:autoSpaceDN w:val="0"/>
              <w:adjustRightInd w:val="0"/>
              <w:rPr>
                <w:sz w:val="20"/>
              </w:rPr>
            </w:pPr>
            <w:r w:rsidRPr="002028AF">
              <w:rPr>
                <w:sz w:val="20"/>
              </w:rPr>
              <w:t xml:space="preserve">• Candidates are not familiar with ways in which oral language influences reading and writing acquisition for ESOL students. </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02FF5018" w14:textId="77777777" w:rsidR="00EB7E8A" w:rsidRPr="002028AF" w:rsidRDefault="00EB7E8A" w:rsidP="007C4D3B">
            <w:pPr>
              <w:autoSpaceDE w:val="0"/>
              <w:autoSpaceDN w:val="0"/>
              <w:adjustRightInd w:val="0"/>
              <w:rPr>
                <w:sz w:val="20"/>
              </w:rPr>
            </w:pPr>
            <w:r w:rsidRPr="002028AF">
              <w:rPr>
                <w:sz w:val="20"/>
              </w:rPr>
              <w:t>• Candidates are familiar with ways in which oral language influences reading and writing acquisition for ESOL students.</w:t>
            </w:r>
          </w:p>
          <w:p w14:paraId="17B0541B" w14:textId="77777777" w:rsidR="00EB7E8A" w:rsidRPr="002028AF" w:rsidRDefault="00EB7E8A" w:rsidP="007C4D3B">
            <w:pPr>
              <w:autoSpaceDE w:val="0"/>
              <w:autoSpaceDN w:val="0"/>
              <w:adjustRightInd w:val="0"/>
              <w:rPr>
                <w:sz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629749CE" w14:textId="77777777" w:rsidR="00EB7E8A" w:rsidRPr="002028AF" w:rsidRDefault="00EB7E8A" w:rsidP="007C4D3B">
            <w:pPr>
              <w:autoSpaceDE w:val="0"/>
              <w:autoSpaceDN w:val="0"/>
              <w:adjustRightInd w:val="0"/>
              <w:rPr>
                <w:sz w:val="20"/>
              </w:rPr>
            </w:pPr>
            <w:r w:rsidRPr="002028AF">
              <w:rPr>
                <w:sz w:val="20"/>
              </w:rPr>
              <w:t>• Candidates provide</w:t>
            </w:r>
          </w:p>
          <w:p w14:paraId="60F744F1" w14:textId="77777777" w:rsidR="00EB7E8A" w:rsidRPr="002028AF" w:rsidRDefault="00EB7E8A" w:rsidP="007C4D3B">
            <w:pPr>
              <w:autoSpaceDE w:val="0"/>
              <w:autoSpaceDN w:val="0"/>
              <w:adjustRightInd w:val="0"/>
              <w:rPr>
                <w:sz w:val="20"/>
              </w:rPr>
            </w:pPr>
            <w:r w:rsidRPr="002028AF">
              <w:rPr>
                <w:sz w:val="20"/>
              </w:rPr>
              <w:t>standards-based instruction that builds and integrates learners’ reading and writing as their oral language develops.</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91CBAFB" w14:textId="77777777" w:rsidR="00EB7E8A" w:rsidRPr="002028AF" w:rsidRDefault="00EB7E8A" w:rsidP="007C4D3B">
            <w:pPr>
              <w:autoSpaceDE w:val="0"/>
              <w:autoSpaceDN w:val="0"/>
              <w:adjustRightInd w:val="0"/>
              <w:rPr>
                <w:sz w:val="20"/>
              </w:rPr>
            </w:pPr>
            <w:r w:rsidRPr="002028AF">
              <w:rPr>
                <w:sz w:val="20"/>
              </w:rPr>
              <w:t xml:space="preserve">• Candidates develop a variety of ways to integrate learners’ reading and writing as their oral language develops. </w:t>
            </w:r>
          </w:p>
        </w:tc>
      </w:tr>
      <w:tr w:rsidR="00EB7E8A" w:rsidRPr="00D719F2" w14:paraId="0856A5E4"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14B1FBA6"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B0FDEBB" w14:textId="77777777" w:rsidR="00EB7E8A" w:rsidRPr="001C7BAE" w:rsidRDefault="00EB7E8A" w:rsidP="007C4D3B">
            <w:pPr>
              <w:autoSpaceDE w:val="0"/>
              <w:autoSpaceDN w:val="0"/>
              <w:adjustRightInd w:val="0"/>
              <w:rPr>
                <w:b/>
                <w:bCs/>
                <w:sz w:val="20"/>
              </w:rPr>
            </w:pPr>
            <w:r w:rsidRPr="001C7BAE">
              <w:rPr>
                <w:b/>
                <w:bCs/>
                <w:sz w:val="20"/>
              </w:rPr>
              <w:t xml:space="preserve">3.b.7. </w:t>
            </w:r>
            <w:r w:rsidRPr="001C7BAE">
              <w:rPr>
                <w:sz w:val="20"/>
              </w:rPr>
              <w:t>Provide standards-based reading instruction adapted to ELLs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AE07416" w14:textId="77777777" w:rsidR="00EB7E8A" w:rsidRPr="002028AF" w:rsidRDefault="00EB7E8A" w:rsidP="007C4D3B">
            <w:pPr>
              <w:autoSpaceDE w:val="0"/>
              <w:autoSpaceDN w:val="0"/>
              <w:adjustRightInd w:val="0"/>
              <w:rPr>
                <w:sz w:val="20"/>
              </w:rPr>
            </w:pPr>
            <w:r w:rsidRPr="002028AF">
              <w:rPr>
                <w:sz w:val="20"/>
              </w:rPr>
              <w:t xml:space="preserve">• Candidates do not identify specific literacy needs of ELLs.  Candidates do not choose literature for instruction from limited sources.    </w:t>
            </w:r>
          </w:p>
          <w:p w14:paraId="0FD26D20" w14:textId="77777777" w:rsidR="00EB7E8A" w:rsidRPr="002028AF" w:rsidRDefault="00EB7E8A" w:rsidP="007C4D3B">
            <w:pPr>
              <w:autoSpaceDE w:val="0"/>
              <w:autoSpaceDN w:val="0"/>
              <w:adjustRightInd w:val="0"/>
              <w:rPr>
                <w:sz w:val="20"/>
              </w:rPr>
            </w:pPr>
          </w:p>
          <w:p w14:paraId="16B1254A" w14:textId="77777777" w:rsidR="00EB7E8A" w:rsidRPr="002028AF" w:rsidRDefault="00EB7E8A" w:rsidP="007C4D3B">
            <w:pPr>
              <w:autoSpaceDE w:val="0"/>
              <w:autoSpaceDN w:val="0"/>
              <w:adjustRightInd w:val="0"/>
              <w:rPr>
                <w:sz w:val="20"/>
              </w:rPr>
            </w:pPr>
            <w:r w:rsidRPr="002028AF">
              <w:rPr>
                <w:sz w:val="20"/>
              </w:rPr>
              <w:t>•Candidates are not aware of instructional activities designed to assist students with reading in standards-based, content-area texts</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24F0585C" w14:textId="77777777" w:rsidR="00EB7E8A" w:rsidRPr="002028AF" w:rsidRDefault="00EB7E8A" w:rsidP="007C4D3B">
            <w:pPr>
              <w:autoSpaceDE w:val="0"/>
              <w:autoSpaceDN w:val="0"/>
              <w:adjustRightInd w:val="0"/>
              <w:rPr>
                <w:sz w:val="20"/>
              </w:rPr>
            </w:pPr>
            <w:r w:rsidRPr="002028AF">
              <w:rPr>
                <w:sz w:val="20"/>
              </w:rPr>
              <w:t xml:space="preserve">• Candidates identify specific literacy needs of ELLs. Candidates choose literature for instruction from limited sources. </w:t>
            </w:r>
          </w:p>
          <w:p w14:paraId="337A780C" w14:textId="77777777" w:rsidR="00EB7E8A" w:rsidRPr="002028AF" w:rsidRDefault="00EB7E8A" w:rsidP="007C4D3B">
            <w:pPr>
              <w:autoSpaceDE w:val="0"/>
              <w:autoSpaceDN w:val="0"/>
              <w:adjustRightInd w:val="0"/>
              <w:rPr>
                <w:sz w:val="20"/>
              </w:rPr>
            </w:pPr>
          </w:p>
          <w:p w14:paraId="7C5C27CB" w14:textId="77777777" w:rsidR="00EB7E8A" w:rsidRPr="002028AF" w:rsidRDefault="00EB7E8A" w:rsidP="007C4D3B">
            <w:pPr>
              <w:autoSpaceDE w:val="0"/>
              <w:autoSpaceDN w:val="0"/>
              <w:adjustRightInd w:val="0"/>
              <w:rPr>
                <w:sz w:val="20"/>
              </w:rPr>
            </w:pPr>
            <w:r w:rsidRPr="002028AF">
              <w:rPr>
                <w:sz w:val="20"/>
              </w:rPr>
              <w:t xml:space="preserve">   •Candidates are aware of instructional activities designed to assist students with reading in standards-based, content-area texts.</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766F82DD" w14:textId="77777777" w:rsidR="00EB7E8A" w:rsidRPr="002028AF" w:rsidRDefault="00EB7E8A" w:rsidP="007C4D3B">
            <w:pPr>
              <w:autoSpaceDE w:val="0"/>
              <w:autoSpaceDN w:val="0"/>
              <w:adjustRightInd w:val="0"/>
              <w:rPr>
                <w:sz w:val="20"/>
              </w:rPr>
            </w:pPr>
            <w:r w:rsidRPr="002028AF">
              <w:rPr>
                <w:sz w:val="20"/>
              </w:rPr>
              <w:t xml:space="preserve">• Candidates design reading instruction that includes various cueing systems appropriate for ELLs.  </w:t>
            </w:r>
          </w:p>
          <w:p w14:paraId="2EFC5CAF" w14:textId="77777777" w:rsidR="00EB7E8A" w:rsidRPr="002028AF" w:rsidRDefault="00EB7E8A" w:rsidP="007C4D3B">
            <w:pPr>
              <w:autoSpaceDE w:val="0"/>
              <w:autoSpaceDN w:val="0"/>
              <w:adjustRightInd w:val="0"/>
              <w:rPr>
                <w:sz w:val="20"/>
              </w:rPr>
            </w:pPr>
          </w:p>
          <w:p w14:paraId="227C7DEB" w14:textId="77777777" w:rsidR="00EB7E8A" w:rsidRPr="002028AF" w:rsidRDefault="00EB7E8A" w:rsidP="007C4D3B">
            <w:pPr>
              <w:autoSpaceDE w:val="0"/>
              <w:autoSpaceDN w:val="0"/>
              <w:adjustRightInd w:val="0"/>
              <w:rPr>
                <w:sz w:val="20"/>
              </w:rPr>
            </w:pPr>
            <w:r w:rsidRPr="002028AF">
              <w:rPr>
                <w:sz w:val="20"/>
              </w:rPr>
              <w:t xml:space="preserve">• Candidates design and model standards-base reading activities using different genres for students at different proficiency levels and developmental stages, including students with limited literacy in their home languages </w:t>
            </w:r>
          </w:p>
          <w:p w14:paraId="1CF759C5" w14:textId="77777777" w:rsidR="00EB7E8A" w:rsidRPr="002028AF" w:rsidRDefault="00EB7E8A" w:rsidP="007C4D3B">
            <w:pPr>
              <w:autoSpaceDE w:val="0"/>
              <w:autoSpaceDN w:val="0"/>
              <w:adjustRightInd w:val="0"/>
              <w:rPr>
                <w:sz w:val="20"/>
              </w:rPr>
            </w:pPr>
          </w:p>
          <w:p w14:paraId="583B9349" w14:textId="77777777" w:rsidR="00EB7E8A" w:rsidRPr="002028AF" w:rsidRDefault="00EB7E8A" w:rsidP="007C4D3B">
            <w:pPr>
              <w:autoSpaceDE w:val="0"/>
              <w:autoSpaceDN w:val="0"/>
              <w:adjustRightInd w:val="0"/>
              <w:rPr>
                <w:sz w:val="20"/>
              </w:rPr>
            </w:pPr>
            <w:r w:rsidRPr="002028AF">
              <w:rPr>
                <w:sz w:val="20"/>
              </w:rPr>
              <w:t xml:space="preserve">  •Candidates use a variety of texts, including literature and other content materials, to support and aid ESOL students’ reading development.</w:t>
            </w:r>
          </w:p>
          <w:p w14:paraId="008E449F" w14:textId="77777777" w:rsidR="00EB7E8A" w:rsidRPr="002028AF" w:rsidRDefault="00EB7E8A" w:rsidP="007C4D3B">
            <w:pPr>
              <w:autoSpaceDE w:val="0"/>
              <w:autoSpaceDN w:val="0"/>
              <w:adjustRightInd w:val="0"/>
              <w:rPr>
                <w:sz w:val="20"/>
              </w:rPr>
            </w:pPr>
          </w:p>
          <w:p w14:paraId="6CEB26DB" w14:textId="77777777" w:rsidR="00EB7E8A" w:rsidRPr="002028AF" w:rsidRDefault="00EB7E8A" w:rsidP="007C4D3B">
            <w:pPr>
              <w:autoSpaceDE w:val="0"/>
              <w:autoSpaceDN w:val="0"/>
              <w:adjustRightInd w:val="0"/>
              <w:rPr>
                <w:sz w:val="20"/>
              </w:rPr>
            </w:pPr>
            <w:r w:rsidRPr="002028AF">
              <w:rPr>
                <w:sz w:val="20"/>
              </w:rPr>
              <w:t xml:space="preserve"> •Candidates explain and model explicit reading strategies that assist students with standards-based texts from content-area course work.</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143E8803" w14:textId="77777777" w:rsidR="00EB7E8A" w:rsidRPr="002028AF" w:rsidRDefault="00EB7E8A" w:rsidP="007C4D3B">
            <w:pPr>
              <w:autoSpaceDE w:val="0"/>
              <w:autoSpaceDN w:val="0"/>
              <w:adjustRightInd w:val="0"/>
              <w:rPr>
                <w:sz w:val="20"/>
              </w:rPr>
            </w:pPr>
            <w:r w:rsidRPr="002028AF">
              <w:rPr>
                <w:sz w:val="20"/>
              </w:rPr>
              <w:t>• Candidates engage ELLs who are having difficulty developing their English reading skills.</w:t>
            </w:r>
          </w:p>
          <w:p w14:paraId="3DF4A20C" w14:textId="77777777" w:rsidR="00EB7E8A" w:rsidRPr="002028AF" w:rsidRDefault="00EB7E8A" w:rsidP="007C4D3B">
            <w:pPr>
              <w:autoSpaceDE w:val="0"/>
              <w:autoSpaceDN w:val="0"/>
              <w:adjustRightInd w:val="0"/>
              <w:rPr>
                <w:sz w:val="20"/>
              </w:rPr>
            </w:pPr>
          </w:p>
          <w:p w14:paraId="6CF980B8" w14:textId="77777777" w:rsidR="00EB7E8A" w:rsidRPr="002028AF" w:rsidRDefault="00EB7E8A" w:rsidP="007C4D3B">
            <w:pPr>
              <w:autoSpaceDE w:val="0"/>
              <w:autoSpaceDN w:val="0"/>
              <w:adjustRightInd w:val="0"/>
              <w:rPr>
                <w:sz w:val="20"/>
              </w:rPr>
            </w:pPr>
            <w:r w:rsidRPr="002028AF">
              <w:rPr>
                <w:sz w:val="20"/>
              </w:rPr>
              <w:t xml:space="preserve">• Candidates develop lessons around texts in a variety of genres related to students’ studies in content-area classes. </w:t>
            </w:r>
          </w:p>
          <w:p w14:paraId="3ACC154B" w14:textId="77777777" w:rsidR="00EB7E8A" w:rsidRPr="002028AF" w:rsidRDefault="00EB7E8A" w:rsidP="007C4D3B">
            <w:pPr>
              <w:autoSpaceDE w:val="0"/>
              <w:autoSpaceDN w:val="0"/>
              <w:adjustRightInd w:val="0"/>
              <w:rPr>
                <w:sz w:val="20"/>
              </w:rPr>
            </w:pPr>
          </w:p>
          <w:p w14:paraId="4259C13A" w14:textId="77777777" w:rsidR="00EB7E8A" w:rsidRPr="002028AF" w:rsidRDefault="00EB7E8A" w:rsidP="007C4D3B">
            <w:pPr>
              <w:autoSpaceDE w:val="0"/>
              <w:autoSpaceDN w:val="0"/>
              <w:adjustRightInd w:val="0"/>
              <w:rPr>
                <w:sz w:val="20"/>
              </w:rPr>
            </w:pPr>
            <w:r w:rsidRPr="002028AF">
              <w:rPr>
                <w:sz w:val="20"/>
              </w:rPr>
              <w:t>• Candidates collaborate with non-ESL classroom teachers to select reading goals for content areas.</w:t>
            </w:r>
          </w:p>
        </w:tc>
      </w:tr>
      <w:tr w:rsidR="00EB7E8A" w:rsidRPr="00D719F2" w14:paraId="2912309F" w14:textId="77777777" w:rsidTr="00EB7E8A">
        <w:tblPrEx>
          <w:tblCellMar>
            <w:top w:w="0" w:type="dxa"/>
            <w:bottom w:w="0" w:type="dxa"/>
          </w:tblCellMar>
        </w:tblPrEx>
        <w:trPr>
          <w:cantSplit/>
        </w:trPr>
        <w:tc>
          <w:tcPr>
            <w:tcW w:w="1350" w:type="dxa"/>
            <w:vMerge/>
            <w:tcBorders>
              <w:left w:val="single" w:sz="4" w:space="0" w:color="auto"/>
              <w:bottom w:val="single" w:sz="4" w:space="0" w:color="auto"/>
              <w:right w:val="single" w:sz="4" w:space="0" w:color="auto"/>
            </w:tcBorders>
            <w:shd w:val="clear" w:color="auto" w:fill="EEECE1"/>
          </w:tcPr>
          <w:p w14:paraId="7F26CACE" w14:textId="77777777" w:rsidR="00EB7E8A" w:rsidRPr="00D719F2" w:rsidRDefault="00EB7E8A" w:rsidP="007C4D3B">
            <w:pPr>
              <w:tabs>
                <w:tab w:val="left" w:pos="7920"/>
                <w:tab w:val="left" w:pos="9360"/>
              </w:tabs>
              <w:spacing w:line="220" w:lineRule="exact"/>
              <w:ind w:left="180" w:right="162" w:hanging="180"/>
              <w:rPr>
                <w:b/>
                <w:color w:val="000000"/>
                <w:sz w:val="17"/>
                <w:szCs w:val="17"/>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E3F3CC5" w14:textId="77777777" w:rsidR="00EB7E8A" w:rsidRPr="001C7BAE" w:rsidRDefault="00EB7E8A" w:rsidP="007C4D3B">
            <w:pPr>
              <w:autoSpaceDE w:val="0"/>
              <w:autoSpaceDN w:val="0"/>
              <w:adjustRightInd w:val="0"/>
              <w:rPr>
                <w:sz w:val="20"/>
              </w:rPr>
            </w:pPr>
            <w:r w:rsidRPr="001C7BAE">
              <w:rPr>
                <w:b/>
                <w:bCs/>
                <w:sz w:val="20"/>
              </w:rPr>
              <w:t xml:space="preserve">3.b.8. </w:t>
            </w:r>
            <w:r w:rsidRPr="001C7BAE">
              <w:rPr>
                <w:sz w:val="20"/>
              </w:rPr>
              <w:t>Provide standards-based writing instruction adapted to ELLs. Develop students’ writing through a range of activities, from sentence formation to expository writing.</w:t>
            </w:r>
          </w:p>
          <w:p w14:paraId="2B0B15D4" w14:textId="77777777" w:rsidR="00EB7E8A" w:rsidRPr="001C7BAE" w:rsidRDefault="00EB7E8A" w:rsidP="007C4D3B">
            <w:pPr>
              <w:autoSpaceDE w:val="0"/>
              <w:autoSpaceDN w:val="0"/>
              <w:adjustRightInd w:val="0"/>
              <w:rPr>
                <w:b/>
                <w:bCs/>
                <w:sz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3512BB2" w14:textId="77777777" w:rsidR="00EB7E8A" w:rsidRPr="002028AF" w:rsidRDefault="00EB7E8A" w:rsidP="007C4D3B">
            <w:pPr>
              <w:autoSpaceDE w:val="0"/>
              <w:autoSpaceDN w:val="0"/>
              <w:adjustRightInd w:val="0"/>
              <w:rPr>
                <w:sz w:val="20"/>
              </w:rPr>
            </w:pPr>
            <w:r w:rsidRPr="002028AF">
              <w:rPr>
                <w:sz w:val="20"/>
              </w:rPr>
              <w:t xml:space="preserve">• Candidates are not aware of orthographic, linguistic, and rhetorical influences of the L1 on ESL writing.   </w:t>
            </w:r>
          </w:p>
          <w:p w14:paraId="3C064905" w14:textId="77777777" w:rsidR="00EB7E8A" w:rsidRPr="002028AF" w:rsidRDefault="00EB7E8A" w:rsidP="007C4D3B">
            <w:pPr>
              <w:autoSpaceDE w:val="0"/>
              <w:autoSpaceDN w:val="0"/>
              <w:adjustRightInd w:val="0"/>
              <w:rPr>
                <w:sz w:val="20"/>
              </w:rPr>
            </w:pPr>
          </w:p>
          <w:p w14:paraId="582C1A3C" w14:textId="77777777" w:rsidR="00EB7E8A" w:rsidRPr="002028AF" w:rsidRDefault="00EB7E8A" w:rsidP="007C4D3B">
            <w:pPr>
              <w:autoSpaceDE w:val="0"/>
              <w:autoSpaceDN w:val="0"/>
              <w:adjustRightInd w:val="0"/>
              <w:rPr>
                <w:sz w:val="20"/>
              </w:rPr>
            </w:pPr>
            <w:r w:rsidRPr="002028AF">
              <w:rPr>
                <w:sz w:val="20"/>
              </w:rPr>
              <w:t>• Candidates are not aware of the need for explicit writing</w:t>
            </w:r>
          </w:p>
          <w:p w14:paraId="2EF74C56" w14:textId="77777777" w:rsidR="00EB7E8A" w:rsidRPr="002028AF" w:rsidRDefault="00EB7E8A" w:rsidP="007C4D3B">
            <w:pPr>
              <w:autoSpaceDE w:val="0"/>
              <w:autoSpaceDN w:val="0"/>
              <w:adjustRightInd w:val="0"/>
              <w:rPr>
                <w:sz w:val="20"/>
              </w:rPr>
            </w:pPr>
            <w:r w:rsidRPr="002028AF">
              <w:rPr>
                <w:sz w:val="20"/>
              </w:rPr>
              <w:t>strategies for ELLs.</w:t>
            </w:r>
          </w:p>
          <w:p w14:paraId="60383F3B"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68DE98EA" w14:textId="77777777" w:rsidR="00EB7E8A" w:rsidRPr="002028AF" w:rsidRDefault="00EB7E8A" w:rsidP="007C4D3B">
            <w:pPr>
              <w:autoSpaceDE w:val="0"/>
              <w:autoSpaceDN w:val="0"/>
              <w:adjustRightInd w:val="0"/>
              <w:rPr>
                <w:sz w:val="20"/>
              </w:rPr>
            </w:pPr>
            <w:r w:rsidRPr="002028AF">
              <w:rPr>
                <w:sz w:val="20"/>
              </w:rPr>
              <w:t xml:space="preserve">• Candidates are aware of orthographic, linguistic, and rhetorical influences of the L1 on ESL writing.   </w:t>
            </w:r>
          </w:p>
          <w:p w14:paraId="3E9D4B15" w14:textId="77777777" w:rsidR="00EB7E8A" w:rsidRPr="002028AF" w:rsidRDefault="00EB7E8A" w:rsidP="007C4D3B">
            <w:pPr>
              <w:autoSpaceDE w:val="0"/>
              <w:autoSpaceDN w:val="0"/>
              <w:adjustRightInd w:val="0"/>
              <w:rPr>
                <w:sz w:val="20"/>
              </w:rPr>
            </w:pPr>
          </w:p>
          <w:p w14:paraId="33564B0F" w14:textId="77777777" w:rsidR="00EB7E8A" w:rsidRPr="002028AF" w:rsidRDefault="00EB7E8A" w:rsidP="007C4D3B">
            <w:pPr>
              <w:autoSpaceDE w:val="0"/>
              <w:autoSpaceDN w:val="0"/>
              <w:adjustRightInd w:val="0"/>
              <w:rPr>
                <w:sz w:val="20"/>
              </w:rPr>
            </w:pPr>
            <w:r w:rsidRPr="002028AF">
              <w:rPr>
                <w:sz w:val="20"/>
              </w:rPr>
              <w:t xml:space="preserve"> • Candidates are aware of the need for explicit writing strategies for ELLs. </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108A3D8B" w14:textId="77777777" w:rsidR="00EB7E8A" w:rsidRPr="002028AF" w:rsidRDefault="00EB7E8A" w:rsidP="007C4D3B">
            <w:pPr>
              <w:autoSpaceDE w:val="0"/>
              <w:autoSpaceDN w:val="0"/>
              <w:adjustRightInd w:val="0"/>
              <w:rPr>
                <w:sz w:val="20"/>
              </w:rPr>
            </w:pPr>
            <w:r w:rsidRPr="002028AF">
              <w:rPr>
                <w:sz w:val="20"/>
              </w:rPr>
              <w:t xml:space="preserve">• Candidates design and model standards-based writing activities using different genres (e.g., narrative, expository, argumentative) for students at different proficiency levels and developmental stages, including students with limited literacy in their home languages. </w:t>
            </w:r>
          </w:p>
          <w:p w14:paraId="2267AEBA" w14:textId="77777777" w:rsidR="00EB7E8A" w:rsidRPr="002028AF" w:rsidRDefault="00EB7E8A" w:rsidP="007C4D3B">
            <w:pPr>
              <w:autoSpaceDE w:val="0"/>
              <w:autoSpaceDN w:val="0"/>
              <w:adjustRightInd w:val="0"/>
              <w:rPr>
                <w:sz w:val="20"/>
              </w:rPr>
            </w:pPr>
          </w:p>
          <w:p w14:paraId="7EA6D601" w14:textId="77777777" w:rsidR="00EB7E8A" w:rsidRPr="002028AF" w:rsidRDefault="00EB7E8A" w:rsidP="007C4D3B">
            <w:pPr>
              <w:autoSpaceDE w:val="0"/>
              <w:autoSpaceDN w:val="0"/>
              <w:adjustRightInd w:val="0"/>
              <w:rPr>
                <w:sz w:val="20"/>
              </w:rPr>
            </w:pPr>
            <w:r w:rsidRPr="002028AF">
              <w:rPr>
                <w:sz w:val="20"/>
              </w:rPr>
              <w:t>• Candidates, when appropriate, instruct students regarding contrasts between English and the writing systems of their home language.</w:t>
            </w:r>
          </w:p>
          <w:p w14:paraId="616CECA8" w14:textId="77777777" w:rsidR="00EB7E8A" w:rsidRPr="002028AF" w:rsidRDefault="00EB7E8A" w:rsidP="007C4D3B">
            <w:pPr>
              <w:autoSpaceDE w:val="0"/>
              <w:autoSpaceDN w:val="0"/>
              <w:adjustRightInd w:val="0"/>
              <w:rPr>
                <w:sz w:val="20"/>
              </w:rPr>
            </w:pPr>
          </w:p>
          <w:p w14:paraId="2ABFD275" w14:textId="77777777" w:rsidR="00EB7E8A" w:rsidRPr="002028AF" w:rsidRDefault="00EB7E8A" w:rsidP="007C4D3B">
            <w:pPr>
              <w:autoSpaceDE w:val="0"/>
              <w:autoSpaceDN w:val="0"/>
              <w:adjustRightInd w:val="0"/>
              <w:rPr>
                <w:sz w:val="20"/>
              </w:rPr>
            </w:pPr>
            <w:r w:rsidRPr="002028AF">
              <w:rPr>
                <w:sz w:val="20"/>
              </w:rPr>
              <w:t xml:space="preserve">• Candidates provide opportunities for written assignments that are ungraded, including interactive  journals. </w:t>
            </w:r>
          </w:p>
          <w:p w14:paraId="1BF99BC9" w14:textId="77777777" w:rsidR="00EB7E8A" w:rsidRPr="002028AF" w:rsidRDefault="00EB7E8A" w:rsidP="007C4D3B">
            <w:pPr>
              <w:autoSpaceDE w:val="0"/>
              <w:autoSpaceDN w:val="0"/>
              <w:adjustRightInd w:val="0"/>
              <w:rPr>
                <w:sz w:val="20"/>
              </w:rPr>
            </w:pPr>
          </w:p>
          <w:p w14:paraId="51DA3A39" w14:textId="77777777" w:rsidR="00EB7E8A" w:rsidRPr="002028AF" w:rsidRDefault="00EB7E8A" w:rsidP="007C4D3B">
            <w:pPr>
              <w:autoSpaceDE w:val="0"/>
              <w:autoSpaceDN w:val="0"/>
              <w:adjustRightInd w:val="0"/>
              <w:rPr>
                <w:sz w:val="20"/>
              </w:rPr>
            </w:pPr>
            <w:r w:rsidRPr="002028AF">
              <w:rPr>
                <w:sz w:val="20"/>
              </w:rPr>
              <w:t>• Candidates provide instruction in a variety of writing development models, including the writing process, which promote high expectations and personal value for writing.</w:t>
            </w:r>
          </w:p>
          <w:p w14:paraId="3BF86C22" w14:textId="77777777" w:rsidR="00EB7E8A" w:rsidRPr="002028AF" w:rsidRDefault="00EB7E8A" w:rsidP="007C4D3B">
            <w:pPr>
              <w:autoSpaceDE w:val="0"/>
              <w:autoSpaceDN w:val="0"/>
              <w:adjustRightInd w:val="0"/>
              <w:rPr>
                <w:sz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44591C82" w14:textId="77777777" w:rsidR="00EB7E8A" w:rsidRPr="002028AF" w:rsidRDefault="00EB7E8A" w:rsidP="007C4D3B">
            <w:pPr>
              <w:autoSpaceDE w:val="0"/>
              <w:autoSpaceDN w:val="0"/>
              <w:adjustRightInd w:val="0"/>
              <w:rPr>
                <w:sz w:val="20"/>
              </w:rPr>
            </w:pPr>
            <w:r w:rsidRPr="002028AF">
              <w:rPr>
                <w:sz w:val="20"/>
              </w:rPr>
              <w:t xml:space="preserve">• Candidates adapt activities to assist ESOL students’ social and academic speaking skills.   </w:t>
            </w:r>
          </w:p>
          <w:p w14:paraId="29A77DFF" w14:textId="77777777" w:rsidR="00EB7E8A" w:rsidRPr="002028AF" w:rsidRDefault="00EB7E8A" w:rsidP="007C4D3B">
            <w:pPr>
              <w:autoSpaceDE w:val="0"/>
              <w:autoSpaceDN w:val="0"/>
              <w:adjustRightInd w:val="0"/>
              <w:rPr>
                <w:sz w:val="20"/>
              </w:rPr>
            </w:pPr>
          </w:p>
          <w:p w14:paraId="19996027" w14:textId="77777777" w:rsidR="00EB7E8A" w:rsidRPr="002028AF" w:rsidRDefault="00EB7E8A" w:rsidP="007C4D3B">
            <w:pPr>
              <w:autoSpaceDE w:val="0"/>
              <w:autoSpaceDN w:val="0"/>
              <w:adjustRightInd w:val="0"/>
              <w:rPr>
                <w:sz w:val="20"/>
              </w:rPr>
            </w:pPr>
            <w:r w:rsidRPr="002028AF">
              <w:rPr>
                <w:sz w:val="20"/>
              </w:rPr>
              <w:t>• Candidates collaborate with non-ESL classroom teachers to select speaking goals for content areas.</w:t>
            </w:r>
          </w:p>
          <w:p w14:paraId="2C0A7AB5" w14:textId="77777777" w:rsidR="00EB7E8A" w:rsidRPr="002028AF" w:rsidRDefault="00EB7E8A" w:rsidP="007C4D3B">
            <w:pPr>
              <w:autoSpaceDE w:val="0"/>
              <w:autoSpaceDN w:val="0"/>
              <w:adjustRightInd w:val="0"/>
              <w:rPr>
                <w:sz w:val="20"/>
              </w:rPr>
            </w:pPr>
          </w:p>
        </w:tc>
      </w:tr>
      <w:tr w:rsidR="00EB7E8A" w:rsidRPr="00D719F2" w14:paraId="62643694" w14:textId="77777777" w:rsidTr="00EB7E8A">
        <w:tblPrEx>
          <w:tblCellMar>
            <w:top w:w="0" w:type="dxa"/>
            <w:bottom w:w="0" w:type="dxa"/>
          </w:tblCellMar>
        </w:tblPrEx>
        <w:trPr>
          <w:cantSplit/>
        </w:trPr>
        <w:tc>
          <w:tcPr>
            <w:tcW w:w="15030" w:type="dxa"/>
            <w:gridSpan w:val="6"/>
            <w:tcBorders>
              <w:top w:val="single" w:sz="4" w:space="0" w:color="auto"/>
              <w:left w:val="single" w:sz="4" w:space="0" w:color="auto"/>
              <w:bottom w:val="single" w:sz="4" w:space="0" w:color="auto"/>
              <w:right w:val="single" w:sz="4" w:space="0" w:color="auto"/>
            </w:tcBorders>
            <w:shd w:val="clear" w:color="auto" w:fill="EEECE1"/>
          </w:tcPr>
          <w:p w14:paraId="39E00673" w14:textId="77777777" w:rsidR="00EB7E8A" w:rsidRPr="001C7BAE" w:rsidRDefault="00EB7E8A" w:rsidP="007C4D3B">
            <w:pPr>
              <w:tabs>
                <w:tab w:val="center" w:pos="5040"/>
                <w:tab w:val="center" w:pos="6480"/>
                <w:tab w:val="center" w:pos="7920"/>
                <w:tab w:val="center" w:pos="9360"/>
              </w:tabs>
              <w:rPr>
                <w:sz w:val="20"/>
              </w:rPr>
            </w:pPr>
            <w:r w:rsidRPr="001C7BAE">
              <w:rPr>
                <w:b/>
                <w:sz w:val="20"/>
              </w:rPr>
              <w:t xml:space="preserve">Standard 3.c. Using Resources and Technology Effectively in ESL and Content Instruction - </w:t>
            </w:r>
            <w:r w:rsidRPr="001C7BAE">
              <w:rPr>
                <w:sz w:val="20"/>
              </w:rPr>
              <w:t>Candidates are familiar with a wide range of standards</w:t>
            </w:r>
            <w:r w:rsidRPr="001C7BAE">
              <w:rPr>
                <w:rFonts w:ascii="Cambria Math" w:hAnsi="Cambria Math" w:cs="Cambria Math"/>
                <w:sz w:val="20"/>
              </w:rPr>
              <w:t>‐</w:t>
            </w:r>
            <w:r w:rsidRPr="001C7BAE">
              <w:rPr>
                <w:sz w:val="20"/>
              </w:rPr>
              <w:t>based materials, resources, and technologies, and choose, adapt, and use them in effective ESL and content teaching</w:t>
            </w:r>
            <w:r w:rsidRPr="001C7BAE">
              <w:rPr>
                <w:b/>
                <w:sz w:val="20"/>
              </w:rPr>
              <w:t>.</w:t>
            </w:r>
            <w:r w:rsidRPr="001C7BAE">
              <w:rPr>
                <w:sz w:val="20"/>
              </w:rPr>
              <w:t xml:space="preserve"> </w:t>
            </w:r>
          </w:p>
        </w:tc>
      </w:tr>
      <w:tr w:rsidR="00EB7E8A" w:rsidRPr="00D719F2" w14:paraId="029DEED3" w14:textId="77777777" w:rsidTr="00EB7E8A">
        <w:tblPrEx>
          <w:tblCellMar>
            <w:top w:w="0" w:type="dxa"/>
            <w:bottom w:w="0" w:type="dxa"/>
          </w:tblCellMar>
        </w:tblPrEx>
        <w:trPr>
          <w:cantSplit/>
        </w:trPr>
        <w:tc>
          <w:tcPr>
            <w:tcW w:w="1350" w:type="dxa"/>
            <w:vMerge w:val="restart"/>
            <w:tcBorders>
              <w:top w:val="single" w:sz="4" w:space="0" w:color="auto"/>
              <w:left w:val="single" w:sz="4" w:space="0" w:color="auto"/>
              <w:right w:val="single" w:sz="4" w:space="0" w:color="auto"/>
            </w:tcBorders>
            <w:shd w:val="clear" w:color="auto" w:fill="EEECE1"/>
          </w:tcPr>
          <w:p w14:paraId="398EAC93" w14:textId="77777777" w:rsidR="00EB7E8A" w:rsidRPr="00D97768" w:rsidRDefault="00EB7E8A" w:rsidP="007C4D3B">
            <w:pPr>
              <w:tabs>
                <w:tab w:val="left" w:pos="7920"/>
                <w:tab w:val="left" w:pos="9360"/>
              </w:tabs>
              <w:spacing w:line="220" w:lineRule="exact"/>
              <w:ind w:left="180" w:right="162" w:hanging="180"/>
              <w:rPr>
                <w:b/>
                <w:color w:val="000000"/>
                <w:sz w:val="20"/>
              </w:rPr>
            </w:pPr>
            <w:r w:rsidRPr="00D719F2">
              <w:rPr>
                <w:b/>
                <w:color w:val="000000"/>
                <w:sz w:val="17"/>
                <w:szCs w:val="18"/>
              </w:rPr>
              <w:t xml:space="preserve"> </w:t>
            </w:r>
            <w:r w:rsidRPr="00D97768">
              <w:rPr>
                <w:b/>
                <w:color w:val="000000"/>
                <w:sz w:val="20"/>
              </w:rPr>
              <w:t xml:space="preserve">Domain 3 </w:t>
            </w:r>
          </w:p>
          <w:p w14:paraId="317F50F4" w14:textId="77777777" w:rsidR="00EB7E8A" w:rsidRPr="00D719F2" w:rsidRDefault="00EB7E8A" w:rsidP="007C4D3B">
            <w:pPr>
              <w:tabs>
                <w:tab w:val="left" w:pos="7920"/>
                <w:tab w:val="left" w:pos="9360"/>
              </w:tabs>
              <w:spacing w:line="220" w:lineRule="exact"/>
              <w:ind w:left="180" w:right="162" w:hanging="180"/>
              <w:rPr>
                <w:b/>
                <w:color w:val="000000"/>
                <w:sz w:val="17"/>
                <w:szCs w:val="18"/>
              </w:rPr>
            </w:pPr>
          </w:p>
          <w:p w14:paraId="7C517A67" w14:textId="77777777" w:rsidR="00EB7E8A" w:rsidRPr="00D719F2" w:rsidRDefault="00EB7E8A" w:rsidP="007C4D3B">
            <w:pPr>
              <w:tabs>
                <w:tab w:val="left" w:pos="7920"/>
                <w:tab w:val="left" w:pos="9360"/>
              </w:tabs>
              <w:spacing w:line="220" w:lineRule="exact"/>
              <w:ind w:right="-108"/>
              <w:rPr>
                <w:b/>
                <w:color w:val="000000"/>
                <w:sz w:val="17"/>
                <w:szCs w:val="18"/>
              </w:rPr>
            </w:pPr>
            <w:r w:rsidRPr="00D719F2">
              <w:rPr>
                <w:b/>
                <w:color w:val="000000"/>
                <w:sz w:val="17"/>
                <w:szCs w:val="18"/>
              </w:rPr>
              <w:t xml:space="preserve">Planning, </w:t>
            </w:r>
          </w:p>
          <w:p w14:paraId="5CD1B27C" w14:textId="77777777" w:rsidR="00EB7E8A" w:rsidRDefault="00EB7E8A" w:rsidP="007C4D3B">
            <w:pPr>
              <w:tabs>
                <w:tab w:val="left" w:pos="1134"/>
                <w:tab w:val="left" w:pos="7920"/>
                <w:tab w:val="left" w:pos="9360"/>
              </w:tabs>
              <w:spacing w:line="220" w:lineRule="exact"/>
              <w:ind w:right="-108"/>
              <w:rPr>
                <w:b/>
                <w:color w:val="000000"/>
                <w:sz w:val="17"/>
                <w:szCs w:val="17"/>
              </w:rPr>
            </w:pPr>
            <w:r w:rsidRPr="00D719F2">
              <w:rPr>
                <w:b/>
                <w:color w:val="000000"/>
                <w:sz w:val="17"/>
                <w:szCs w:val="17"/>
              </w:rPr>
              <w:t>Implementi</w:t>
            </w:r>
            <w:r w:rsidRPr="00D719F2">
              <w:rPr>
                <w:b/>
                <w:color w:val="000000"/>
                <w:sz w:val="17"/>
                <w:szCs w:val="18"/>
              </w:rPr>
              <w:t>ng</w:t>
            </w:r>
            <w:r w:rsidRPr="00D719F2">
              <w:rPr>
                <w:b/>
                <w:color w:val="000000"/>
                <w:sz w:val="17"/>
                <w:szCs w:val="17"/>
              </w:rPr>
              <w:t xml:space="preserve">  and </w:t>
            </w:r>
            <w:r w:rsidRPr="001F3B08">
              <w:rPr>
                <w:b/>
                <w:color w:val="000000"/>
                <w:sz w:val="17"/>
                <w:szCs w:val="17"/>
              </w:rPr>
              <w:t xml:space="preserve">Managing </w:t>
            </w:r>
          </w:p>
          <w:p w14:paraId="73B91CA1" w14:textId="77777777" w:rsidR="00EB7E8A" w:rsidRPr="00D719F2" w:rsidRDefault="00EB7E8A" w:rsidP="007C4D3B">
            <w:pPr>
              <w:tabs>
                <w:tab w:val="left" w:pos="1134"/>
                <w:tab w:val="left" w:pos="7920"/>
                <w:tab w:val="left" w:pos="9360"/>
              </w:tabs>
              <w:spacing w:line="220" w:lineRule="exact"/>
              <w:ind w:right="-108"/>
              <w:rPr>
                <w:b/>
                <w:color w:val="000000"/>
                <w:sz w:val="21"/>
                <w:szCs w:val="21"/>
              </w:rPr>
            </w:pPr>
            <w:r w:rsidRPr="001F3B08">
              <w:rPr>
                <w:b/>
                <w:color w:val="000000"/>
                <w:sz w:val="17"/>
                <w:szCs w:val="17"/>
              </w:rPr>
              <w:t xml:space="preserve">Standards-Based ESL and Content Instruction </w:t>
            </w:r>
          </w:p>
        </w:tc>
        <w:tc>
          <w:tcPr>
            <w:tcW w:w="2160" w:type="dxa"/>
            <w:tcBorders>
              <w:top w:val="single" w:sz="4" w:space="0" w:color="auto"/>
              <w:left w:val="single" w:sz="4" w:space="0" w:color="auto"/>
              <w:bottom w:val="single" w:sz="4" w:space="0" w:color="auto"/>
              <w:right w:val="single" w:sz="4" w:space="0" w:color="auto"/>
            </w:tcBorders>
          </w:tcPr>
          <w:p w14:paraId="1F8C47AC" w14:textId="77777777" w:rsidR="00EB7E8A" w:rsidRPr="001C7BAE" w:rsidRDefault="00EB7E8A" w:rsidP="007C4D3B">
            <w:pPr>
              <w:autoSpaceDE w:val="0"/>
              <w:autoSpaceDN w:val="0"/>
              <w:adjustRightInd w:val="0"/>
              <w:rPr>
                <w:sz w:val="20"/>
              </w:rPr>
            </w:pPr>
            <w:r w:rsidRPr="001C7BAE">
              <w:rPr>
                <w:b/>
                <w:bCs/>
                <w:sz w:val="20"/>
              </w:rPr>
              <w:t xml:space="preserve">3.c.1. </w:t>
            </w:r>
            <w:r w:rsidRPr="001C7BAE">
              <w:rPr>
                <w:sz w:val="20"/>
              </w:rPr>
              <w:t>Select, adapt, and use culturally responsive, age-appropriate, and linguistically accessible materials.</w:t>
            </w:r>
          </w:p>
        </w:tc>
        <w:tc>
          <w:tcPr>
            <w:tcW w:w="2520" w:type="dxa"/>
            <w:tcBorders>
              <w:top w:val="single" w:sz="4" w:space="0" w:color="auto"/>
              <w:left w:val="single" w:sz="4" w:space="0" w:color="auto"/>
              <w:bottom w:val="single" w:sz="4" w:space="0" w:color="auto"/>
              <w:right w:val="single" w:sz="4" w:space="0" w:color="auto"/>
            </w:tcBorders>
          </w:tcPr>
          <w:p w14:paraId="63A65CA3" w14:textId="77777777" w:rsidR="00EB7E8A" w:rsidRPr="002028AF" w:rsidRDefault="00EB7E8A" w:rsidP="007C4D3B">
            <w:pPr>
              <w:autoSpaceDE w:val="0"/>
              <w:autoSpaceDN w:val="0"/>
              <w:adjustRightInd w:val="0"/>
              <w:rPr>
                <w:sz w:val="20"/>
              </w:rPr>
            </w:pPr>
            <w:r w:rsidRPr="002028AF">
              <w:rPr>
                <w:sz w:val="20"/>
              </w:rPr>
              <w:t>• Candidates are not aware</w:t>
            </w:r>
          </w:p>
          <w:p w14:paraId="003CBA2D" w14:textId="77777777" w:rsidR="00EB7E8A" w:rsidRPr="002028AF" w:rsidRDefault="00EB7E8A" w:rsidP="007C4D3B">
            <w:pPr>
              <w:autoSpaceDE w:val="0"/>
              <w:autoSpaceDN w:val="0"/>
              <w:adjustRightInd w:val="0"/>
              <w:rPr>
                <w:sz w:val="20"/>
              </w:rPr>
            </w:pPr>
            <w:r w:rsidRPr="002028AF">
              <w:rPr>
                <w:sz w:val="20"/>
              </w:rPr>
              <w:t xml:space="preserve">that materials should be appropriate for students’ age and language proficiency. </w:t>
            </w:r>
          </w:p>
        </w:tc>
        <w:tc>
          <w:tcPr>
            <w:tcW w:w="2970" w:type="dxa"/>
            <w:tcBorders>
              <w:top w:val="single" w:sz="4" w:space="0" w:color="auto"/>
              <w:left w:val="single" w:sz="4" w:space="0" w:color="auto"/>
              <w:bottom w:val="single" w:sz="4" w:space="0" w:color="auto"/>
              <w:right w:val="single" w:sz="4" w:space="0" w:color="auto"/>
            </w:tcBorders>
          </w:tcPr>
          <w:p w14:paraId="34BF0579" w14:textId="77777777" w:rsidR="00EB7E8A" w:rsidRPr="002028AF" w:rsidRDefault="00EB7E8A" w:rsidP="007C4D3B">
            <w:pPr>
              <w:autoSpaceDE w:val="0"/>
              <w:autoSpaceDN w:val="0"/>
              <w:adjustRightInd w:val="0"/>
              <w:rPr>
                <w:sz w:val="20"/>
              </w:rPr>
            </w:pPr>
            <w:r w:rsidRPr="002028AF">
              <w:rPr>
                <w:sz w:val="20"/>
              </w:rPr>
              <w:t xml:space="preserve">• Candidates are aware that materials should be appropriate for students’ age and language proficiency. </w:t>
            </w:r>
          </w:p>
        </w:tc>
        <w:tc>
          <w:tcPr>
            <w:tcW w:w="2790" w:type="dxa"/>
            <w:tcBorders>
              <w:top w:val="single" w:sz="4" w:space="0" w:color="auto"/>
              <w:left w:val="single" w:sz="4" w:space="0" w:color="auto"/>
              <w:bottom w:val="single" w:sz="4" w:space="0" w:color="auto"/>
              <w:right w:val="single" w:sz="4" w:space="0" w:color="auto"/>
            </w:tcBorders>
          </w:tcPr>
          <w:p w14:paraId="1F41C47C" w14:textId="77777777" w:rsidR="00EB7E8A" w:rsidRPr="002028AF" w:rsidRDefault="00EB7E8A" w:rsidP="007C4D3B">
            <w:pPr>
              <w:autoSpaceDE w:val="0"/>
              <w:autoSpaceDN w:val="0"/>
              <w:adjustRightInd w:val="0"/>
              <w:rPr>
                <w:sz w:val="20"/>
              </w:rPr>
            </w:pPr>
            <w:r w:rsidRPr="002028AF">
              <w:rPr>
                <w:sz w:val="20"/>
              </w:rPr>
              <w:t xml:space="preserve">• Candidates select and adapt print and visual materials that are appropriate for students’ age and language proficiency.    </w:t>
            </w:r>
          </w:p>
          <w:p w14:paraId="391B7C86" w14:textId="77777777" w:rsidR="00EB7E8A" w:rsidRPr="002028AF" w:rsidRDefault="00EB7E8A" w:rsidP="007C4D3B">
            <w:pPr>
              <w:autoSpaceDE w:val="0"/>
              <w:autoSpaceDN w:val="0"/>
              <w:adjustRightInd w:val="0"/>
              <w:rPr>
                <w:sz w:val="20"/>
              </w:rPr>
            </w:pPr>
          </w:p>
          <w:p w14:paraId="6E84F259" w14:textId="77777777" w:rsidR="00EB7E8A" w:rsidRPr="002028AF" w:rsidRDefault="00EB7E8A" w:rsidP="007C4D3B">
            <w:pPr>
              <w:autoSpaceDE w:val="0"/>
              <w:autoSpaceDN w:val="0"/>
              <w:adjustRightInd w:val="0"/>
              <w:rPr>
                <w:sz w:val="20"/>
              </w:rPr>
            </w:pPr>
            <w:r w:rsidRPr="002028AF">
              <w:rPr>
                <w:sz w:val="20"/>
              </w:rPr>
              <w:t>• Candidates use materials that are appropriate for students’ learning styles.</w:t>
            </w:r>
          </w:p>
        </w:tc>
        <w:tc>
          <w:tcPr>
            <w:tcW w:w="3240" w:type="dxa"/>
            <w:tcBorders>
              <w:top w:val="single" w:sz="4" w:space="0" w:color="auto"/>
              <w:left w:val="single" w:sz="4" w:space="0" w:color="auto"/>
              <w:bottom w:val="single" w:sz="4" w:space="0" w:color="auto"/>
              <w:right w:val="single" w:sz="4" w:space="0" w:color="auto"/>
            </w:tcBorders>
          </w:tcPr>
          <w:p w14:paraId="7D524015" w14:textId="77777777" w:rsidR="00EB7E8A" w:rsidRPr="002028AF" w:rsidRDefault="00EB7E8A" w:rsidP="007C4D3B">
            <w:pPr>
              <w:autoSpaceDE w:val="0"/>
              <w:autoSpaceDN w:val="0"/>
              <w:adjustRightInd w:val="0"/>
              <w:rPr>
                <w:sz w:val="20"/>
              </w:rPr>
            </w:pPr>
            <w:r w:rsidRPr="002028AF">
              <w:rPr>
                <w:sz w:val="20"/>
              </w:rPr>
              <w:t xml:space="preserve">• Candidates use students’ community and family to locate and develop culturally appropriate materials.  </w:t>
            </w:r>
          </w:p>
          <w:p w14:paraId="57715A4B" w14:textId="77777777" w:rsidR="00EB7E8A" w:rsidRPr="002028AF" w:rsidRDefault="00EB7E8A" w:rsidP="007C4D3B">
            <w:pPr>
              <w:autoSpaceDE w:val="0"/>
              <w:autoSpaceDN w:val="0"/>
              <w:adjustRightInd w:val="0"/>
              <w:rPr>
                <w:sz w:val="20"/>
              </w:rPr>
            </w:pPr>
          </w:p>
          <w:p w14:paraId="32A1C20B" w14:textId="77777777" w:rsidR="00EB7E8A" w:rsidRPr="002028AF" w:rsidRDefault="00EB7E8A" w:rsidP="007C4D3B">
            <w:pPr>
              <w:autoSpaceDE w:val="0"/>
              <w:autoSpaceDN w:val="0"/>
              <w:adjustRightInd w:val="0"/>
              <w:rPr>
                <w:sz w:val="20"/>
              </w:rPr>
            </w:pPr>
            <w:r w:rsidRPr="002028AF">
              <w:rPr>
                <w:sz w:val="20"/>
              </w:rPr>
              <w:t>• Candidates build on students’ culture in selecting, adapting, and sequencing ESL and content-area materials.</w:t>
            </w:r>
          </w:p>
        </w:tc>
      </w:tr>
      <w:tr w:rsidR="00EB7E8A" w:rsidRPr="00D719F2" w14:paraId="0EE60218"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7FDFCB6C"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478BE5F9" w14:textId="77777777" w:rsidR="00EB7E8A" w:rsidRPr="001C7BAE" w:rsidRDefault="00EB7E8A" w:rsidP="007C4D3B">
            <w:pPr>
              <w:autoSpaceDE w:val="0"/>
              <w:autoSpaceDN w:val="0"/>
              <w:adjustRightInd w:val="0"/>
              <w:rPr>
                <w:sz w:val="20"/>
              </w:rPr>
            </w:pPr>
            <w:r w:rsidRPr="001C7BAE">
              <w:rPr>
                <w:b/>
                <w:bCs/>
                <w:sz w:val="20"/>
              </w:rPr>
              <w:t xml:space="preserve">3.c.2. </w:t>
            </w:r>
            <w:r w:rsidRPr="001C7BAE">
              <w:rPr>
                <w:sz w:val="20"/>
              </w:rPr>
              <w:t>Select materials and other resources that are appropriate to students’ developing language and content-area abilities, including appropriate use of L1.</w:t>
            </w:r>
          </w:p>
          <w:p w14:paraId="5D02560D" w14:textId="77777777" w:rsidR="00EB7E8A" w:rsidRPr="001C7BAE" w:rsidRDefault="00EB7E8A" w:rsidP="007C4D3B">
            <w:pPr>
              <w:autoSpaceDE w:val="0"/>
              <w:autoSpaceDN w:val="0"/>
              <w:adjustRightInd w:val="0"/>
              <w:rPr>
                <w:sz w:val="20"/>
              </w:rPr>
            </w:pPr>
          </w:p>
        </w:tc>
        <w:tc>
          <w:tcPr>
            <w:tcW w:w="2520" w:type="dxa"/>
            <w:tcBorders>
              <w:top w:val="single" w:sz="4" w:space="0" w:color="auto"/>
              <w:left w:val="single" w:sz="4" w:space="0" w:color="auto"/>
              <w:bottom w:val="single" w:sz="4" w:space="0" w:color="auto"/>
              <w:right w:val="single" w:sz="4" w:space="0" w:color="auto"/>
            </w:tcBorders>
          </w:tcPr>
          <w:p w14:paraId="3DAC0D56" w14:textId="77777777" w:rsidR="00EB7E8A" w:rsidRPr="002028AF" w:rsidRDefault="00EB7E8A" w:rsidP="007C4D3B">
            <w:pPr>
              <w:autoSpaceDE w:val="0"/>
              <w:autoSpaceDN w:val="0"/>
              <w:adjustRightInd w:val="0"/>
              <w:rPr>
                <w:sz w:val="20"/>
              </w:rPr>
            </w:pPr>
            <w:r w:rsidRPr="002028AF">
              <w:rPr>
                <w:sz w:val="20"/>
              </w:rPr>
              <w:t xml:space="preserve">• Candidates are not aware of differences between content-area materials for ESOL learners and those for NSs.  </w:t>
            </w:r>
          </w:p>
          <w:p w14:paraId="0C886334" w14:textId="77777777" w:rsidR="00EB7E8A" w:rsidRPr="002028AF" w:rsidRDefault="00EB7E8A" w:rsidP="007C4D3B">
            <w:pPr>
              <w:autoSpaceDE w:val="0"/>
              <w:autoSpaceDN w:val="0"/>
              <w:adjustRightInd w:val="0"/>
              <w:rPr>
                <w:sz w:val="20"/>
              </w:rPr>
            </w:pPr>
          </w:p>
          <w:p w14:paraId="675275E4" w14:textId="77777777" w:rsidR="00EB7E8A" w:rsidRPr="002028AF" w:rsidRDefault="00EB7E8A" w:rsidP="007C4D3B">
            <w:pPr>
              <w:autoSpaceDE w:val="0"/>
              <w:autoSpaceDN w:val="0"/>
              <w:adjustRightInd w:val="0"/>
              <w:rPr>
                <w:sz w:val="20"/>
              </w:rPr>
            </w:pPr>
            <w:r w:rsidRPr="002028AF">
              <w:rPr>
                <w:sz w:val="20"/>
              </w:rPr>
              <w:t>• Candidates select materials from existing content-area texts appropriate for ESOL learners.</w:t>
            </w:r>
          </w:p>
          <w:p w14:paraId="618187EA" w14:textId="77777777" w:rsidR="00EB7E8A" w:rsidRPr="002028AF" w:rsidRDefault="00EB7E8A" w:rsidP="007C4D3B">
            <w:pPr>
              <w:tabs>
                <w:tab w:val="left" w:pos="7920"/>
                <w:tab w:val="left" w:pos="9360"/>
              </w:tabs>
              <w:spacing w:after="120" w:line="220" w:lineRule="exact"/>
              <w:rPr>
                <w:color w:val="000000"/>
                <w:sz w:val="20"/>
              </w:rPr>
            </w:pPr>
          </w:p>
        </w:tc>
        <w:tc>
          <w:tcPr>
            <w:tcW w:w="2970" w:type="dxa"/>
            <w:tcBorders>
              <w:top w:val="single" w:sz="4" w:space="0" w:color="auto"/>
              <w:left w:val="single" w:sz="4" w:space="0" w:color="auto"/>
              <w:bottom w:val="single" w:sz="4" w:space="0" w:color="auto"/>
              <w:right w:val="single" w:sz="4" w:space="0" w:color="auto"/>
            </w:tcBorders>
          </w:tcPr>
          <w:p w14:paraId="4147FEEA" w14:textId="77777777" w:rsidR="00EB7E8A" w:rsidRPr="002028AF" w:rsidRDefault="00EB7E8A" w:rsidP="007C4D3B">
            <w:pPr>
              <w:autoSpaceDE w:val="0"/>
              <w:autoSpaceDN w:val="0"/>
              <w:adjustRightInd w:val="0"/>
              <w:rPr>
                <w:sz w:val="20"/>
              </w:rPr>
            </w:pPr>
            <w:r w:rsidRPr="002028AF">
              <w:rPr>
                <w:sz w:val="20"/>
              </w:rPr>
              <w:t xml:space="preserve">• Candidates are aware of differences between content-area materials for ESOL  learners and those for NSs.  </w:t>
            </w:r>
          </w:p>
          <w:p w14:paraId="020B27DC" w14:textId="77777777" w:rsidR="00EB7E8A" w:rsidRPr="002028AF" w:rsidRDefault="00EB7E8A" w:rsidP="007C4D3B">
            <w:pPr>
              <w:autoSpaceDE w:val="0"/>
              <w:autoSpaceDN w:val="0"/>
              <w:adjustRightInd w:val="0"/>
              <w:rPr>
                <w:sz w:val="20"/>
              </w:rPr>
            </w:pPr>
          </w:p>
          <w:p w14:paraId="0104D607" w14:textId="77777777" w:rsidR="00EB7E8A" w:rsidRPr="002028AF" w:rsidRDefault="00EB7E8A" w:rsidP="007C4D3B">
            <w:pPr>
              <w:autoSpaceDE w:val="0"/>
              <w:autoSpaceDN w:val="0"/>
              <w:adjustRightInd w:val="0"/>
              <w:rPr>
                <w:sz w:val="20"/>
              </w:rPr>
            </w:pPr>
            <w:r w:rsidRPr="002028AF">
              <w:rPr>
                <w:sz w:val="20"/>
              </w:rPr>
              <w:t xml:space="preserve"> Candidates select materials from existing content-area texts appropriate for ESOL learners.</w:t>
            </w:r>
          </w:p>
          <w:p w14:paraId="31937960" w14:textId="77777777" w:rsidR="00EB7E8A" w:rsidRPr="002028AF" w:rsidRDefault="00EB7E8A" w:rsidP="007C4D3B">
            <w:pPr>
              <w:tabs>
                <w:tab w:val="left" w:pos="7920"/>
                <w:tab w:val="left" w:pos="9360"/>
              </w:tabs>
              <w:spacing w:after="120" w:line="220" w:lineRule="exact"/>
              <w:rPr>
                <w:color w:val="000000"/>
                <w:sz w:val="20"/>
              </w:rPr>
            </w:pPr>
          </w:p>
        </w:tc>
        <w:tc>
          <w:tcPr>
            <w:tcW w:w="2790" w:type="dxa"/>
            <w:tcBorders>
              <w:top w:val="single" w:sz="4" w:space="0" w:color="auto"/>
              <w:left w:val="single" w:sz="4" w:space="0" w:color="auto"/>
              <w:bottom w:val="single" w:sz="4" w:space="0" w:color="auto"/>
              <w:right w:val="single" w:sz="4" w:space="0" w:color="auto"/>
            </w:tcBorders>
          </w:tcPr>
          <w:p w14:paraId="01A43682" w14:textId="77777777" w:rsidR="00EB7E8A" w:rsidRPr="002028AF" w:rsidRDefault="00EB7E8A" w:rsidP="007C4D3B">
            <w:pPr>
              <w:autoSpaceDE w:val="0"/>
              <w:autoSpaceDN w:val="0"/>
              <w:adjustRightInd w:val="0"/>
              <w:rPr>
                <w:sz w:val="20"/>
              </w:rPr>
            </w:pPr>
            <w:r w:rsidRPr="002028AF">
              <w:rPr>
                <w:sz w:val="20"/>
              </w:rPr>
              <w:t xml:space="preserve">• Candidates incorporate a variety of resources, including selections from or adaptations of materials from content-area texts. </w:t>
            </w:r>
          </w:p>
          <w:p w14:paraId="13CBC95F" w14:textId="77777777" w:rsidR="00EB7E8A" w:rsidRPr="002028AF" w:rsidRDefault="00EB7E8A" w:rsidP="007C4D3B">
            <w:pPr>
              <w:autoSpaceDE w:val="0"/>
              <w:autoSpaceDN w:val="0"/>
              <w:adjustRightInd w:val="0"/>
              <w:rPr>
                <w:sz w:val="20"/>
              </w:rPr>
            </w:pPr>
          </w:p>
          <w:p w14:paraId="0BF8FCD2" w14:textId="77777777" w:rsidR="00EB7E8A" w:rsidRPr="002028AF" w:rsidRDefault="00EB7E8A" w:rsidP="007C4D3B">
            <w:pPr>
              <w:autoSpaceDE w:val="0"/>
              <w:autoSpaceDN w:val="0"/>
              <w:adjustRightInd w:val="0"/>
              <w:rPr>
                <w:sz w:val="20"/>
              </w:rPr>
            </w:pPr>
            <w:r w:rsidRPr="002028AF">
              <w:rPr>
                <w:sz w:val="20"/>
              </w:rPr>
              <w:t xml:space="preserve">• Candidates use a variety of levels of content-area materials, either adapted or commercially produced.  </w:t>
            </w:r>
          </w:p>
          <w:p w14:paraId="6A07CD91" w14:textId="77777777" w:rsidR="00EB7E8A" w:rsidRPr="002028AF" w:rsidRDefault="00EB7E8A" w:rsidP="007C4D3B">
            <w:pPr>
              <w:autoSpaceDE w:val="0"/>
              <w:autoSpaceDN w:val="0"/>
              <w:adjustRightInd w:val="0"/>
              <w:rPr>
                <w:sz w:val="20"/>
              </w:rPr>
            </w:pPr>
          </w:p>
          <w:p w14:paraId="4866263E" w14:textId="77777777" w:rsidR="00EB7E8A" w:rsidRPr="002028AF" w:rsidRDefault="00EB7E8A" w:rsidP="007C4D3B">
            <w:pPr>
              <w:autoSpaceDE w:val="0"/>
              <w:autoSpaceDN w:val="0"/>
              <w:adjustRightInd w:val="0"/>
              <w:rPr>
                <w:sz w:val="20"/>
              </w:rPr>
            </w:pPr>
            <w:r w:rsidRPr="002028AF">
              <w:rPr>
                <w:sz w:val="20"/>
              </w:rPr>
              <w:t>• Candidates use materials in students’ L1 as appropriate.</w:t>
            </w:r>
          </w:p>
        </w:tc>
        <w:tc>
          <w:tcPr>
            <w:tcW w:w="3240" w:type="dxa"/>
            <w:tcBorders>
              <w:top w:val="single" w:sz="4" w:space="0" w:color="auto"/>
              <w:left w:val="single" w:sz="4" w:space="0" w:color="auto"/>
              <w:bottom w:val="single" w:sz="4" w:space="0" w:color="auto"/>
              <w:right w:val="single" w:sz="4" w:space="0" w:color="auto"/>
            </w:tcBorders>
          </w:tcPr>
          <w:p w14:paraId="11D5E7F3" w14:textId="77777777" w:rsidR="00EB7E8A" w:rsidRPr="002028AF" w:rsidRDefault="00EB7E8A" w:rsidP="007C4D3B">
            <w:pPr>
              <w:autoSpaceDE w:val="0"/>
              <w:autoSpaceDN w:val="0"/>
              <w:adjustRightInd w:val="0"/>
              <w:rPr>
                <w:sz w:val="20"/>
              </w:rPr>
            </w:pPr>
            <w:r w:rsidRPr="002028AF">
              <w:rPr>
                <w:sz w:val="20"/>
              </w:rPr>
              <w:t>•Candidates collaborate with non-ESL classroom teachers to develop  materials and resources that integrate ESL and content areas.</w:t>
            </w:r>
          </w:p>
          <w:p w14:paraId="56301D6F" w14:textId="77777777" w:rsidR="00EB7E8A" w:rsidRPr="002028AF" w:rsidRDefault="00EB7E8A" w:rsidP="007C4D3B">
            <w:pPr>
              <w:tabs>
                <w:tab w:val="left" w:pos="7920"/>
                <w:tab w:val="left" w:pos="9360"/>
              </w:tabs>
              <w:spacing w:after="120" w:line="220" w:lineRule="exact"/>
              <w:rPr>
                <w:color w:val="000000"/>
                <w:sz w:val="20"/>
              </w:rPr>
            </w:pPr>
          </w:p>
        </w:tc>
      </w:tr>
      <w:tr w:rsidR="00EB7E8A" w:rsidRPr="00D719F2" w14:paraId="5E2D6D29"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28EB133C"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5D4DA755" w14:textId="77777777" w:rsidR="00EB7E8A" w:rsidRPr="001C7BAE" w:rsidRDefault="00EB7E8A" w:rsidP="007C4D3B">
            <w:pPr>
              <w:autoSpaceDE w:val="0"/>
              <w:autoSpaceDN w:val="0"/>
              <w:adjustRightInd w:val="0"/>
              <w:rPr>
                <w:sz w:val="20"/>
              </w:rPr>
            </w:pPr>
            <w:r w:rsidRPr="001C7BAE">
              <w:rPr>
                <w:b/>
                <w:bCs/>
                <w:sz w:val="20"/>
              </w:rPr>
              <w:t xml:space="preserve">3.c.3. </w:t>
            </w:r>
            <w:r w:rsidRPr="001C7BAE">
              <w:rPr>
                <w:sz w:val="20"/>
              </w:rPr>
              <w:t>Employ a variety of materials for language learning, including books, visual aids, props, and realia.</w:t>
            </w:r>
          </w:p>
          <w:p w14:paraId="07194D1C" w14:textId="77777777" w:rsidR="00EB7E8A" w:rsidRPr="001C7BAE" w:rsidRDefault="00EB7E8A" w:rsidP="007C4D3B">
            <w:pPr>
              <w:autoSpaceDE w:val="0"/>
              <w:autoSpaceDN w:val="0"/>
              <w:adjustRightInd w:val="0"/>
              <w:rPr>
                <w:b/>
                <w:bCs/>
                <w:sz w:val="20"/>
              </w:rPr>
            </w:pPr>
          </w:p>
        </w:tc>
        <w:tc>
          <w:tcPr>
            <w:tcW w:w="2520" w:type="dxa"/>
            <w:tcBorders>
              <w:top w:val="single" w:sz="4" w:space="0" w:color="auto"/>
              <w:left w:val="single" w:sz="4" w:space="0" w:color="auto"/>
              <w:bottom w:val="single" w:sz="4" w:space="0" w:color="auto"/>
              <w:right w:val="single" w:sz="4" w:space="0" w:color="auto"/>
            </w:tcBorders>
          </w:tcPr>
          <w:p w14:paraId="70AFEDDB" w14:textId="77777777" w:rsidR="00EB7E8A" w:rsidRPr="002028AF" w:rsidRDefault="00EB7E8A" w:rsidP="007C4D3B">
            <w:pPr>
              <w:autoSpaceDE w:val="0"/>
              <w:autoSpaceDN w:val="0"/>
              <w:adjustRightInd w:val="0"/>
              <w:rPr>
                <w:sz w:val="20"/>
              </w:rPr>
            </w:pPr>
            <w:r w:rsidRPr="002028AF">
              <w:rPr>
                <w:sz w:val="20"/>
              </w:rPr>
              <w:t>• Candidates are not aware</w:t>
            </w:r>
          </w:p>
          <w:p w14:paraId="2844DDBA" w14:textId="77777777" w:rsidR="00EB7E8A" w:rsidRPr="002028AF" w:rsidRDefault="00EB7E8A" w:rsidP="007C4D3B">
            <w:pPr>
              <w:autoSpaceDE w:val="0"/>
              <w:autoSpaceDN w:val="0"/>
              <w:adjustRightInd w:val="0"/>
              <w:rPr>
                <w:sz w:val="20"/>
              </w:rPr>
            </w:pPr>
            <w:r w:rsidRPr="002028AF">
              <w:rPr>
                <w:sz w:val="20"/>
              </w:rPr>
              <w:t>of the usefulness of a variety of materials and resources in English and the home language.</w:t>
            </w:r>
          </w:p>
          <w:p w14:paraId="74FAE316"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tcPr>
          <w:p w14:paraId="57E6BDE0" w14:textId="77777777" w:rsidR="00EB7E8A" w:rsidRPr="002028AF" w:rsidRDefault="00EB7E8A" w:rsidP="007C4D3B">
            <w:pPr>
              <w:autoSpaceDE w:val="0"/>
              <w:autoSpaceDN w:val="0"/>
              <w:adjustRightInd w:val="0"/>
              <w:rPr>
                <w:sz w:val="20"/>
              </w:rPr>
            </w:pPr>
            <w:r w:rsidRPr="002028AF">
              <w:rPr>
                <w:sz w:val="20"/>
              </w:rPr>
              <w:t>• Candidates are aware</w:t>
            </w:r>
          </w:p>
          <w:p w14:paraId="4A0F1005" w14:textId="77777777" w:rsidR="00EB7E8A" w:rsidRPr="002028AF" w:rsidRDefault="00EB7E8A" w:rsidP="007C4D3B">
            <w:pPr>
              <w:autoSpaceDE w:val="0"/>
              <w:autoSpaceDN w:val="0"/>
              <w:adjustRightInd w:val="0"/>
              <w:rPr>
                <w:sz w:val="20"/>
              </w:rPr>
            </w:pPr>
            <w:r w:rsidRPr="002028AF">
              <w:rPr>
                <w:sz w:val="20"/>
              </w:rPr>
              <w:t xml:space="preserve">of the usefulness of a variety of materials and resources in English and the home language. </w:t>
            </w:r>
          </w:p>
        </w:tc>
        <w:tc>
          <w:tcPr>
            <w:tcW w:w="2790" w:type="dxa"/>
            <w:tcBorders>
              <w:top w:val="single" w:sz="4" w:space="0" w:color="auto"/>
              <w:left w:val="single" w:sz="4" w:space="0" w:color="auto"/>
              <w:bottom w:val="single" w:sz="4" w:space="0" w:color="auto"/>
              <w:right w:val="single" w:sz="4" w:space="0" w:color="auto"/>
            </w:tcBorders>
          </w:tcPr>
          <w:p w14:paraId="3EE65AE5" w14:textId="77777777" w:rsidR="00EB7E8A" w:rsidRPr="002028AF" w:rsidRDefault="00EB7E8A" w:rsidP="007C4D3B">
            <w:pPr>
              <w:autoSpaceDE w:val="0"/>
              <w:autoSpaceDN w:val="0"/>
              <w:adjustRightInd w:val="0"/>
              <w:rPr>
                <w:sz w:val="20"/>
              </w:rPr>
            </w:pPr>
            <w:r w:rsidRPr="002028AF">
              <w:rPr>
                <w:sz w:val="20"/>
              </w:rPr>
              <w:t>• Candidates find and/or create instructional materials in English and the home language for student instruction and use.</w:t>
            </w:r>
          </w:p>
          <w:p w14:paraId="2639DD2F" w14:textId="77777777" w:rsidR="00EB7E8A" w:rsidRPr="002028AF" w:rsidRDefault="00EB7E8A" w:rsidP="007C4D3B">
            <w:pPr>
              <w:autoSpaceDE w:val="0"/>
              <w:autoSpaceDN w:val="0"/>
              <w:adjustRightInd w:val="0"/>
              <w:rPr>
                <w:sz w:val="20"/>
              </w:rPr>
            </w:pPr>
            <w:r w:rsidRPr="002028AF">
              <w:rPr>
                <w:sz w:val="20"/>
              </w:rPr>
              <w:t xml:space="preserve"> </w:t>
            </w:r>
          </w:p>
          <w:p w14:paraId="14E70D53" w14:textId="77777777" w:rsidR="00EB7E8A" w:rsidRPr="002028AF" w:rsidRDefault="00EB7E8A" w:rsidP="007C4D3B">
            <w:pPr>
              <w:autoSpaceDE w:val="0"/>
              <w:autoSpaceDN w:val="0"/>
              <w:adjustRightInd w:val="0"/>
              <w:rPr>
                <w:sz w:val="20"/>
              </w:rPr>
            </w:pPr>
            <w:r w:rsidRPr="002028AF">
              <w:rPr>
                <w:sz w:val="20"/>
              </w:rPr>
              <w:t xml:space="preserve">• Candidates enable students to use a variety of learning tools, including hands-on, visual, and multimedia means of instruction. </w:t>
            </w:r>
          </w:p>
        </w:tc>
        <w:tc>
          <w:tcPr>
            <w:tcW w:w="3240" w:type="dxa"/>
            <w:tcBorders>
              <w:top w:val="single" w:sz="4" w:space="0" w:color="auto"/>
              <w:left w:val="single" w:sz="4" w:space="0" w:color="auto"/>
              <w:bottom w:val="single" w:sz="4" w:space="0" w:color="auto"/>
              <w:right w:val="single" w:sz="4" w:space="0" w:color="auto"/>
            </w:tcBorders>
          </w:tcPr>
          <w:p w14:paraId="7EF6D3EF" w14:textId="77777777" w:rsidR="00EB7E8A" w:rsidRPr="002028AF" w:rsidRDefault="00EB7E8A" w:rsidP="007C4D3B">
            <w:pPr>
              <w:autoSpaceDE w:val="0"/>
              <w:autoSpaceDN w:val="0"/>
              <w:adjustRightInd w:val="0"/>
              <w:rPr>
                <w:sz w:val="20"/>
              </w:rPr>
            </w:pPr>
            <w:r w:rsidRPr="002028AF">
              <w:rPr>
                <w:sz w:val="20"/>
              </w:rPr>
              <w:t xml:space="preserve">• Candidates use a variety of resources (e.g., community, family, students) to obtain materials that promote language, literacy, and content development in English and, when possible, the students’ home languages. </w:t>
            </w:r>
          </w:p>
        </w:tc>
      </w:tr>
      <w:tr w:rsidR="00EB7E8A" w:rsidRPr="00D719F2" w14:paraId="5CCD167A"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0FC1A91F"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1381BAF8" w14:textId="77777777" w:rsidR="00EB7E8A" w:rsidRPr="001C7BAE" w:rsidRDefault="00EB7E8A" w:rsidP="007C4D3B">
            <w:pPr>
              <w:autoSpaceDE w:val="0"/>
              <w:autoSpaceDN w:val="0"/>
              <w:adjustRightInd w:val="0"/>
              <w:rPr>
                <w:b/>
                <w:bCs/>
                <w:sz w:val="20"/>
              </w:rPr>
            </w:pPr>
            <w:r w:rsidRPr="001C7BAE">
              <w:rPr>
                <w:b/>
                <w:bCs/>
                <w:sz w:val="20"/>
              </w:rPr>
              <w:t xml:space="preserve">3.c.4. </w:t>
            </w:r>
            <w:r w:rsidRPr="001C7BAE">
              <w:rPr>
                <w:bCs/>
                <w:sz w:val="20"/>
              </w:rPr>
              <w:t>Use technological resources (e.g., Web, software, computers, and related devices) to enhance language and content</w:t>
            </w:r>
            <w:r w:rsidRPr="001C7BAE">
              <w:rPr>
                <w:rFonts w:ascii="Cambria Math" w:hAnsi="Cambria Math" w:cs="Cambria Math"/>
                <w:bCs/>
                <w:sz w:val="20"/>
              </w:rPr>
              <w:t>‐</w:t>
            </w:r>
            <w:r w:rsidRPr="001C7BAE">
              <w:rPr>
                <w:bCs/>
                <w:sz w:val="20"/>
              </w:rPr>
              <w:t>area instruction for ELLs</w:t>
            </w:r>
            <w:r w:rsidRPr="001C7BAE">
              <w:rPr>
                <w:b/>
                <w:bCs/>
                <w:sz w:val="20"/>
              </w:rPr>
              <w:t xml:space="preserve">. </w:t>
            </w:r>
          </w:p>
        </w:tc>
        <w:tc>
          <w:tcPr>
            <w:tcW w:w="2520" w:type="dxa"/>
            <w:tcBorders>
              <w:top w:val="single" w:sz="4" w:space="0" w:color="auto"/>
              <w:left w:val="single" w:sz="4" w:space="0" w:color="auto"/>
              <w:bottom w:val="single" w:sz="4" w:space="0" w:color="auto"/>
              <w:right w:val="single" w:sz="4" w:space="0" w:color="auto"/>
            </w:tcBorders>
          </w:tcPr>
          <w:p w14:paraId="72EE721D" w14:textId="77777777" w:rsidR="00EB7E8A" w:rsidRPr="002028AF" w:rsidRDefault="00EB7E8A" w:rsidP="007C4D3B">
            <w:pPr>
              <w:autoSpaceDE w:val="0"/>
              <w:autoSpaceDN w:val="0"/>
              <w:adjustRightInd w:val="0"/>
              <w:rPr>
                <w:sz w:val="20"/>
              </w:rPr>
            </w:pPr>
            <w:r w:rsidRPr="002028AF">
              <w:rPr>
                <w:sz w:val="20"/>
              </w:rPr>
              <w:t>• Candidates are not aware</w:t>
            </w:r>
          </w:p>
          <w:p w14:paraId="409CC150" w14:textId="77777777" w:rsidR="00EB7E8A" w:rsidRPr="002028AF" w:rsidRDefault="00EB7E8A" w:rsidP="007C4D3B">
            <w:pPr>
              <w:autoSpaceDE w:val="0"/>
              <w:autoSpaceDN w:val="0"/>
              <w:adjustRightInd w:val="0"/>
              <w:rPr>
                <w:sz w:val="20"/>
              </w:rPr>
            </w:pPr>
            <w:r w:rsidRPr="002028AF">
              <w:rPr>
                <w:sz w:val="20"/>
              </w:rPr>
              <w:t>of ways in which computers and other technological resources can improve ELLs learning.</w:t>
            </w:r>
          </w:p>
          <w:p w14:paraId="58B100CA" w14:textId="77777777" w:rsidR="00EB7E8A" w:rsidRPr="002028AF" w:rsidRDefault="00EB7E8A" w:rsidP="007C4D3B">
            <w:pPr>
              <w:autoSpaceDE w:val="0"/>
              <w:autoSpaceDN w:val="0"/>
              <w:adjustRightInd w:val="0"/>
              <w:rPr>
                <w:sz w:val="20"/>
              </w:rPr>
            </w:pPr>
          </w:p>
          <w:p w14:paraId="19782059" w14:textId="77777777" w:rsidR="00EB7E8A" w:rsidRPr="002028AF" w:rsidRDefault="00EB7E8A" w:rsidP="007C4D3B">
            <w:pPr>
              <w:autoSpaceDE w:val="0"/>
              <w:autoSpaceDN w:val="0"/>
              <w:adjustRightInd w:val="0"/>
              <w:rPr>
                <w:sz w:val="20"/>
              </w:rPr>
            </w:pPr>
            <w:r w:rsidRPr="002028AF">
              <w:rPr>
                <w:sz w:val="20"/>
              </w:rPr>
              <w:t xml:space="preserve">• Candidates are not familiar with software for use in the ESL and content classroom. </w:t>
            </w:r>
          </w:p>
          <w:p w14:paraId="307DBD71" w14:textId="77777777" w:rsidR="00EB7E8A" w:rsidRPr="002028AF" w:rsidRDefault="00EB7E8A" w:rsidP="007C4D3B">
            <w:pPr>
              <w:autoSpaceDE w:val="0"/>
              <w:autoSpaceDN w:val="0"/>
              <w:adjustRightInd w:val="0"/>
              <w:rPr>
                <w:sz w:val="20"/>
              </w:rPr>
            </w:pPr>
          </w:p>
          <w:p w14:paraId="62D959FC" w14:textId="77777777" w:rsidR="00EB7E8A" w:rsidRPr="002028AF" w:rsidRDefault="00EB7E8A" w:rsidP="007C4D3B">
            <w:pPr>
              <w:autoSpaceDE w:val="0"/>
              <w:autoSpaceDN w:val="0"/>
              <w:adjustRightInd w:val="0"/>
              <w:rPr>
                <w:sz w:val="20"/>
              </w:rPr>
            </w:pPr>
            <w:r w:rsidRPr="002028AF">
              <w:rPr>
                <w:sz w:val="20"/>
              </w:rPr>
              <w:t>• Candidates are not familiar with Internet resources for language teachers and learners.</w:t>
            </w:r>
          </w:p>
          <w:p w14:paraId="475E12C1"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tcPr>
          <w:p w14:paraId="7F0259C4" w14:textId="77777777" w:rsidR="00EB7E8A" w:rsidRPr="002028AF" w:rsidRDefault="00EB7E8A" w:rsidP="007C4D3B">
            <w:pPr>
              <w:autoSpaceDE w:val="0"/>
              <w:autoSpaceDN w:val="0"/>
              <w:adjustRightInd w:val="0"/>
              <w:rPr>
                <w:sz w:val="20"/>
              </w:rPr>
            </w:pPr>
            <w:r w:rsidRPr="002028AF">
              <w:rPr>
                <w:sz w:val="20"/>
              </w:rPr>
              <w:t xml:space="preserve">• Candidates are aware of ways in which computers and other technological resources can improve ELLs learning. </w:t>
            </w:r>
          </w:p>
          <w:p w14:paraId="183AA460" w14:textId="77777777" w:rsidR="00EB7E8A" w:rsidRPr="002028AF" w:rsidRDefault="00EB7E8A" w:rsidP="007C4D3B">
            <w:pPr>
              <w:autoSpaceDE w:val="0"/>
              <w:autoSpaceDN w:val="0"/>
              <w:adjustRightInd w:val="0"/>
              <w:rPr>
                <w:sz w:val="20"/>
              </w:rPr>
            </w:pPr>
          </w:p>
          <w:p w14:paraId="1CC0A735" w14:textId="77777777" w:rsidR="00EB7E8A" w:rsidRPr="002028AF" w:rsidRDefault="00EB7E8A" w:rsidP="007C4D3B">
            <w:pPr>
              <w:autoSpaceDE w:val="0"/>
              <w:autoSpaceDN w:val="0"/>
              <w:adjustRightInd w:val="0"/>
              <w:rPr>
                <w:sz w:val="20"/>
              </w:rPr>
            </w:pPr>
            <w:r w:rsidRPr="002028AF">
              <w:rPr>
                <w:sz w:val="20"/>
              </w:rPr>
              <w:t xml:space="preserve">• Candidates are familiar with software for use in the ESL and content classroom.  </w:t>
            </w:r>
          </w:p>
          <w:p w14:paraId="25DB55CD" w14:textId="77777777" w:rsidR="00EB7E8A" w:rsidRPr="002028AF" w:rsidRDefault="00EB7E8A" w:rsidP="007C4D3B">
            <w:pPr>
              <w:autoSpaceDE w:val="0"/>
              <w:autoSpaceDN w:val="0"/>
              <w:adjustRightInd w:val="0"/>
              <w:rPr>
                <w:sz w:val="20"/>
              </w:rPr>
            </w:pPr>
          </w:p>
          <w:p w14:paraId="6A776021" w14:textId="77777777" w:rsidR="00EB7E8A" w:rsidRPr="002028AF" w:rsidRDefault="00EB7E8A" w:rsidP="007C4D3B">
            <w:pPr>
              <w:autoSpaceDE w:val="0"/>
              <w:autoSpaceDN w:val="0"/>
              <w:adjustRightInd w:val="0"/>
              <w:rPr>
                <w:sz w:val="20"/>
              </w:rPr>
            </w:pPr>
            <w:r w:rsidRPr="002028AF">
              <w:rPr>
                <w:sz w:val="20"/>
              </w:rPr>
              <w:t>• Candidates are familiar with Internet resources for language teachers and learners.</w:t>
            </w:r>
          </w:p>
        </w:tc>
        <w:tc>
          <w:tcPr>
            <w:tcW w:w="2790" w:type="dxa"/>
            <w:tcBorders>
              <w:top w:val="single" w:sz="4" w:space="0" w:color="auto"/>
              <w:left w:val="single" w:sz="4" w:space="0" w:color="auto"/>
              <w:bottom w:val="single" w:sz="4" w:space="0" w:color="auto"/>
              <w:right w:val="single" w:sz="4" w:space="0" w:color="auto"/>
            </w:tcBorders>
          </w:tcPr>
          <w:p w14:paraId="00AFB6D9" w14:textId="77777777" w:rsidR="00EB7E8A" w:rsidRPr="002028AF" w:rsidRDefault="00EB7E8A" w:rsidP="007C4D3B">
            <w:pPr>
              <w:autoSpaceDE w:val="0"/>
              <w:autoSpaceDN w:val="0"/>
              <w:adjustRightInd w:val="0"/>
              <w:rPr>
                <w:sz w:val="20"/>
              </w:rPr>
            </w:pPr>
            <w:r w:rsidRPr="002028AF">
              <w:rPr>
                <w:sz w:val="20"/>
              </w:rPr>
              <w:t>• Candidates use</w:t>
            </w:r>
          </w:p>
          <w:p w14:paraId="700642AD" w14:textId="77777777" w:rsidR="00EB7E8A" w:rsidRPr="002028AF" w:rsidRDefault="00EB7E8A" w:rsidP="007C4D3B">
            <w:pPr>
              <w:autoSpaceDE w:val="0"/>
              <w:autoSpaceDN w:val="0"/>
              <w:adjustRightInd w:val="0"/>
              <w:rPr>
                <w:sz w:val="20"/>
              </w:rPr>
            </w:pPr>
            <w:r w:rsidRPr="002028AF">
              <w:rPr>
                <w:sz w:val="20"/>
              </w:rPr>
              <w:t xml:space="preserve">technological resources to enhance instruction to meet ELLs’ language and content learning needs.  </w:t>
            </w:r>
          </w:p>
          <w:p w14:paraId="3B38C842" w14:textId="77777777" w:rsidR="00EB7E8A" w:rsidRPr="002028AF" w:rsidRDefault="00EB7E8A" w:rsidP="007C4D3B">
            <w:pPr>
              <w:autoSpaceDE w:val="0"/>
              <w:autoSpaceDN w:val="0"/>
              <w:adjustRightInd w:val="0"/>
              <w:rPr>
                <w:sz w:val="20"/>
              </w:rPr>
            </w:pPr>
          </w:p>
          <w:p w14:paraId="0C675017" w14:textId="77777777" w:rsidR="00EB7E8A" w:rsidRPr="002028AF" w:rsidRDefault="00EB7E8A" w:rsidP="007C4D3B">
            <w:pPr>
              <w:autoSpaceDE w:val="0"/>
              <w:autoSpaceDN w:val="0"/>
              <w:adjustRightInd w:val="0"/>
              <w:rPr>
                <w:sz w:val="20"/>
              </w:rPr>
            </w:pPr>
            <w:r w:rsidRPr="002028AF">
              <w:rPr>
                <w:sz w:val="20"/>
              </w:rPr>
              <w:t>• Candidates use basic technological resources to select, create, and/or adapt instruction for students.</w:t>
            </w:r>
          </w:p>
          <w:p w14:paraId="72783A19" w14:textId="77777777" w:rsidR="00EB7E8A" w:rsidRPr="002028AF" w:rsidRDefault="00EB7E8A" w:rsidP="007C4D3B">
            <w:pPr>
              <w:autoSpaceDE w:val="0"/>
              <w:autoSpaceDN w:val="0"/>
              <w:adjustRightInd w:val="0"/>
              <w:rPr>
                <w:sz w:val="20"/>
              </w:rPr>
            </w:pPr>
          </w:p>
          <w:p w14:paraId="0959D6AF" w14:textId="77777777" w:rsidR="00EB7E8A" w:rsidRPr="002028AF" w:rsidRDefault="00EB7E8A" w:rsidP="007C4D3B">
            <w:pPr>
              <w:autoSpaceDE w:val="0"/>
              <w:autoSpaceDN w:val="0"/>
              <w:adjustRightInd w:val="0"/>
              <w:rPr>
                <w:sz w:val="20"/>
              </w:rPr>
            </w:pPr>
            <w:r w:rsidRPr="002028AF">
              <w:rPr>
                <w:sz w:val="20"/>
              </w:rPr>
              <w:t>• Candidates advocate for ELLs’ equal access to technological resources.</w:t>
            </w:r>
          </w:p>
          <w:p w14:paraId="568DA5F4" w14:textId="77777777" w:rsidR="00EB7E8A" w:rsidRPr="002028AF" w:rsidRDefault="00EB7E8A" w:rsidP="007C4D3B">
            <w:pPr>
              <w:autoSpaceDE w:val="0"/>
              <w:autoSpaceDN w:val="0"/>
              <w:adjustRightInd w:val="0"/>
              <w:rPr>
                <w:sz w:val="20"/>
              </w:rPr>
            </w:pPr>
          </w:p>
          <w:p w14:paraId="13246C31" w14:textId="77777777" w:rsidR="00EB7E8A" w:rsidRPr="002028AF" w:rsidRDefault="00EB7E8A" w:rsidP="007C4D3B">
            <w:pPr>
              <w:autoSpaceDE w:val="0"/>
              <w:autoSpaceDN w:val="0"/>
              <w:adjustRightInd w:val="0"/>
              <w:rPr>
                <w:sz w:val="20"/>
              </w:rPr>
            </w:pPr>
            <w:r w:rsidRPr="002028AF">
              <w:rPr>
                <w:sz w:val="20"/>
              </w:rPr>
              <w:t>• Candidates evaluate, select, and use software and Web resources  based on their appropriateness for ESOL students.</w:t>
            </w:r>
          </w:p>
        </w:tc>
        <w:tc>
          <w:tcPr>
            <w:tcW w:w="3240" w:type="dxa"/>
            <w:tcBorders>
              <w:top w:val="single" w:sz="4" w:space="0" w:color="auto"/>
              <w:left w:val="single" w:sz="4" w:space="0" w:color="auto"/>
              <w:bottom w:val="single" w:sz="4" w:space="0" w:color="auto"/>
              <w:right w:val="single" w:sz="4" w:space="0" w:color="auto"/>
            </w:tcBorders>
          </w:tcPr>
          <w:p w14:paraId="77575283" w14:textId="77777777" w:rsidR="00EB7E8A" w:rsidRPr="002028AF" w:rsidRDefault="00EB7E8A" w:rsidP="007C4D3B">
            <w:pPr>
              <w:autoSpaceDE w:val="0"/>
              <w:autoSpaceDN w:val="0"/>
              <w:adjustRightInd w:val="0"/>
              <w:rPr>
                <w:sz w:val="20"/>
              </w:rPr>
            </w:pPr>
            <w:r w:rsidRPr="002028AF">
              <w:rPr>
                <w:sz w:val="20"/>
              </w:rPr>
              <w:t xml:space="preserve">• Candidates assist students in learning how to use technological resources for their own academic purposes. </w:t>
            </w:r>
          </w:p>
          <w:p w14:paraId="6C056D10" w14:textId="77777777" w:rsidR="00EB7E8A" w:rsidRPr="002028AF" w:rsidRDefault="00EB7E8A" w:rsidP="007C4D3B">
            <w:pPr>
              <w:autoSpaceDE w:val="0"/>
              <w:autoSpaceDN w:val="0"/>
              <w:adjustRightInd w:val="0"/>
              <w:rPr>
                <w:sz w:val="20"/>
              </w:rPr>
            </w:pPr>
          </w:p>
          <w:p w14:paraId="2735FA39" w14:textId="77777777" w:rsidR="00EB7E8A" w:rsidRPr="002028AF" w:rsidRDefault="00EB7E8A" w:rsidP="007C4D3B">
            <w:pPr>
              <w:autoSpaceDE w:val="0"/>
              <w:autoSpaceDN w:val="0"/>
              <w:adjustRightInd w:val="0"/>
              <w:rPr>
                <w:sz w:val="20"/>
              </w:rPr>
            </w:pPr>
            <w:r w:rsidRPr="002028AF">
              <w:rPr>
                <w:sz w:val="20"/>
              </w:rPr>
              <w:t>• Candidates teach students to evaluate and use software and Internet sites for their own needs.</w:t>
            </w:r>
          </w:p>
        </w:tc>
      </w:tr>
      <w:tr w:rsidR="00EB7E8A" w:rsidRPr="00D719F2" w14:paraId="44F4B398" w14:textId="77777777" w:rsidTr="00EB7E8A">
        <w:tblPrEx>
          <w:tblCellMar>
            <w:top w:w="0" w:type="dxa"/>
            <w:bottom w:w="0" w:type="dxa"/>
          </w:tblCellMar>
        </w:tblPrEx>
        <w:trPr>
          <w:cantSplit/>
        </w:trPr>
        <w:tc>
          <w:tcPr>
            <w:tcW w:w="15030" w:type="dxa"/>
            <w:gridSpan w:val="6"/>
            <w:tcBorders>
              <w:top w:val="single" w:sz="4" w:space="0" w:color="auto"/>
              <w:left w:val="single" w:sz="4" w:space="0" w:color="auto"/>
              <w:bottom w:val="single" w:sz="4" w:space="0" w:color="auto"/>
              <w:right w:val="single" w:sz="4" w:space="0" w:color="auto"/>
            </w:tcBorders>
            <w:shd w:val="clear" w:color="auto" w:fill="EEECE1"/>
          </w:tcPr>
          <w:p w14:paraId="42E421E2" w14:textId="77777777" w:rsidR="00EB7E8A" w:rsidRPr="001C7BAE" w:rsidRDefault="00EB7E8A" w:rsidP="007C4D3B">
            <w:pPr>
              <w:pStyle w:val="Default"/>
              <w:spacing w:after="200"/>
              <w:rPr>
                <w:rFonts w:ascii="Times New Roman" w:hAnsi="Times New Roman" w:cs="Times New Roman"/>
                <w:sz w:val="20"/>
                <w:szCs w:val="20"/>
              </w:rPr>
            </w:pPr>
            <w:r w:rsidRPr="001C7BAE">
              <w:rPr>
                <w:rFonts w:ascii="Times New Roman" w:hAnsi="Times New Roman" w:cs="Times New Roman"/>
                <w:b/>
                <w:bCs/>
                <w:sz w:val="20"/>
                <w:szCs w:val="20"/>
              </w:rPr>
              <w:t xml:space="preserve">Domain 4. Assessment - </w:t>
            </w:r>
            <w:r w:rsidRPr="001C7BAE">
              <w:rPr>
                <w:rFonts w:ascii="Times New Roman" w:hAnsi="Times New Roman" w:cs="Times New Roman"/>
                <w:sz w:val="20"/>
                <w:szCs w:val="20"/>
              </w:rPr>
              <w:t>Candidates demonstrate understanding of issues and concepts of assessment and use standards</w:t>
            </w:r>
            <w:r w:rsidRPr="001C7BAE">
              <w:rPr>
                <w:rFonts w:ascii="Cambria Math" w:hAnsi="Cambria Math" w:cs="Cambria Math"/>
                <w:sz w:val="20"/>
                <w:szCs w:val="20"/>
              </w:rPr>
              <w:t>‐</w:t>
            </w:r>
            <w:r w:rsidRPr="001C7BAE">
              <w:rPr>
                <w:rFonts w:ascii="Times New Roman" w:hAnsi="Times New Roman" w:cs="Times New Roman"/>
                <w:sz w:val="20"/>
                <w:szCs w:val="20"/>
              </w:rPr>
              <w:t xml:space="preserve">based procedures with ELLs. </w:t>
            </w:r>
          </w:p>
        </w:tc>
      </w:tr>
      <w:tr w:rsidR="00EB7E8A" w:rsidRPr="00D719F2" w14:paraId="54964B85" w14:textId="77777777" w:rsidTr="00EB7E8A">
        <w:tblPrEx>
          <w:tblCellMar>
            <w:top w:w="0" w:type="dxa"/>
            <w:bottom w:w="0" w:type="dxa"/>
          </w:tblCellMar>
        </w:tblPrEx>
        <w:trPr>
          <w:cantSplit/>
        </w:trPr>
        <w:tc>
          <w:tcPr>
            <w:tcW w:w="1350" w:type="dxa"/>
            <w:vMerge w:val="restart"/>
            <w:tcBorders>
              <w:top w:val="single" w:sz="4" w:space="0" w:color="auto"/>
              <w:left w:val="single" w:sz="4" w:space="0" w:color="auto"/>
              <w:right w:val="single" w:sz="4" w:space="0" w:color="auto"/>
            </w:tcBorders>
            <w:shd w:val="clear" w:color="auto" w:fill="EEECE1"/>
          </w:tcPr>
          <w:p w14:paraId="7A9A958C" w14:textId="77777777" w:rsidR="00EB7E8A" w:rsidRPr="00D97768" w:rsidRDefault="00EB7E8A" w:rsidP="007C4D3B">
            <w:pPr>
              <w:tabs>
                <w:tab w:val="left" w:pos="7920"/>
                <w:tab w:val="left" w:pos="9360"/>
              </w:tabs>
              <w:spacing w:line="220" w:lineRule="exact"/>
              <w:ind w:left="-18" w:right="162"/>
              <w:rPr>
                <w:b/>
                <w:color w:val="000000"/>
                <w:sz w:val="20"/>
              </w:rPr>
            </w:pPr>
            <w:r w:rsidRPr="00D97768">
              <w:rPr>
                <w:b/>
                <w:color w:val="000000"/>
                <w:sz w:val="20"/>
              </w:rPr>
              <w:t>Domain 4 Assessment</w:t>
            </w:r>
          </w:p>
        </w:tc>
        <w:tc>
          <w:tcPr>
            <w:tcW w:w="2160" w:type="dxa"/>
            <w:tcBorders>
              <w:top w:val="single" w:sz="4" w:space="0" w:color="auto"/>
              <w:left w:val="single" w:sz="4" w:space="0" w:color="auto"/>
              <w:bottom w:val="single" w:sz="4" w:space="0" w:color="auto"/>
              <w:right w:val="single" w:sz="4" w:space="0" w:color="auto"/>
            </w:tcBorders>
          </w:tcPr>
          <w:p w14:paraId="17681911" w14:textId="77777777" w:rsidR="00EB7E8A" w:rsidRPr="001C7BAE" w:rsidRDefault="00EB7E8A" w:rsidP="007C4D3B">
            <w:pPr>
              <w:pStyle w:val="Default"/>
              <w:spacing w:after="200"/>
              <w:rPr>
                <w:rFonts w:ascii="Times New Roman" w:hAnsi="Times New Roman" w:cs="Times New Roman"/>
                <w:sz w:val="20"/>
                <w:szCs w:val="20"/>
              </w:rPr>
            </w:pPr>
            <w:r w:rsidRPr="001C7BAE">
              <w:rPr>
                <w:rFonts w:ascii="Times New Roman" w:hAnsi="Times New Roman" w:cs="Times New Roman"/>
                <w:b/>
                <w:bCs/>
                <w:sz w:val="20"/>
                <w:szCs w:val="20"/>
              </w:rPr>
              <w:t xml:space="preserve">4.a.1. </w:t>
            </w:r>
            <w:r w:rsidRPr="001C7BAE">
              <w:rPr>
                <w:rFonts w:ascii="Times New Roman" w:hAnsi="Times New Roman" w:cs="Times New Roman"/>
                <w:sz w:val="20"/>
                <w:szCs w:val="20"/>
              </w:rPr>
              <w:t xml:space="preserve">Demonstrate an understanding of the purposes of assessment as they relate to ELLs and use results appropriately. </w:t>
            </w:r>
          </w:p>
          <w:p w14:paraId="0F9668BC" w14:textId="77777777" w:rsidR="00EB7E8A" w:rsidRPr="001C7BAE" w:rsidRDefault="00EB7E8A" w:rsidP="007C4D3B">
            <w:pPr>
              <w:autoSpaceDE w:val="0"/>
              <w:autoSpaceDN w:val="0"/>
              <w:adjustRightInd w:val="0"/>
              <w:rPr>
                <w:b/>
                <w:bCs/>
                <w:sz w:val="20"/>
              </w:rPr>
            </w:pPr>
          </w:p>
        </w:tc>
        <w:tc>
          <w:tcPr>
            <w:tcW w:w="2520" w:type="dxa"/>
            <w:tcBorders>
              <w:top w:val="single" w:sz="4" w:space="0" w:color="auto"/>
              <w:left w:val="single" w:sz="4" w:space="0" w:color="auto"/>
              <w:bottom w:val="single" w:sz="4" w:space="0" w:color="auto"/>
              <w:right w:val="single" w:sz="4" w:space="0" w:color="auto"/>
            </w:tcBorders>
          </w:tcPr>
          <w:p w14:paraId="183CB9AF" w14:textId="77777777" w:rsidR="00EB7E8A" w:rsidRPr="002028AF" w:rsidRDefault="00EB7E8A" w:rsidP="007C4D3B">
            <w:pPr>
              <w:autoSpaceDE w:val="0"/>
              <w:autoSpaceDN w:val="0"/>
              <w:adjustRightInd w:val="0"/>
              <w:rPr>
                <w:sz w:val="20"/>
              </w:rPr>
            </w:pPr>
            <w:r w:rsidRPr="002028AF">
              <w:rPr>
                <w:sz w:val="20"/>
              </w:rPr>
              <w:t>• Candidates are not aware</w:t>
            </w:r>
          </w:p>
          <w:p w14:paraId="6CAC29B1" w14:textId="77777777" w:rsidR="00EB7E8A" w:rsidRPr="002028AF" w:rsidRDefault="00EB7E8A" w:rsidP="007C4D3B">
            <w:pPr>
              <w:autoSpaceDE w:val="0"/>
              <w:autoSpaceDN w:val="0"/>
              <w:adjustRightInd w:val="0"/>
              <w:rPr>
                <w:sz w:val="20"/>
              </w:rPr>
            </w:pPr>
            <w:r w:rsidRPr="002028AF">
              <w:rPr>
                <w:sz w:val="20"/>
              </w:rPr>
              <w:t xml:space="preserve">that there are various purposes of assessment  e.g., diagnostic, achievement, L1 and L2 proficiency). </w:t>
            </w:r>
          </w:p>
        </w:tc>
        <w:tc>
          <w:tcPr>
            <w:tcW w:w="2970" w:type="dxa"/>
            <w:tcBorders>
              <w:top w:val="single" w:sz="4" w:space="0" w:color="auto"/>
              <w:left w:val="single" w:sz="4" w:space="0" w:color="auto"/>
              <w:bottom w:val="single" w:sz="4" w:space="0" w:color="auto"/>
              <w:right w:val="single" w:sz="4" w:space="0" w:color="auto"/>
            </w:tcBorders>
          </w:tcPr>
          <w:p w14:paraId="23C85135" w14:textId="77777777" w:rsidR="00EB7E8A" w:rsidRPr="002028AF" w:rsidRDefault="00EB7E8A" w:rsidP="007C4D3B">
            <w:pPr>
              <w:autoSpaceDE w:val="0"/>
              <w:autoSpaceDN w:val="0"/>
              <w:adjustRightInd w:val="0"/>
              <w:rPr>
                <w:sz w:val="20"/>
              </w:rPr>
            </w:pPr>
            <w:r w:rsidRPr="002028AF">
              <w:rPr>
                <w:sz w:val="20"/>
              </w:rPr>
              <w:t xml:space="preserve">• Candidates are aware that there are various purposes of assessment (e.g., diagnostic, achievement, L1 and L2 proficiency). </w:t>
            </w:r>
          </w:p>
        </w:tc>
        <w:tc>
          <w:tcPr>
            <w:tcW w:w="2790" w:type="dxa"/>
            <w:tcBorders>
              <w:top w:val="single" w:sz="4" w:space="0" w:color="auto"/>
              <w:left w:val="single" w:sz="4" w:space="0" w:color="auto"/>
              <w:bottom w:val="single" w:sz="4" w:space="0" w:color="auto"/>
              <w:right w:val="single" w:sz="4" w:space="0" w:color="auto"/>
            </w:tcBorders>
          </w:tcPr>
          <w:p w14:paraId="56E012ED" w14:textId="77777777" w:rsidR="00EB7E8A" w:rsidRPr="002028AF" w:rsidRDefault="00EB7E8A" w:rsidP="007C4D3B">
            <w:pPr>
              <w:autoSpaceDE w:val="0"/>
              <w:autoSpaceDN w:val="0"/>
              <w:adjustRightInd w:val="0"/>
              <w:rPr>
                <w:sz w:val="20"/>
              </w:rPr>
            </w:pPr>
            <w:r w:rsidRPr="002028AF">
              <w:rPr>
                <w:sz w:val="20"/>
              </w:rPr>
              <w:t>• Candidates prepare</w:t>
            </w:r>
          </w:p>
          <w:p w14:paraId="6D430289" w14:textId="77777777" w:rsidR="00EB7E8A" w:rsidRPr="002028AF" w:rsidRDefault="00EB7E8A" w:rsidP="007C4D3B">
            <w:pPr>
              <w:autoSpaceDE w:val="0"/>
              <w:autoSpaceDN w:val="0"/>
              <w:adjustRightInd w:val="0"/>
              <w:rPr>
                <w:sz w:val="20"/>
              </w:rPr>
            </w:pPr>
            <w:r w:rsidRPr="002028AF">
              <w:rPr>
                <w:sz w:val="20"/>
              </w:rPr>
              <w:t xml:space="preserve">their students appropriately for the type of assessment being used, including technology-based assessment. </w:t>
            </w:r>
          </w:p>
          <w:p w14:paraId="3EC525F3" w14:textId="77777777" w:rsidR="00EB7E8A" w:rsidRPr="002028AF" w:rsidRDefault="00EB7E8A" w:rsidP="007C4D3B">
            <w:pPr>
              <w:autoSpaceDE w:val="0"/>
              <w:autoSpaceDN w:val="0"/>
              <w:adjustRightInd w:val="0"/>
              <w:rPr>
                <w:sz w:val="20"/>
              </w:rPr>
            </w:pPr>
          </w:p>
          <w:p w14:paraId="2C4DAF93" w14:textId="77777777" w:rsidR="00EB7E8A" w:rsidRPr="002028AF" w:rsidRDefault="00EB7E8A" w:rsidP="007C4D3B">
            <w:pPr>
              <w:autoSpaceDE w:val="0"/>
              <w:autoSpaceDN w:val="0"/>
              <w:adjustRightInd w:val="0"/>
              <w:rPr>
                <w:sz w:val="20"/>
              </w:rPr>
            </w:pPr>
            <w:r w:rsidRPr="002028AF">
              <w:rPr>
                <w:sz w:val="20"/>
              </w:rPr>
              <w:t>• Candidates use L1 assessment to provide benchmarks for student learning.</w:t>
            </w:r>
          </w:p>
        </w:tc>
        <w:tc>
          <w:tcPr>
            <w:tcW w:w="3240" w:type="dxa"/>
            <w:tcBorders>
              <w:top w:val="single" w:sz="4" w:space="0" w:color="auto"/>
              <w:left w:val="single" w:sz="4" w:space="0" w:color="auto"/>
              <w:bottom w:val="single" w:sz="4" w:space="0" w:color="auto"/>
              <w:right w:val="single" w:sz="4" w:space="0" w:color="auto"/>
            </w:tcBorders>
          </w:tcPr>
          <w:p w14:paraId="3B555B24" w14:textId="77777777" w:rsidR="00EB7E8A" w:rsidRPr="002028AF" w:rsidRDefault="00EB7E8A" w:rsidP="007C4D3B">
            <w:pPr>
              <w:autoSpaceDE w:val="0"/>
              <w:autoSpaceDN w:val="0"/>
              <w:adjustRightInd w:val="0"/>
              <w:rPr>
                <w:sz w:val="20"/>
              </w:rPr>
            </w:pPr>
            <w:r w:rsidRPr="002028AF">
              <w:rPr>
                <w:sz w:val="20"/>
              </w:rPr>
              <w:t xml:space="preserve">• Candidates share their knowledge and experience about the purposes of assessment with colleagues. </w:t>
            </w:r>
          </w:p>
        </w:tc>
      </w:tr>
      <w:tr w:rsidR="00EB7E8A" w:rsidRPr="00D719F2" w14:paraId="3A23DD6C"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24DC062F"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27E5FCE3" w14:textId="77777777" w:rsidR="00EB7E8A" w:rsidRPr="001C7BAE" w:rsidRDefault="00EB7E8A" w:rsidP="007C4D3B">
            <w:pPr>
              <w:pStyle w:val="Default"/>
              <w:spacing w:after="200"/>
              <w:rPr>
                <w:rFonts w:ascii="Times New Roman" w:hAnsi="Times New Roman" w:cs="Times New Roman"/>
                <w:sz w:val="20"/>
                <w:szCs w:val="20"/>
              </w:rPr>
            </w:pPr>
            <w:r w:rsidRPr="001C7BAE">
              <w:rPr>
                <w:rFonts w:ascii="Times New Roman" w:hAnsi="Times New Roman" w:cs="Times New Roman"/>
                <w:b/>
                <w:bCs/>
                <w:sz w:val="20"/>
                <w:szCs w:val="20"/>
              </w:rPr>
              <w:t xml:space="preserve">4.a.2 </w:t>
            </w:r>
            <w:r w:rsidRPr="001C7BAE">
              <w:rPr>
                <w:rFonts w:ascii="Times New Roman" w:hAnsi="Times New Roman" w:cs="Times New Roman"/>
                <w:sz w:val="20"/>
                <w:szCs w:val="20"/>
              </w:rPr>
              <w:t xml:space="preserve">Knowledgeable about and able to use a variety of assessment procedures for ELLs. </w:t>
            </w:r>
          </w:p>
          <w:p w14:paraId="3D2352B4" w14:textId="77777777" w:rsidR="00EB7E8A" w:rsidRPr="001C7BAE" w:rsidRDefault="00EB7E8A" w:rsidP="007C4D3B">
            <w:pPr>
              <w:autoSpaceDE w:val="0"/>
              <w:autoSpaceDN w:val="0"/>
              <w:adjustRightInd w:val="0"/>
              <w:rPr>
                <w:b/>
                <w:bCs/>
                <w:sz w:val="20"/>
              </w:rPr>
            </w:pPr>
            <w:r w:rsidRPr="001C7BAE">
              <w:rPr>
                <w:sz w:val="20"/>
              </w:rPr>
              <w:t xml:space="preserve">. </w:t>
            </w:r>
          </w:p>
        </w:tc>
        <w:tc>
          <w:tcPr>
            <w:tcW w:w="2520" w:type="dxa"/>
            <w:tcBorders>
              <w:top w:val="single" w:sz="4" w:space="0" w:color="auto"/>
              <w:left w:val="single" w:sz="4" w:space="0" w:color="auto"/>
              <w:bottom w:val="single" w:sz="4" w:space="0" w:color="auto"/>
              <w:right w:val="single" w:sz="4" w:space="0" w:color="auto"/>
            </w:tcBorders>
          </w:tcPr>
          <w:p w14:paraId="0F288CC0"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not aware of a variety of purposes and procedures for assessment of ELLs (e.g., proficiency, diagnosis, placement, and classroom instruction and achievement). </w:t>
            </w:r>
          </w:p>
          <w:p w14:paraId="21AC4E8F" w14:textId="77777777" w:rsidR="00EB7E8A" w:rsidRPr="002028AF" w:rsidRDefault="00EB7E8A" w:rsidP="007C4D3B">
            <w:pPr>
              <w:autoSpaceDE w:val="0"/>
              <w:autoSpaceDN w:val="0"/>
              <w:adjustRightInd w:val="0"/>
              <w:rPr>
                <w:sz w:val="20"/>
              </w:rPr>
            </w:pPr>
            <w:r w:rsidRPr="002028AF">
              <w:rPr>
                <w:sz w:val="20"/>
              </w:rPr>
              <w:t>• Candidates are not</w:t>
            </w:r>
          </w:p>
          <w:p w14:paraId="6A4E8F40"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aware of the importance of using multiple measures to accurately assess ELLs.   </w:t>
            </w:r>
          </w:p>
          <w:p w14:paraId="62DA7924" w14:textId="77777777" w:rsidR="00EB7E8A" w:rsidRPr="002028AF" w:rsidRDefault="00EB7E8A" w:rsidP="007C4D3B">
            <w:pPr>
              <w:autoSpaceDE w:val="0"/>
              <w:autoSpaceDN w:val="0"/>
              <w:adjustRightInd w:val="0"/>
              <w:rPr>
                <w:sz w:val="20"/>
              </w:rPr>
            </w:pPr>
            <w:r w:rsidRPr="002028AF">
              <w:rPr>
                <w:sz w:val="20"/>
              </w:rPr>
              <w:t xml:space="preserve">• Candidates are not aware of the differences between performance-based or authentic measures and traditional assessment. </w:t>
            </w:r>
          </w:p>
        </w:tc>
        <w:tc>
          <w:tcPr>
            <w:tcW w:w="2970" w:type="dxa"/>
            <w:tcBorders>
              <w:top w:val="single" w:sz="4" w:space="0" w:color="auto"/>
              <w:left w:val="single" w:sz="4" w:space="0" w:color="auto"/>
              <w:bottom w:val="single" w:sz="4" w:space="0" w:color="auto"/>
              <w:right w:val="single" w:sz="4" w:space="0" w:color="auto"/>
            </w:tcBorders>
          </w:tcPr>
          <w:p w14:paraId="726653AF"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aware of a variety of purposes and procedures for assessment of ELLs (e.g., proficiency, diagnosis, placement, and classroom instruction and achievement). </w:t>
            </w:r>
          </w:p>
          <w:p w14:paraId="5AA55935" w14:textId="77777777" w:rsidR="00EB7E8A" w:rsidRPr="002028AF" w:rsidRDefault="00EB7E8A" w:rsidP="007C4D3B">
            <w:pPr>
              <w:autoSpaceDE w:val="0"/>
              <w:autoSpaceDN w:val="0"/>
              <w:adjustRightInd w:val="0"/>
              <w:rPr>
                <w:sz w:val="20"/>
              </w:rPr>
            </w:pPr>
            <w:r w:rsidRPr="002028AF">
              <w:rPr>
                <w:sz w:val="20"/>
              </w:rPr>
              <w:t xml:space="preserve">• Candidates are </w:t>
            </w:r>
          </w:p>
          <w:p w14:paraId="145C312E"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aware of the importance of using multiple measures to accurately assess ELLs.   </w:t>
            </w:r>
          </w:p>
          <w:p w14:paraId="2FD76CE8" w14:textId="77777777" w:rsidR="00EB7E8A" w:rsidRPr="002028AF" w:rsidRDefault="00EB7E8A" w:rsidP="007C4D3B">
            <w:pPr>
              <w:autoSpaceDE w:val="0"/>
              <w:autoSpaceDN w:val="0"/>
              <w:adjustRightInd w:val="0"/>
              <w:rPr>
                <w:sz w:val="20"/>
              </w:rPr>
            </w:pPr>
            <w:r w:rsidRPr="002028AF">
              <w:rPr>
                <w:sz w:val="20"/>
              </w:rPr>
              <w:t xml:space="preserve">• Candidates are aware of the differences between performance-based or authentic measures and traditional assessment. </w:t>
            </w:r>
          </w:p>
        </w:tc>
        <w:tc>
          <w:tcPr>
            <w:tcW w:w="2790" w:type="dxa"/>
            <w:tcBorders>
              <w:top w:val="single" w:sz="4" w:space="0" w:color="auto"/>
              <w:left w:val="single" w:sz="4" w:space="0" w:color="auto"/>
              <w:bottom w:val="single" w:sz="4" w:space="0" w:color="auto"/>
              <w:right w:val="single" w:sz="4" w:space="0" w:color="auto"/>
            </w:tcBorders>
          </w:tcPr>
          <w:p w14:paraId="7679C6C9"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Candidates use multiple and appropriate formative and summative assessment measures for a variety of purposes, including classroom and student self</w:t>
            </w:r>
            <w:r w:rsidRPr="002028AF">
              <w:rPr>
                <w:rFonts w:ascii="Cambria Math" w:hAnsi="Cambria Math" w:cs="Cambria Math"/>
                <w:sz w:val="20"/>
                <w:szCs w:val="20"/>
              </w:rPr>
              <w:t>‐</w:t>
            </w:r>
            <w:r w:rsidRPr="002028AF">
              <w:rPr>
                <w:rFonts w:ascii="Times New Roman" w:hAnsi="Times New Roman" w:cs="Times New Roman"/>
                <w:sz w:val="20"/>
                <w:szCs w:val="20"/>
              </w:rPr>
              <w:t>assessment and technology</w:t>
            </w:r>
            <w:r w:rsidRPr="002028AF">
              <w:rPr>
                <w:rFonts w:ascii="Cambria Math" w:hAnsi="Cambria Math" w:cs="Cambria Math"/>
                <w:sz w:val="20"/>
                <w:szCs w:val="20"/>
              </w:rPr>
              <w:t>‐</w:t>
            </w:r>
            <w:r w:rsidRPr="002028AF">
              <w:rPr>
                <w:rFonts w:ascii="Times New Roman" w:hAnsi="Times New Roman" w:cs="Times New Roman"/>
                <w:sz w:val="20"/>
                <w:szCs w:val="20"/>
              </w:rPr>
              <w:t xml:space="preserve">based assessment (e.g., audio, video, computer). </w:t>
            </w:r>
          </w:p>
          <w:p w14:paraId="38CC0A4D"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understand that procedures intended for native English speakers may not apply to English learners. .  </w:t>
            </w:r>
          </w:p>
          <w:p w14:paraId="06B3FA6D" w14:textId="77777777" w:rsidR="00EB7E8A" w:rsidRPr="002028AF" w:rsidRDefault="00EB7E8A" w:rsidP="007C4D3B">
            <w:pPr>
              <w:autoSpaceDE w:val="0"/>
              <w:autoSpaceDN w:val="0"/>
              <w:adjustRightInd w:val="0"/>
              <w:rPr>
                <w:sz w:val="20"/>
              </w:rPr>
            </w:pPr>
            <w:r w:rsidRPr="002028AF">
              <w:rPr>
                <w:sz w:val="20"/>
              </w:rPr>
              <w:t xml:space="preserve">• Candidates use performance-based or traditional measures, as appropriate. </w:t>
            </w:r>
          </w:p>
        </w:tc>
        <w:tc>
          <w:tcPr>
            <w:tcW w:w="3240" w:type="dxa"/>
            <w:tcBorders>
              <w:top w:val="single" w:sz="4" w:space="0" w:color="auto"/>
              <w:left w:val="single" w:sz="4" w:space="0" w:color="auto"/>
              <w:bottom w:val="single" w:sz="4" w:space="0" w:color="auto"/>
              <w:right w:val="single" w:sz="4" w:space="0" w:color="auto"/>
            </w:tcBorders>
          </w:tcPr>
          <w:p w14:paraId="419AE1E4"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design and adapt classroom tests and alternative assessment measures to make them appropriate for ELLs for a variety of purposes. </w:t>
            </w:r>
          </w:p>
          <w:p w14:paraId="6DD8CDCE" w14:textId="77777777" w:rsidR="00EB7E8A" w:rsidRPr="002028AF" w:rsidRDefault="00EB7E8A" w:rsidP="007C4D3B">
            <w:pPr>
              <w:autoSpaceDE w:val="0"/>
              <w:autoSpaceDN w:val="0"/>
              <w:adjustRightInd w:val="0"/>
              <w:rPr>
                <w:sz w:val="20"/>
              </w:rPr>
            </w:pPr>
            <w:r w:rsidRPr="002028AF">
              <w:rPr>
                <w:sz w:val="20"/>
              </w:rPr>
              <w:t>• Candidates can create performance-based and traditional measures that are standards based, valid, and reliable, as appropriate.</w:t>
            </w:r>
          </w:p>
          <w:p w14:paraId="315C39D8" w14:textId="77777777" w:rsidR="00EB7E8A" w:rsidRPr="002028AF" w:rsidRDefault="00EB7E8A" w:rsidP="007C4D3B">
            <w:pPr>
              <w:autoSpaceDE w:val="0"/>
              <w:autoSpaceDN w:val="0"/>
              <w:adjustRightInd w:val="0"/>
              <w:rPr>
                <w:sz w:val="20"/>
              </w:rPr>
            </w:pPr>
          </w:p>
        </w:tc>
      </w:tr>
      <w:tr w:rsidR="00EB7E8A" w:rsidRPr="00D719F2" w14:paraId="5AA2D243"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0CF25CCB"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48DE8215" w14:textId="77777777" w:rsidR="00EB7E8A" w:rsidRPr="009825E9" w:rsidRDefault="00EB7E8A" w:rsidP="007C4D3B">
            <w:pPr>
              <w:pStyle w:val="Default"/>
              <w:spacing w:after="200"/>
              <w:rPr>
                <w:sz w:val="23"/>
                <w:szCs w:val="23"/>
              </w:rPr>
            </w:pPr>
            <w:r w:rsidRPr="00865A67">
              <w:rPr>
                <w:rFonts w:ascii="Times New Roman" w:hAnsi="Times New Roman" w:cs="Times New Roman"/>
                <w:b/>
                <w:bCs/>
                <w:sz w:val="20"/>
                <w:szCs w:val="20"/>
              </w:rPr>
              <w:t xml:space="preserve">4.a.3. </w:t>
            </w:r>
            <w:r w:rsidRPr="00865A67">
              <w:rPr>
                <w:rFonts w:ascii="Times New Roman" w:hAnsi="Times New Roman" w:cs="Times New Roman"/>
                <w:sz w:val="20"/>
                <w:szCs w:val="20"/>
              </w:rPr>
              <w:t>Demonstrate an understanding of key indicators of good assessment instruments</w:t>
            </w:r>
            <w:r>
              <w:rPr>
                <w:sz w:val="23"/>
                <w:szCs w:val="23"/>
              </w:rPr>
              <w:t xml:space="preserve">. </w:t>
            </w:r>
          </w:p>
        </w:tc>
        <w:tc>
          <w:tcPr>
            <w:tcW w:w="2520" w:type="dxa"/>
            <w:tcBorders>
              <w:top w:val="single" w:sz="4" w:space="0" w:color="auto"/>
              <w:left w:val="single" w:sz="4" w:space="0" w:color="auto"/>
              <w:bottom w:val="single" w:sz="4" w:space="0" w:color="auto"/>
              <w:right w:val="single" w:sz="4" w:space="0" w:color="auto"/>
            </w:tcBorders>
          </w:tcPr>
          <w:p w14:paraId="1B312B29"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not aware of technical aspects of assessment (e.g., validity and reliability). </w:t>
            </w:r>
          </w:p>
        </w:tc>
        <w:tc>
          <w:tcPr>
            <w:tcW w:w="2970" w:type="dxa"/>
            <w:tcBorders>
              <w:top w:val="single" w:sz="4" w:space="0" w:color="auto"/>
              <w:left w:val="single" w:sz="4" w:space="0" w:color="auto"/>
              <w:bottom w:val="single" w:sz="4" w:space="0" w:color="auto"/>
              <w:right w:val="single" w:sz="4" w:space="0" w:color="auto"/>
            </w:tcBorders>
          </w:tcPr>
          <w:p w14:paraId="48517AF7"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aware of technical aspects of assessment (e.g., validity and reliability). </w:t>
            </w:r>
          </w:p>
        </w:tc>
        <w:tc>
          <w:tcPr>
            <w:tcW w:w="2790" w:type="dxa"/>
            <w:tcBorders>
              <w:top w:val="single" w:sz="4" w:space="0" w:color="auto"/>
              <w:left w:val="single" w:sz="4" w:space="0" w:color="auto"/>
              <w:bottom w:val="single" w:sz="4" w:space="0" w:color="auto"/>
              <w:right w:val="single" w:sz="4" w:space="0" w:color="auto"/>
            </w:tcBorders>
          </w:tcPr>
          <w:p w14:paraId="78E742F9"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Candidates can explain why tests are valid and reliable and use this knowledge in making assessment</w:t>
            </w:r>
            <w:r w:rsidRPr="002028AF">
              <w:rPr>
                <w:rFonts w:ascii="Cambria Math" w:hAnsi="Cambria Math" w:cs="Cambria Math"/>
                <w:sz w:val="20"/>
                <w:szCs w:val="20"/>
              </w:rPr>
              <w:t>‐</w:t>
            </w:r>
            <w:r w:rsidRPr="002028AF">
              <w:rPr>
                <w:rFonts w:ascii="Times New Roman" w:hAnsi="Times New Roman" w:cs="Times New Roman"/>
                <w:sz w:val="20"/>
                <w:szCs w:val="20"/>
              </w:rPr>
              <w:t xml:space="preserve">related decisions. </w:t>
            </w:r>
          </w:p>
        </w:tc>
        <w:tc>
          <w:tcPr>
            <w:tcW w:w="3240" w:type="dxa"/>
            <w:tcBorders>
              <w:top w:val="single" w:sz="4" w:space="0" w:color="auto"/>
              <w:left w:val="single" w:sz="4" w:space="0" w:color="auto"/>
              <w:bottom w:val="single" w:sz="4" w:space="0" w:color="auto"/>
              <w:right w:val="single" w:sz="4" w:space="0" w:color="auto"/>
            </w:tcBorders>
          </w:tcPr>
          <w:p w14:paraId="5B014437"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can create assessment measures that are standards based, valid, and reliable, as appropriate </w:t>
            </w:r>
          </w:p>
        </w:tc>
      </w:tr>
      <w:tr w:rsidR="00EB7E8A" w:rsidRPr="00D719F2" w14:paraId="44268308"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33693DD7"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6776315A" w14:textId="77777777" w:rsidR="00EB7E8A" w:rsidRPr="0006191D" w:rsidRDefault="00EB7E8A" w:rsidP="007C4D3B">
            <w:pPr>
              <w:pStyle w:val="Default"/>
              <w:spacing w:after="200"/>
              <w:rPr>
                <w:rFonts w:ascii="Times New Roman" w:hAnsi="Times New Roman" w:cs="Times New Roman"/>
                <w:sz w:val="20"/>
                <w:szCs w:val="20"/>
              </w:rPr>
            </w:pPr>
            <w:r w:rsidRPr="0006191D">
              <w:rPr>
                <w:rFonts w:ascii="Times New Roman" w:hAnsi="Times New Roman" w:cs="Times New Roman"/>
                <w:b/>
                <w:bCs/>
                <w:sz w:val="20"/>
                <w:szCs w:val="20"/>
              </w:rPr>
              <w:t xml:space="preserve">4.a.4. </w:t>
            </w:r>
            <w:r w:rsidRPr="0006191D">
              <w:rPr>
                <w:rFonts w:ascii="Times New Roman" w:hAnsi="Times New Roman" w:cs="Times New Roman"/>
                <w:sz w:val="20"/>
                <w:szCs w:val="20"/>
              </w:rPr>
              <w:t xml:space="preserve">Demonstrate understanding of the advantages and limitations of assessments, including accommodations for ELLs. </w:t>
            </w:r>
          </w:p>
          <w:p w14:paraId="3C503824" w14:textId="77777777" w:rsidR="00EB7E8A" w:rsidRPr="00D719F2" w:rsidRDefault="00EB7E8A" w:rsidP="007C4D3B">
            <w:pPr>
              <w:autoSpaceDE w:val="0"/>
              <w:autoSpaceDN w:val="0"/>
              <w:adjustRightInd w:val="0"/>
              <w:rPr>
                <w:rFonts w:ascii="TimesNewRoman,Bold" w:hAnsi="TimesNewRoman,Bold" w:cs="TimesNewRoman,Bold"/>
                <w:b/>
                <w:bCs/>
                <w:sz w:val="19"/>
                <w:szCs w:val="19"/>
              </w:rPr>
            </w:pPr>
            <w:r>
              <w:rPr>
                <w:rFonts w:ascii="TimesNewRoman" w:hAnsi="TimesNewRoman" w:cs="TimesNewRoman"/>
                <w:sz w:val="19"/>
                <w:szCs w:val="19"/>
              </w:rPr>
              <w:t xml:space="preserve"> </w:t>
            </w:r>
          </w:p>
        </w:tc>
        <w:tc>
          <w:tcPr>
            <w:tcW w:w="2520" w:type="dxa"/>
            <w:tcBorders>
              <w:top w:val="single" w:sz="4" w:space="0" w:color="auto"/>
              <w:left w:val="single" w:sz="4" w:space="0" w:color="auto"/>
              <w:bottom w:val="single" w:sz="4" w:space="0" w:color="auto"/>
              <w:right w:val="single" w:sz="4" w:space="0" w:color="auto"/>
            </w:tcBorders>
          </w:tcPr>
          <w:p w14:paraId="6C868CE0" w14:textId="77777777" w:rsidR="00EB7E8A" w:rsidRPr="002028AF" w:rsidRDefault="00EB7E8A" w:rsidP="007C4D3B">
            <w:pPr>
              <w:autoSpaceDE w:val="0"/>
              <w:autoSpaceDN w:val="0"/>
              <w:adjustRightInd w:val="0"/>
              <w:rPr>
                <w:sz w:val="20"/>
              </w:rPr>
            </w:pPr>
            <w:r w:rsidRPr="002028AF">
              <w:rPr>
                <w:sz w:val="20"/>
              </w:rPr>
              <w:t xml:space="preserve">• Candidates are not aware of some of the  limitations of assessment instruments for ELLs. </w:t>
            </w:r>
          </w:p>
        </w:tc>
        <w:tc>
          <w:tcPr>
            <w:tcW w:w="2970" w:type="dxa"/>
            <w:tcBorders>
              <w:top w:val="single" w:sz="4" w:space="0" w:color="auto"/>
              <w:left w:val="single" w:sz="4" w:space="0" w:color="auto"/>
              <w:bottom w:val="single" w:sz="4" w:space="0" w:color="auto"/>
              <w:right w:val="single" w:sz="4" w:space="0" w:color="auto"/>
            </w:tcBorders>
          </w:tcPr>
          <w:p w14:paraId="00D75860" w14:textId="77777777" w:rsidR="00EB7E8A" w:rsidRPr="002028AF" w:rsidRDefault="00EB7E8A" w:rsidP="007C4D3B">
            <w:pPr>
              <w:autoSpaceDE w:val="0"/>
              <w:autoSpaceDN w:val="0"/>
              <w:adjustRightInd w:val="0"/>
              <w:rPr>
                <w:sz w:val="20"/>
              </w:rPr>
            </w:pPr>
            <w:r w:rsidRPr="002028AF">
              <w:rPr>
                <w:sz w:val="20"/>
              </w:rPr>
              <w:t xml:space="preserve">• Candidates are aware of some of the limitations of assessment instruments for ELLs. </w:t>
            </w:r>
          </w:p>
        </w:tc>
        <w:tc>
          <w:tcPr>
            <w:tcW w:w="2790" w:type="dxa"/>
            <w:tcBorders>
              <w:top w:val="single" w:sz="4" w:space="0" w:color="auto"/>
              <w:left w:val="single" w:sz="4" w:space="0" w:color="auto"/>
              <w:bottom w:val="single" w:sz="4" w:space="0" w:color="auto"/>
              <w:right w:val="single" w:sz="4" w:space="0" w:color="auto"/>
            </w:tcBorders>
          </w:tcPr>
          <w:p w14:paraId="60661D09"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understand obstacles ELLs commonly face and have strategies to help them in such situations. </w:t>
            </w:r>
          </w:p>
          <w:p w14:paraId="4874CB05" w14:textId="77777777" w:rsidR="00EB7E8A" w:rsidRPr="002028AF" w:rsidRDefault="00EB7E8A" w:rsidP="007C4D3B">
            <w:pPr>
              <w:autoSpaceDE w:val="0"/>
              <w:autoSpaceDN w:val="0"/>
              <w:adjustRightInd w:val="0"/>
              <w:rPr>
                <w:sz w:val="20"/>
              </w:rPr>
            </w:pPr>
            <w:r w:rsidRPr="002028AF">
              <w:rPr>
                <w:sz w:val="20"/>
              </w:rPr>
              <w:t>• Candidates know state</w:t>
            </w:r>
            <w:r w:rsidRPr="002028AF">
              <w:rPr>
                <w:rFonts w:ascii="Cambria Math" w:hAnsi="Cambria Math" w:cs="Cambria Math"/>
                <w:sz w:val="20"/>
              </w:rPr>
              <w:t>‐</w:t>
            </w:r>
            <w:r w:rsidRPr="002028AF">
              <w:rPr>
                <w:sz w:val="20"/>
              </w:rPr>
              <w:t xml:space="preserve">allowed test accommodations for ELLs and apply them when appropriate. </w:t>
            </w:r>
          </w:p>
          <w:p w14:paraId="439D6192" w14:textId="77777777" w:rsidR="00EB7E8A" w:rsidRPr="002028AF" w:rsidRDefault="00EB7E8A" w:rsidP="007C4D3B">
            <w:pPr>
              <w:autoSpaceDE w:val="0"/>
              <w:autoSpaceDN w:val="0"/>
              <w:adjustRightInd w:val="0"/>
              <w:rPr>
                <w:sz w:val="20"/>
              </w:rPr>
            </w:pPr>
          </w:p>
          <w:p w14:paraId="07B50751" w14:textId="77777777" w:rsidR="00EB7E8A" w:rsidRPr="002028AF" w:rsidRDefault="00EB7E8A" w:rsidP="007C4D3B">
            <w:pPr>
              <w:autoSpaceDE w:val="0"/>
              <w:autoSpaceDN w:val="0"/>
              <w:adjustRightInd w:val="0"/>
              <w:rPr>
                <w:sz w:val="20"/>
              </w:rPr>
            </w:pPr>
            <w:r w:rsidRPr="002028AF">
              <w:rPr>
                <w:sz w:val="20"/>
              </w:rPr>
              <w:t xml:space="preserve">• Candidates accommodate for cultural bias (e.g., unfamiliar images and references). • Candidates accommodate for linguistic bias (e.g., test translations, specific test formats). </w:t>
            </w:r>
          </w:p>
          <w:p w14:paraId="46E669C5" w14:textId="77777777" w:rsidR="00EB7E8A" w:rsidRPr="002028AF" w:rsidRDefault="00EB7E8A" w:rsidP="007C4D3B">
            <w:pPr>
              <w:autoSpaceDE w:val="0"/>
              <w:autoSpaceDN w:val="0"/>
              <w:adjustRightInd w:val="0"/>
              <w:rPr>
                <w:sz w:val="20"/>
              </w:rPr>
            </w:pPr>
          </w:p>
          <w:p w14:paraId="10747F04" w14:textId="77777777" w:rsidR="00EB7E8A" w:rsidRPr="002028AF" w:rsidRDefault="00EB7E8A" w:rsidP="007C4D3B">
            <w:pPr>
              <w:autoSpaceDE w:val="0"/>
              <w:autoSpaceDN w:val="0"/>
              <w:adjustRightInd w:val="0"/>
              <w:rPr>
                <w:sz w:val="20"/>
              </w:rPr>
            </w:pPr>
            <w:r w:rsidRPr="002028AF">
              <w:rPr>
                <w:sz w:val="20"/>
              </w:rPr>
              <w:t>• Candidates use L1 assessment results to determine language dominance.</w:t>
            </w:r>
          </w:p>
        </w:tc>
        <w:tc>
          <w:tcPr>
            <w:tcW w:w="3240" w:type="dxa"/>
            <w:tcBorders>
              <w:top w:val="single" w:sz="4" w:space="0" w:color="auto"/>
              <w:left w:val="single" w:sz="4" w:space="0" w:color="auto"/>
              <w:bottom w:val="single" w:sz="4" w:space="0" w:color="auto"/>
              <w:right w:val="single" w:sz="4" w:space="0" w:color="auto"/>
            </w:tcBorders>
          </w:tcPr>
          <w:p w14:paraId="603964C3"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evaluate formal and informal assessment measures for psychological, cultural, and linguistic limitations and create strategies to help ELLs in such situations. </w:t>
            </w:r>
          </w:p>
          <w:p w14:paraId="14DB8268" w14:textId="77777777" w:rsidR="00EB7E8A" w:rsidRPr="002028AF" w:rsidRDefault="00EB7E8A" w:rsidP="007C4D3B">
            <w:pPr>
              <w:autoSpaceDE w:val="0"/>
              <w:autoSpaceDN w:val="0"/>
              <w:adjustRightInd w:val="0"/>
              <w:rPr>
                <w:sz w:val="20"/>
              </w:rPr>
            </w:pPr>
          </w:p>
        </w:tc>
      </w:tr>
      <w:tr w:rsidR="00EB7E8A" w:rsidRPr="00D719F2" w14:paraId="6C8FE7FB" w14:textId="77777777" w:rsidTr="00EB7E8A">
        <w:tblPrEx>
          <w:tblCellMar>
            <w:top w:w="0" w:type="dxa"/>
            <w:bottom w:w="0" w:type="dxa"/>
          </w:tblCellMar>
        </w:tblPrEx>
        <w:trPr>
          <w:cantSplit/>
        </w:trPr>
        <w:tc>
          <w:tcPr>
            <w:tcW w:w="1350" w:type="dxa"/>
            <w:vMerge/>
            <w:tcBorders>
              <w:left w:val="single" w:sz="4" w:space="0" w:color="auto"/>
              <w:bottom w:val="single" w:sz="4" w:space="0" w:color="auto"/>
              <w:right w:val="single" w:sz="4" w:space="0" w:color="auto"/>
            </w:tcBorders>
            <w:shd w:val="clear" w:color="auto" w:fill="EEECE1"/>
          </w:tcPr>
          <w:p w14:paraId="147DAD0A"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34641806" w14:textId="77777777" w:rsidR="00EB7E8A" w:rsidRPr="00797AEE" w:rsidRDefault="00EB7E8A" w:rsidP="007C4D3B">
            <w:pPr>
              <w:autoSpaceDE w:val="0"/>
              <w:autoSpaceDN w:val="0"/>
              <w:adjustRightInd w:val="0"/>
              <w:rPr>
                <w:rFonts w:ascii="TimesNewRoman,Bold" w:hAnsi="TimesNewRoman,Bold" w:cs="TimesNewRoman,Bold"/>
                <w:bCs/>
                <w:sz w:val="19"/>
                <w:szCs w:val="19"/>
              </w:rPr>
            </w:pPr>
            <w:r w:rsidRPr="00797AEE">
              <w:rPr>
                <w:rFonts w:ascii="TimesNewRoman,Bold" w:hAnsi="TimesNewRoman,Bold" w:cs="TimesNewRoman,Bold"/>
                <w:b/>
                <w:bCs/>
                <w:sz w:val="19"/>
                <w:szCs w:val="19"/>
              </w:rPr>
              <w:t xml:space="preserve">4.a.5. </w:t>
            </w:r>
            <w:r w:rsidRPr="00797AEE">
              <w:rPr>
                <w:rFonts w:ascii="TimesNewRoman,Bold" w:hAnsi="TimesNewRoman,Bold" w:cs="TimesNewRoman,Bold"/>
                <w:bCs/>
                <w:sz w:val="19"/>
                <w:szCs w:val="19"/>
              </w:rPr>
              <w:t>Distinguish among ELLs’ language differences, giftedness, and special education needs.</w:t>
            </w:r>
          </w:p>
          <w:p w14:paraId="7EFA6B47" w14:textId="77777777" w:rsidR="00EB7E8A" w:rsidRPr="00D719F2" w:rsidRDefault="00EB7E8A" w:rsidP="007C4D3B">
            <w:pPr>
              <w:autoSpaceDE w:val="0"/>
              <w:autoSpaceDN w:val="0"/>
              <w:adjustRightInd w:val="0"/>
              <w:rPr>
                <w:rFonts w:ascii="TimesNewRoman,Bold" w:hAnsi="TimesNewRoman,Bold" w:cs="TimesNewRoman,Bold"/>
                <w:b/>
                <w:bCs/>
                <w:sz w:val="19"/>
                <w:szCs w:val="19"/>
              </w:rPr>
            </w:pPr>
          </w:p>
        </w:tc>
        <w:tc>
          <w:tcPr>
            <w:tcW w:w="2520" w:type="dxa"/>
            <w:tcBorders>
              <w:top w:val="single" w:sz="4" w:space="0" w:color="auto"/>
              <w:left w:val="single" w:sz="4" w:space="0" w:color="auto"/>
              <w:bottom w:val="single" w:sz="4" w:space="0" w:color="auto"/>
              <w:right w:val="single" w:sz="4" w:space="0" w:color="auto"/>
            </w:tcBorders>
          </w:tcPr>
          <w:p w14:paraId="67F27F79" w14:textId="77777777" w:rsidR="00EB7E8A" w:rsidRPr="002028AF" w:rsidRDefault="00EB7E8A" w:rsidP="007C4D3B">
            <w:pPr>
              <w:autoSpaceDE w:val="0"/>
              <w:autoSpaceDN w:val="0"/>
              <w:adjustRightInd w:val="0"/>
              <w:rPr>
                <w:sz w:val="20"/>
              </w:rPr>
            </w:pPr>
            <w:r w:rsidRPr="002028AF">
              <w:rPr>
                <w:sz w:val="20"/>
              </w:rPr>
              <w:t>• Candidates do not recognize some similarities between a language difference and a learning problem for ELLs (e.g., delayed language production, limited vocabulary and reading skills).</w:t>
            </w:r>
          </w:p>
          <w:p w14:paraId="5D112863" w14:textId="77777777" w:rsidR="00EB7E8A" w:rsidRPr="002028AF" w:rsidRDefault="00EB7E8A" w:rsidP="007C4D3B">
            <w:pPr>
              <w:autoSpaceDE w:val="0"/>
              <w:autoSpaceDN w:val="0"/>
              <w:adjustRightInd w:val="0"/>
              <w:rPr>
                <w:sz w:val="20"/>
              </w:rPr>
            </w:pPr>
          </w:p>
          <w:p w14:paraId="76473939" w14:textId="77777777" w:rsidR="00EB7E8A" w:rsidRPr="002028AF" w:rsidRDefault="00EB7E8A" w:rsidP="007C4D3B">
            <w:pPr>
              <w:autoSpaceDE w:val="0"/>
              <w:autoSpaceDN w:val="0"/>
              <w:adjustRightInd w:val="0"/>
              <w:rPr>
                <w:sz w:val="20"/>
              </w:rPr>
            </w:pPr>
            <w:r w:rsidRPr="002028AF">
              <w:rPr>
                <w:sz w:val="20"/>
              </w:rPr>
              <w:t xml:space="preserve">• Candidates do not recognize how cultural bias may misinform results of such assessments. </w:t>
            </w:r>
          </w:p>
        </w:tc>
        <w:tc>
          <w:tcPr>
            <w:tcW w:w="2970" w:type="dxa"/>
            <w:tcBorders>
              <w:top w:val="single" w:sz="4" w:space="0" w:color="auto"/>
              <w:left w:val="single" w:sz="4" w:space="0" w:color="auto"/>
              <w:bottom w:val="single" w:sz="4" w:space="0" w:color="auto"/>
              <w:right w:val="single" w:sz="4" w:space="0" w:color="auto"/>
            </w:tcBorders>
          </w:tcPr>
          <w:p w14:paraId="256B490D" w14:textId="77777777" w:rsidR="00EB7E8A" w:rsidRPr="002028AF" w:rsidRDefault="00EB7E8A" w:rsidP="007C4D3B">
            <w:pPr>
              <w:autoSpaceDE w:val="0"/>
              <w:autoSpaceDN w:val="0"/>
              <w:adjustRightInd w:val="0"/>
              <w:rPr>
                <w:sz w:val="20"/>
              </w:rPr>
            </w:pPr>
            <w:r w:rsidRPr="002028AF">
              <w:rPr>
                <w:sz w:val="20"/>
              </w:rPr>
              <w:t xml:space="preserve">• Candidates recognize some similarities between a language difference and a learning problem for ELLs (e.g., delayed language production, limited vocabulary and reading skills).  </w:t>
            </w:r>
          </w:p>
          <w:p w14:paraId="1FDE4F9E" w14:textId="77777777" w:rsidR="00EB7E8A" w:rsidRPr="002028AF" w:rsidRDefault="00EB7E8A" w:rsidP="007C4D3B">
            <w:pPr>
              <w:autoSpaceDE w:val="0"/>
              <w:autoSpaceDN w:val="0"/>
              <w:adjustRightInd w:val="0"/>
              <w:rPr>
                <w:sz w:val="20"/>
              </w:rPr>
            </w:pPr>
          </w:p>
          <w:p w14:paraId="2EA11659" w14:textId="77777777" w:rsidR="00EB7E8A" w:rsidRPr="002028AF" w:rsidRDefault="00EB7E8A" w:rsidP="007C4D3B">
            <w:pPr>
              <w:autoSpaceDE w:val="0"/>
              <w:autoSpaceDN w:val="0"/>
              <w:adjustRightInd w:val="0"/>
              <w:rPr>
                <w:sz w:val="20"/>
              </w:rPr>
            </w:pPr>
            <w:r w:rsidRPr="002028AF">
              <w:rPr>
                <w:sz w:val="20"/>
              </w:rPr>
              <w:t xml:space="preserve">• Candidates recognize how cultural bias may misinform results of such assessments </w:t>
            </w:r>
          </w:p>
        </w:tc>
        <w:tc>
          <w:tcPr>
            <w:tcW w:w="2790" w:type="dxa"/>
            <w:tcBorders>
              <w:top w:val="single" w:sz="4" w:space="0" w:color="auto"/>
              <w:left w:val="single" w:sz="4" w:space="0" w:color="auto"/>
              <w:bottom w:val="single" w:sz="4" w:space="0" w:color="auto"/>
              <w:right w:val="single" w:sz="4" w:space="0" w:color="auto"/>
            </w:tcBorders>
          </w:tcPr>
          <w:p w14:paraId="74E325C7" w14:textId="77777777" w:rsidR="00EB7E8A" w:rsidRPr="002028AF" w:rsidRDefault="00EB7E8A" w:rsidP="007C4D3B">
            <w:pPr>
              <w:autoSpaceDE w:val="0"/>
              <w:autoSpaceDN w:val="0"/>
              <w:adjustRightInd w:val="0"/>
              <w:rPr>
                <w:sz w:val="20"/>
              </w:rPr>
            </w:pPr>
            <w:r w:rsidRPr="002028AF">
              <w:rPr>
                <w:sz w:val="20"/>
              </w:rPr>
              <w:t xml:space="preserve">• Candidates work with a variety of resources, including native-language assessment and knowledgeable colleagues, to distinguish between language differences, giftedness, and a learning problem for ELLs. </w:t>
            </w:r>
          </w:p>
          <w:p w14:paraId="492D2E24" w14:textId="77777777" w:rsidR="00EB7E8A" w:rsidRPr="002028AF" w:rsidRDefault="00EB7E8A" w:rsidP="007C4D3B">
            <w:pPr>
              <w:autoSpaceDE w:val="0"/>
              <w:autoSpaceDN w:val="0"/>
              <w:adjustRightInd w:val="0"/>
              <w:rPr>
                <w:sz w:val="20"/>
              </w:rPr>
            </w:pPr>
          </w:p>
          <w:p w14:paraId="654FF5D0" w14:textId="77777777" w:rsidR="00EB7E8A" w:rsidRPr="002028AF" w:rsidRDefault="00EB7E8A" w:rsidP="007C4D3B">
            <w:pPr>
              <w:autoSpaceDE w:val="0"/>
              <w:autoSpaceDN w:val="0"/>
              <w:adjustRightInd w:val="0"/>
              <w:rPr>
                <w:sz w:val="20"/>
              </w:rPr>
            </w:pPr>
            <w:r w:rsidRPr="002028AF">
              <w:rPr>
                <w:sz w:val="20"/>
              </w:rPr>
              <w:t>• Candidates understand appropriate diagnostic processes and are able to document ELLs  growth and performance required before considering referral for gifted and talented or special education assessment.</w:t>
            </w:r>
          </w:p>
        </w:tc>
        <w:tc>
          <w:tcPr>
            <w:tcW w:w="3240" w:type="dxa"/>
            <w:tcBorders>
              <w:top w:val="single" w:sz="4" w:space="0" w:color="auto"/>
              <w:left w:val="single" w:sz="4" w:space="0" w:color="auto"/>
              <w:bottom w:val="single" w:sz="4" w:space="0" w:color="auto"/>
              <w:right w:val="single" w:sz="4" w:space="0" w:color="auto"/>
            </w:tcBorders>
          </w:tcPr>
          <w:p w14:paraId="47962B7E" w14:textId="77777777" w:rsidR="00EB7E8A" w:rsidRPr="002028AF" w:rsidRDefault="00EB7E8A" w:rsidP="007C4D3B">
            <w:pPr>
              <w:autoSpaceDE w:val="0"/>
              <w:autoSpaceDN w:val="0"/>
              <w:adjustRightInd w:val="0"/>
              <w:rPr>
                <w:sz w:val="20"/>
              </w:rPr>
            </w:pPr>
            <w:r w:rsidRPr="002028AF">
              <w:rPr>
                <w:sz w:val="20"/>
              </w:rPr>
              <w:t xml:space="preserve">• Candidates are able to assess and instruct ELLs who are gifted and talented and/or have special  earning needs. </w:t>
            </w:r>
          </w:p>
          <w:p w14:paraId="670F4F12" w14:textId="77777777" w:rsidR="00EB7E8A" w:rsidRPr="002028AF" w:rsidRDefault="00EB7E8A" w:rsidP="007C4D3B">
            <w:pPr>
              <w:autoSpaceDE w:val="0"/>
              <w:autoSpaceDN w:val="0"/>
              <w:adjustRightInd w:val="0"/>
              <w:rPr>
                <w:sz w:val="20"/>
              </w:rPr>
            </w:pPr>
          </w:p>
          <w:p w14:paraId="51595E9F" w14:textId="77777777" w:rsidR="00EB7E8A" w:rsidRPr="002028AF" w:rsidRDefault="00EB7E8A" w:rsidP="007C4D3B">
            <w:pPr>
              <w:autoSpaceDE w:val="0"/>
              <w:autoSpaceDN w:val="0"/>
              <w:adjustRightInd w:val="0"/>
              <w:rPr>
                <w:sz w:val="20"/>
              </w:rPr>
            </w:pPr>
            <w:r w:rsidRPr="002028AF">
              <w:rPr>
                <w:sz w:val="20"/>
              </w:rPr>
              <w:t xml:space="preserve">• Candidates share with colleagues their knowledge and experience about gifted and talented and special learning needs of ELLs. </w:t>
            </w:r>
          </w:p>
        </w:tc>
      </w:tr>
      <w:tr w:rsidR="00EB7E8A" w:rsidRPr="00D719F2" w14:paraId="4EB0E533" w14:textId="77777777" w:rsidTr="00EB7E8A">
        <w:tblPrEx>
          <w:tblCellMar>
            <w:top w:w="0" w:type="dxa"/>
            <w:bottom w:w="0" w:type="dxa"/>
          </w:tblCellMar>
        </w:tblPrEx>
        <w:trPr>
          <w:cantSplit/>
        </w:trPr>
        <w:tc>
          <w:tcPr>
            <w:tcW w:w="15030" w:type="dxa"/>
            <w:gridSpan w:val="6"/>
            <w:tcBorders>
              <w:top w:val="single" w:sz="4" w:space="0" w:color="auto"/>
              <w:left w:val="single" w:sz="4" w:space="0" w:color="auto"/>
              <w:bottom w:val="single" w:sz="4" w:space="0" w:color="auto"/>
              <w:right w:val="single" w:sz="4" w:space="0" w:color="auto"/>
            </w:tcBorders>
            <w:shd w:val="clear" w:color="auto" w:fill="EEECE1"/>
          </w:tcPr>
          <w:p w14:paraId="67C36970"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eastAsia="Times New Roman" w:hAnsi="Times New Roman" w:cs="Times New Roman"/>
                <w:b/>
                <w:sz w:val="20"/>
                <w:szCs w:val="20"/>
              </w:rPr>
              <w:t>Standard 4.b. Language Proficiency Assessment</w:t>
            </w:r>
            <w:r w:rsidRPr="002028AF">
              <w:rPr>
                <w:rFonts w:ascii="Times New Roman" w:eastAsia="Times New Roman" w:hAnsi="Times New Roman" w:cs="Times New Roman"/>
                <w:sz w:val="20"/>
                <w:szCs w:val="20"/>
              </w:rPr>
              <w:t>-Candidates know and can use a variety of standards-based language proficiency instruments to show language growth and to inform their instruction. They demonstrate understanding of their uses for identification, placement, and reclassification of ELLs.</w:t>
            </w:r>
          </w:p>
        </w:tc>
      </w:tr>
      <w:tr w:rsidR="00EB7E8A" w:rsidRPr="00D719F2" w14:paraId="582FA190" w14:textId="77777777" w:rsidTr="00EB7E8A">
        <w:tblPrEx>
          <w:tblCellMar>
            <w:top w:w="0" w:type="dxa"/>
            <w:bottom w:w="0" w:type="dxa"/>
          </w:tblCellMar>
        </w:tblPrEx>
        <w:trPr>
          <w:cantSplit/>
        </w:trPr>
        <w:tc>
          <w:tcPr>
            <w:tcW w:w="1350" w:type="dxa"/>
            <w:vMerge w:val="restart"/>
            <w:tcBorders>
              <w:top w:val="single" w:sz="4" w:space="0" w:color="auto"/>
              <w:left w:val="single" w:sz="4" w:space="0" w:color="auto"/>
              <w:right w:val="single" w:sz="4" w:space="0" w:color="auto"/>
            </w:tcBorders>
            <w:shd w:val="clear" w:color="auto" w:fill="EEECE1"/>
          </w:tcPr>
          <w:p w14:paraId="7355A480" w14:textId="77777777" w:rsidR="00EB7E8A" w:rsidRPr="00D719F2" w:rsidRDefault="00EB7E8A" w:rsidP="007C4D3B">
            <w:pPr>
              <w:tabs>
                <w:tab w:val="left" w:pos="7920"/>
                <w:tab w:val="left" w:pos="9360"/>
              </w:tabs>
              <w:spacing w:line="220" w:lineRule="exact"/>
              <w:ind w:left="-18" w:right="162" w:firstLine="18"/>
              <w:rPr>
                <w:b/>
                <w:color w:val="000000"/>
                <w:sz w:val="21"/>
                <w:szCs w:val="21"/>
              </w:rPr>
            </w:pPr>
            <w:r w:rsidRPr="00D97768">
              <w:rPr>
                <w:b/>
                <w:color w:val="000000"/>
                <w:sz w:val="20"/>
              </w:rPr>
              <w:lastRenderedPageBreak/>
              <w:t>Domain 4 Assessment</w:t>
            </w:r>
          </w:p>
        </w:tc>
        <w:tc>
          <w:tcPr>
            <w:tcW w:w="2160" w:type="dxa"/>
            <w:tcBorders>
              <w:top w:val="single" w:sz="4" w:space="0" w:color="auto"/>
              <w:left w:val="single" w:sz="4" w:space="0" w:color="auto"/>
              <w:bottom w:val="single" w:sz="4" w:space="0" w:color="auto"/>
              <w:right w:val="single" w:sz="4" w:space="0" w:color="auto"/>
            </w:tcBorders>
          </w:tcPr>
          <w:p w14:paraId="3794AD93" w14:textId="77777777" w:rsidR="00EB7E8A" w:rsidRPr="00CE0975" w:rsidRDefault="00EB7E8A" w:rsidP="007C4D3B">
            <w:pPr>
              <w:pStyle w:val="Default"/>
              <w:spacing w:after="200"/>
              <w:rPr>
                <w:rFonts w:ascii="Times New Roman" w:hAnsi="Times New Roman" w:cs="Times New Roman"/>
                <w:sz w:val="20"/>
                <w:szCs w:val="20"/>
              </w:rPr>
            </w:pPr>
            <w:r w:rsidRPr="00CE0975">
              <w:rPr>
                <w:rFonts w:ascii="Times New Roman" w:hAnsi="Times New Roman" w:cs="Times New Roman"/>
                <w:b/>
                <w:bCs/>
                <w:sz w:val="20"/>
                <w:szCs w:val="20"/>
              </w:rPr>
              <w:t xml:space="preserve">4.b.1. </w:t>
            </w:r>
            <w:r w:rsidRPr="00CE0975">
              <w:rPr>
                <w:rFonts w:ascii="Times New Roman" w:hAnsi="Times New Roman" w:cs="Times New Roman"/>
                <w:sz w:val="20"/>
                <w:szCs w:val="20"/>
              </w:rPr>
              <w:t xml:space="preserve">Understand and implement national and state requirements for identification, reclassification, and exit of ELLs from language support programs. </w:t>
            </w:r>
          </w:p>
        </w:tc>
        <w:tc>
          <w:tcPr>
            <w:tcW w:w="2520" w:type="dxa"/>
            <w:tcBorders>
              <w:top w:val="single" w:sz="4" w:space="0" w:color="auto"/>
              <w:left w:val="single" w:sz="4" w:space="0" w:color="auto"/>
              <w:bottom w:val="single" w:sz="4" w:space="0" w:color="auto"/>
              <w:right w:val="single" w:sz="4" w:space="0" w:color="auto"/>
            </w:tcBorders>
          </w:tcPr>
          <w:p w14:paraId="5DD3A99B" w14:textId="77777777" w:rsidR="00EB7E8A" w:rsidRPr="002028AF" w:rsidRDefault="00EB7E8A" w:rsidP="007C4D3B">
            <w:pPr>
              <w:autoSpaceDE w:val="0"/>
              <w:autoSpaceDN w:val="0"/>
              <w:adjustRightInd w:val="0"/>
              <w:rPr>
                <w:sz w:val="20"/>
              </w:rPr>
            </w:pPr>
            <w:r w:rsidRPr="002028AF">
              <w:rPr>
                <w:sz w:val="20"/>
              </w:rPr>
              <w:t xml:space="preserve">• Candidates do not understand national and state requirements (e.g., home language surveys,  benchmarks, and other criteria) for identifying, reclassifying, and exiting ESOL students from language support programs. </w:t>
            </w:r>
          </w:p>
        </w:tc>
        <w:tc>
          <w:tcPr>
            <w:tcW w:w="2970" w:type="dxa"/>
            <w:tcBorders>
              <w:top w:val="single" w:sz="4" w:space="0" w:color="auto"/>
              <w:left w:val="single" w:sz="4" w:space="0" w:color="auto"/>
              <w:bottom w:val="single" w:sz="4" w:space="0" w:color="auto"/>
              <w:right w:val="single" w:sz="4" w:space="0" w:color="auto"/>
            </w:tcBorders>
          </w:tcPr>
          <w:p w14:paraId="1C1E8AE8" w14:textId="77777777" w:rsidR="00EB7E8A" w:rsidRPr="002028AF" w:rsidRDefault="00EB7E8A" w:rsidP="007C4D3B">
            <w:pPr>
              <w:autoSpaceDE w:val="0"/>
              <w:autoSpaceDN w:val="0"/>
              <w:adjustRightInd w:val="0"/>
              <w:rPr>
                <w:sz w:val="20"/>
              </w:rPr>
            </w:pPr>
            <w:r w:rsidRPr="002028AF">
              <w:rPr>
                <w:sz w:val="20"/>
              </w:rPr>
              <w:t>• Candidates understand</w:t>
            </w:r>
          </w:p>
          <w:p w14:paraId="5AC3B9D3" w14:textId="77777777" w:rsidR="00EB7E8A" w:rsidRPr="002028AF" w:rsidRDefault="00EB7E8A" w:rsidP="007C4D3B">
            <w:pPr>
              <w:autoSpaceDE w:val="0"/>
              <w:autoSpaceDN w:val="0"/>
              <w:adjustRightInd w:val="0"/>
              <w:rPr>
                <w:sz w:val="20"/>
              </w:rPr>
            </w:pPr>
            <w:r w:rsidRPr="002028AF">
              <w:rPr>
                <w:sz w:val="20"/>
              </w:rPr>
              <w:t xml:space="preserve">national and state requirements (e.g., home language surveys, benchmarks, and other criteria) for identifying , reclassifying, and exiting ESOL students from language support programs. </w:t>
            </w:r>
          </w:p>
        </w:tc>
        <w:tc>
          <w:tcPr>
            <w:tcW w:w="2790" w:type="dxa"/>
            <w:tcBorders>
              <w:top w:val="single" w:sz="4" w:space="0" w:color="auto"/>
              <w:left w:val="single" w:sz="4" w:space="0" w:color="auto"/>
              <w:bottom w:val="single" w:sz="4" w:space="0" w:color="auto"/>
              <w:right w:val="single" w:sz="4" w:space="0" w:color="auto"/>
            </w:tcBorders>
          </w:tcPr>
          <w:p w14:paraId="21BCC1CD" w14:textId="77777777" w:rsidR="00EB7E8A" w:rsidRPr="002028AF" w:rsidRDefault="00EB7E8A" w:rsidP="007C4D3B">
            <w:pPr>
              <w:autoSpaceDE w:val="0"/>
              <w:autoSpaceDN w:val="0"/>
              <w:adjustRightInd w:val="0"/>
              <w:rPr>
                <w:sz w:val="20"/>
              </w:rPr>
            </w:pPr>
            <w:r w:rsidRPr="002028AF">
              <w:rPr>
                <w:sz w:val="20"/>
              </w:rPr>
              <w:t xml:space="preserve">• Candidates make informed decisions regarding placement and reclassification of students in ESOL programs based on national and state mandates. </w:t>
            </w:r>
          </w:p>
          <w:p w14:paraId="61638965" w14:textId="77777777" w:rsidR="00EB7E8A" w:rsidRPr="002028AF" w:rsidRDefault="00EB7E8A" w:rsidP="007C4D3B">
            <w:pPr>
              <w:autoSpaceDE w:val="0"/>
              <w:autoSpaceDN w:val="0"/>
              <w:adjustRightInd w:val="0"/>
              <w:rPr>
                <w:sz w:val="20"/>
              </w:rPr>
            </w:pPr>
          </w:p>
          <w:p w14:paraId="429AE32C" w14:textId="77777777" w:rsidR="00EB7E8A" w:rsidRPr="002028AF" w:rsidRDefault="00EB7E8A" w:rsidP="007C4D3B">
            <w:pPr>
              <w:autoSpaceDE w:val="0"/>
              <w:autoSpaceDN w:val="0"/>
              <w:adjustRightInd w:val="0"/>
              <w:rPr>
                <w:sz w:val="20"/>
              </w:rPr>
            </w:pPr>
            <w:r w:rsidRPr="002028AF">
              <w:rPr>
                <w:sz w:val="20"/>
              </w:rPr>
              <w:t>• Candidates involve families in program decisions for ESOL students.</w:t>
            </w:r>
          </w:p>
        </w:tc>
        <w:tc>
          <w:tcPr>
            <w:tcW w:w="3240" w:type="dxa"/>
            <w:tcBorders>
              <w:top w:val="single" w:sz="4" w:space="0" w:color="auto"/>
              <w:left w:val="single" w:sz="4" w:space="0" w:color="auto"/>
              <w:bottom w:val="single" w:sz="4" w:space="0" w:color="auto"/>
              <w:right w:val="single" w:sz="4" w:space="0" w:color="auto"/>
            </w:tcBorders>
          </w:tcPr>
          <w:p w14:paraId="4B09F603" w14:textId="77777777" w:rsidR="00EB7E8A" w:rsidRPr="002028AF" w:rsidRDefault="00EB7E8A" w:rsidP="007C4D3B">
            <w:pPr>
              <w:autoSpaceDE w:val="0"/>
              <w:autoSpaceDN w:val="0"/>
              <w:adjustRightInd w:val="0"/>
              <w:rPr>
                <w:sz w:val="20"/>
              </w:rPr>
            </w:pPr>
            <w:r w:rsidRPr="002028AF">
              <w:rPr>
                <w:sz w:val="20"/>
              </w:rPr>
              <w:t xml:space="preserve">• Candidates share their knowledge and expertise regarding identification, placement, reclassification, and exiting of ESOL students with their colleagues. </w:t>
            </w:r>
          </w:p>
        </w:tc>
      </w:tr>
      <w:tr w:rsidR="00EB7E8A" w:rsidRPr="00D719F2" w14:paraId="42ADDAC3"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3655EE4D"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19A3C369" w14:textId="77777777" w:rsidR="00EB7E8A" w:rsidRPr="001C7BAE" w:rsidRDefault="00EB7E8A" w:rsidP="007C4D3B">
            <w:pPr>
              <w:autoSpaceDE w:val="0"/>
              <w:autoSpaceDN w:val="0"/>
              <w:adjustRightInd w:val="0"/>
              <w:rPr>
                <w:b/>
                <w:bCs/>
                <w:sz w:val="20"/>
              </w:rPr>
            </w:pPr>
            <w:r w:rsidRPr="001C7BAE">
              <w:rPr>
                <w:b/>
                <w:bCs/>
                <w:sz w:val="20"/>
              </w:rPr>
              <w:t xml:space="preserve">4.b.2. </w:t>
            </w:r>
            <w:r w:rsidRPr="001C7BAE">
              <w:rPr>
                <w:sz w:val="20"/>
              </w:rPr>
              <w:t>Understand develop, and use norm-referenced assessments appropriately with ELLs.</w:t>
            </w:r>
          </w:p>
        </w:tc>
        <w:tc>
          <w:tcPr>
            <w:tcW w:w="2520" w:type="dxa"/>
            <w:tcBorders>
              <w:top w:val="single" w:sz="4" w:space="0" w:color="auto"/>
              <w:left w:val="single" w:sz="4" w:space="0" w:color="auto"/>
              <w:bottom w:val="single" w:sz="4" w:space="0" w:color="auto"/>
              <w:right w:val="single" w:sz="4" w:space="0" w:color="auto"/>
            </w:tcBorders>
          </w:tcPr>
          <w:p w14:paraId="3A8C58E7" w14:textId="77777777" w:rsidR="00EB7E8A" w:rsidRPr="002028AF" w:rsidRDefault="00EB7E8A" w:rsidP="007C4D3B">
            <w:pPr>
              <w:autoSpaceDE w:val="0"/>
              <w:autoSpaceDN w:val="0"/>
              <w:adjustRightInd w:val="0"/>
              <w:rPr>
                <w:sz w:val="20"/>
              </w:rPr>
            </w:pPr>
            <w:r w:rsidRPr="002028AF">
              <w:rPr>
                <w:sz w:val="20"/>
              </w:rPr>
              <w:t xml:space="preserve">• Candidates are not familiar with norm-referenced  assessments but have not used them to make decisions about ESOL students. </w:t>
            </w:r>
          </w:p>
        </w:tc>
        <w:tc>
          <w:tcPr>
            <w:tcW w:w="2970" w:type="dxa"/>
            <w:tcBorders>
              <w:top w:val="single" w:sz="4" w:space="0" w:color="auto"/>
              <w:left w:val="single" w:sz="4" w:space="0" w:color="auto"/>
              <w:bottom w:val="single" w:sz="4" w:space="0" w:color="auto"/>
              <w:right w:val="single" w:sz="4" w:space="0" w:color="auto"/>
            </w:tcBorders>
          </w:tcPr>
          <w:p w14:paraId="353B73E1" w14:textId="77777777" w:rsidR="00EB7E8A" w:rsidRPr="002028AF" w:rsidRDefault="00EB7E8A" w:rsidP="007C4D3B">
            <w:pPr>
              <w:autoSpaceDE w:val="0"/>
              <w:autoSpaceDN w:val="0"/>
              <w:adjustRightInd w:val="0"/>
              <w:rPr>
                <w:sz w:val="20"/>
              </w:rPr>
            </w:pPr>
            <w:r w:rsidRPr="002028AF">
              <w:rPr>
                <w:sz w:val="20"/>
              </w:rPr>
              <w:t>• Candidates are familiar with norm-referenced assessments but have not used them to make decisions about ESOL students.</w:t>
            </w:r>
          </w:p>
          <w:p w14:paraId="44D95009" w14:textId="77777777" w:rsidR="00EB7E8A" w:rsidRPr="002028AF" w:rsidRDefault="00EB7E8A" w:rsidP="007C4D3B">
            <w:pPr>
              <w:autoSpaceDE w:val="0"/>
              <w:autoSpaceDN w:val="0"/>
              <w:adjustRightInd w:val="0"/>
              <w:rPr>
                <w:sz w:val="20"/>
              </w:rPr>
            </w:pPr>
          </w:p>
        </w:tc>
        <w:tc>
          <w:tcPr>
            <w:tcW w:w="2790" w:type="dxa"/>
            <w:tcBorders>
              <w:top w:val="single" w:sz="4" w:space="0" w:color="auto"/>
              <w:left w:val="single" w:sz="4" w:space="0" w:color="auto"/>
              <w:bottom w:val="single" w:sz="4" w:space="0" w:color="auto"/>
              <w:right w:val="single" w:sz="4" w:space="0" w:color="auto"/>
            </w:tcBorders>
          </w:tcPr>
          <w:p w14:paraId="5FE0462E" w14:textId="77777777" w:rsidR="00EB7E8A" w:rsidRPr="002028AF" w:rsidRDefault="00EB7E8A" w:rsidP="007C4D3B">
            <w:pPr>
              <w:autoSpaceDE w:val="0"/>
              <w:autoSpaceDN w:val="0"/>
              <w:adjustRightInd w:val="0"/>
              <w:rPr>
                <w:sz w:val="20"/>
              </w:rPr>
            </w:pPr>
            <w:r w:rsidRPr="002028AF">
              <w:rPr>
                <w:sz w:val="20"/>
              </w:rPr>
              <w:t xml:space="preserve">• Candidates understand the nature of norm-referenced assessments and use this information to make decisions about ESOL students (e.g., identification, placement, achievement, reclassification, and possible giftedness and/or learning disabilities). </w:t>
            </w:r>
          </w:p>
        </w:tc>
        <w:tc>
          <w:tcPr>
            <w:tcW w:w="3240" w:type="dxa"/>
            <w:tcBorders>
              <w:top w:val="single" w:sz="4" w:space="0" w:color="auto"/>
              <w:left w:val="single" w:sz="4" w:space="0" w:color="auto"/>
              <w:bottom w:val="single" w:sz="4" w:space="0" w:color="auto"/>
              <w:right w:val="single" w:sz="4" w:space="0" w:color="auto"/>
            </w:tcBorders>
          </w:tcPr>
          <w:p w14:paraId="39F1358B" w14:textId="77777777" w:rsidR="00EB7E8A" w:rsidRPr="002028AF" w:rsidRDefault="00EB7E8A" w:rsidP="007C4D3B">
            <w:pPr>
              <w:autoSpaceDE w:val="0"/>
              <w:autoSpaceDN w:val="0"/>
              <w:adjustRightInd w:val="0"/>
              <w:rPr>
                <w:sz w:val="20"/>
              </w:rPr>
            </w:pPr>
            <w:r w:rsidRPr="002028AF">
              <w:rPr>
                <w:sz w:val="20"/>
              </w:rPr>
              <w:t xml:space="preserve">• Candidates evaluate the strengths and weaknesses of norm-referenced assessments for use with ESOL students. </w:t>
            </w:r>
          </w:p>
          <w:p w14:paraId="759FDF5F" w14:textId="77777777" w:rsidR="00EB7E8A" w:rsidRPr="002028AF" w:rsidRDefault="00EB7E8A" w:rsidP="007C4D3B">
            <w:pPr>
              <w:autoSpaceDE w:val="0"/>
              <w:autoSpaceDN w:val="0"/>
              <w:adjustRightInd w:val="0"/>
              <w:rPr>
                <w:sz w:val="20"/>
              </w:rPr>
            </w:pPr>
          </w:p>
          <w:p w14:paraId="11494377" w14:textId="77777777" w:rsidR="00EB7E8A" w:rsidRPr="002028AF" w:rsidRDefault="00EB7E8A" w:rsidP="007C4D3B">
            <w:pPr>
              <w:autoSpaceDE w:val="0"/>
              <w:autoSpaceDN w:val="0"/>
              <w:adjustRightInd w:val="0"/>
              <w:rPr>
                <w:sz w:val="20"/>
              </w:rPr>
            </w:pPr>
            <w:r w:rsidRPr="002028AF">
              <w:rPr>
                <w:sz w:val="20"/>
              </w:rPr>
              <w:t xml:space="preserve">• Candidates share this knowledge with their colleagues. </w:t>
            </w:r>
          </w:p>
        </w:tc>
      </w:tr>
      <w:tr w:rsidR="00EB7E8A" w:rsidRPr="00D719F2" w14:paraId="1918BD98"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22AE3CF7"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11658635" w14:textId="77777777" w:rsidR="00EB7E8A" w:rsidRPr="00CE0975" w:rsidRDefault="00EB7E8A" w:rsidP="007C4D3B">
            <w:pPr>
              <w:pStyle w:val="Default"/>
              <w:spacing w:after="200"/>
              <w:rPr>
                <w:rFonts w:ascii="Times New Roman" w:hAnsi="Times New Roman" w:cs="Times New Roman"/>
                <w:sz w:val="20"/>
                <w:szCs w:val="20"/>
              </w:rPr>
            </w:pPr>
            <w:r w:rsidRPr="00CE0975">
              <w:rPr>
                <w:rFonts w:ascii="Times New Roman" w:hAnsi="Times New Roman" w:cs="Times New Roman"/>
                <w:b/>
                <w:bCs/>
                <w:sz w:val="20"/>
                <w:szCs w:val="20"/>
              </w:rPr>
              <w:t xml:space="preserve">4.b.3. </w:t>
            </w:r>
            <w:r w:rsidRPr="00CE0975">
              <w:rPr>
                <w:rFonts w:ascii="Times New Roman" w:hAnsi="Times New Roman" w:cs="Times New Roman"/>
                <w:sz w:val="20"/>
                <w:szCs w:val="20"/>
              </w:rPr>
              <w:t xml:space="preserve">Assess ELLs’ language skills and communicative competence using multiple sources of information. </w:t>
            </w:r>
          </w:p>
          <w:p w14:paraId="7EDA54C0" w14:textId="77777777" w:rsidR="00EB7E8A" w:rsidRPr="00D719F2" w:rsidRDefault="00EB7E8A" w:rsidP="007C4D3B">
            <w:pPr>
              <w:autoSpaceDE w:val="0"/>
              <w:autoSpaceDN w:val="0"/>
              <w:adjustRightInd w:val="0"/>
              <w:rPr>
                <w:rFonts w:ascii="TimesNewRoman,Bold" w:hAnsi="TimesNewRoman,Bold" w:cs="TimesNewRoman,Bold"/>
                <w:b/>
                <w:bCs/>
                <w:sz w:val="19"/>
                <w:szCs w:val="19"/>
              </w:rPr>
            </w:pPr>
          </w:p>
        </w:tc>
        <w:tc>
          <w:tcPr>
            <w:tcW w:w="2520" w:type="dxa"/>
            <w:tcBorders>
              <w:top w:val="single" w:sz="4" w:space="0" w:color="auto"/>
              <w:left w:val="single" w:sz="4" w:space="0" w:color="auto"/>
              <w:bottom w:val="single" w:sz="4" w:space="0" w:color="auto"/>
              <w:right w:val="single" w:sz="4" w:space="0" w:color="auto"/>
            </w:tcBorders>
          </w:tcPr>
          <w:p w14:paraId="18F23E1E" w14:textId="77777777" w:rsidR="00EB7E8A" w:rsidRPr="002028AF" w:rsidRDefault="00EB7E8A" w:rsidP="007C4D3B">
            <w:pPr>
              <w:autoSpaceDE w:val="0"/>
              <w:autoSpaceDN w:val="0"/>
              <w:adjustRightInd w:val="0"/>
              <w:rPr>
                <w:sz w:val="20"/>
              </w:rPr>
            </w:pPr>
            <w:r w:rsidRPr="002028AF">
              <w:rPr>
                <w:sz w:val="20"/>
              </w:rPr>
              <w:t>• Candidates do not use simple measures and a limited number of sources of information to assess ESOL learners’ individual language skills and communicative ability.</w:t>
            </w:r>
          </w:p>
          <w:p w14:paraId="2045BBD3"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tcPr>
          <w:p w14:paraId="2E434699" w14:textId="77777777" w:rsidR="00EB7E8A" w:rsidRPr="002028AF" w:rsidRDefault="00EB7E8A" w:rsidP="007C4D3B">
            <w:pPr>
              <w:autoSpaceDE w:val="0"/>
              <w:autoSpaceDN w:val="0"/>
              <w:adjustRightInd w:val="0"/>
              <w:rPr>
                <w:sz w:val="20"/>
              </w:rPr>
            </w:pPr>
            <w:r w:rsidRPr="002028AF">
              <w:rPr>
                <w:sz w:val="20"/>
              </w:rPr>
              <w:t xml:space="preserve">• Candidates use simple measures and a limited number of sources of information to assess ESOL learners’ individual language skills and communicative ability. </w:t>
            </w:r>
          </w:p>
        </w:tc>
        <w:tc>
          <w:tcPr>
            <w:tcW w:w="2790" w:type="dxa"/>
            <w:tcBorders>
              <w:top w:val="single" w:sz="4" w:space="0" w:color="auto"/>
              <w:left w:val="single" w:sz="4" w:space="0" w:color="auto"/>
              <w:bottom w:val="single" w:sz="4" w:space="0" w:color="auto"/>
              <w:right w:val="single" w:sz="4" w:space="0" w:color="auto"/>
            </w:tcBorders>
          </w:tcPr>
          <w:p w14:paraId="65F83738" w14:textId="77777777" w:rsidR="00EB7E8A" w:rsidRPr="002028AF" w:rsidRDefault="00EB7E8A" w:rsidP="007C4D3B">
            <w:pPr>
              <w:autoSpaceDE w:val="0"/>
              <w:autoSpaceDN w:val="0"/>
              <w:adjustRightInd w:val="0"/>
              <w:rPr>
                <w:sz w:val="20"/>
              </w:rPr>
            </w:pPr>
            <w:r w:rsidRPr="002028AF">
              <w:rPr>
                <w:sz w:val="20"/>
              </w:rPr>
              <w:t xml:space="preserve">• Candidates assess ESOL learners’ discrete and integrated ability to use grammar, vocabulary, listening, speaking, reading, and writing to communicate appropriately using performance-based measures.  </w:t>
            </w:r>
          </w:p>
          <w:p w14:paraId="7E6B3ECD" w14:textId="77777777" w:rsidR="00EB7E8A" w:rsidRPr="002028AF" w:rsidRDefault="00EB7E8A" w:rsidP="007C4D3B">
            <w:pPr>
              <w:autoSpaceDE w:val="0"/>
              <w:autoSpaceDN w:val="0"/>
              <w:adjustRightInd w:val="0"/>
              <w:rPr>
                <w:sz w:val="20"/>
              </w:rPr>
            </w:pPr>
            <w:r w:rsidRPr="002028AF">
              <w:rPr>
                <w:sz w:val="20"/>
              </w:rPr>
              <w:t xml:space="preserve"> </w:t>
            </w:r>
          </w:p>
          <w:p w14:paraId="7355280B" w14:textId="77777777" w:rsidR="00EB7E8A" w:rsidRPr="002028AF" w:rsidRDefault="00EB7E8A" w:rsidP="007C4D3B">
            <w:pPr>
              <w:autoSpaceDE w:val="0"/>
              <w:autoSpaceDN w:val="0"/>
              <w:adjustRightInd w:val="0"/>
              <w:rPr>
                <w:sz w:val="20"/>
              </w:rPr>
            </w:pPr>
            <w:r w:rsidRPr="002028AF">
              <w:rPr>
                <w:sz w:val="20"/>
              </w:rPr>
              <w:t xml:space="preserve">• Candidates use multiple measures and sources of information to assess ESOL learners and to determine if they have special needs (e.g., gifted and talented or learning disabilities not based on language). </w:t>
            </w:r>
          </w:p>
        </w:tc>
        <w:tc>
          <w:tcPr>
            <w:tcW w:w="3240" w:type="dxa"/>
            <w:tcBorders>
              <w:top w:val="single" w:sz="4" w:space="0" w:color="auto"/>
              <w:left w:val="single" w:sz="4" w:space="0" w:color="auto"/>
              <w:bottom w:val="single" w:sz="4" w:space="0" w:color="auto"/>
              <w:right w:val="single" w:sz="4" w:space="0" w:color="auto"/>
            </w:tcBorders>
          </w:tcPr>
          <w:p w14:paraId="24EE2BA7" w14:textId="77777777" w:rsidR="00EB7E8A" w:rsidRPr="002028AF" w:rsidRDefault="00EB7E8A" w:rsidP="007C4D3B">
            <w:pPr>
              <w:autoSpaceDE w:val="0"/>
              <w:autoSpaceDN w:val="0"/>
              <w:adjustRightInd w:val="0"/>
              <w:rPr>
                <w:sz w:val="20"/>
              </w:rPr>
            </w:pPr>
            <w:r w:rsidRPr="002028AF">
              <w:rPr>
                <w:sz w:val="20"/>
              </w:rPr>
              <w:t>• Candidates create multiple performance-based measures to assess students’ language skills and communicative competence across the curriculum.</w:t>
            </w:r>
          </w:p>
          <w:p w14:paraId="600D70AB" w14:textId="77777777" w:rsidR="00EB7E8A" w:rsidRPr="002028AF" w:rsidRDefault="00EB7E8A" w:rsidP="007C4D3B">
            <w:pPr>
              <w:autoSpaceDE w:val="0"/>
              <w:autoSpaceDN w:val="0"/>
              <w:adjustRightInd w:val="0"/>
              <w:rPr>
                <w:sz w:val="20"/>
              </w:rPr>
            </w:pPr>
          </w:p>
          <w:p w14:paraId="7EA84980" w14:textId="77777777" w:rsidR="00EB7E8A" w:rsidRPr="002028AF" w:rsidRDefault="00EB7E8A" w:rsidP="007C4D3B">
            <w:pPr>
              <w:autoSpaceDE w:val="0"/>
              <w:autoSpaceDN w:val="0"/>
              <w:adjustRightInd w:val="0"/>
              <w:rPr>
                <w:sz w:val="20"/>
              </w:rPr>
            </w:pPr>
            <w:r w:rsidRPr="002028AF">
              <w:rPr>
                <w:sz w:val="20"/>
              </w:rPr>
              <w:t xml:space="preserve">• Candidates share these measures with their colleagues. </w:t>
            </w:r>
          </w:p>
        </w:tc>
      </w:tr>
      <w:tr w:rsidR="00EB7E8A" w:rsidRPr="00D719F2" w14:paraId="3A8302A4" w14:textId="77777777" w:rsidTr="00EB7E8A">
        <w:tblPrEx>
          <w:tblCellMar>
            <w:top w:w="0" w:type="dxa"/>
            <w:bottom w:w="0" w:type="dxa"/>
          </w:tblCellMar>
        </w:tblPrEx>
        <w:trPr>
          <w:cantSplit/>
          <w:trHeight w:val="584"/>
        </w:trPr>
        <w:tc>
          <w:tcPr>
            <w:tcW w:w="15030" w:type="dxa"/>
            <w:gridSpan w:val="6"/>
            <w:tcBorders>
              <w:top w:val="single" w:sz="4" w:space="0" w:color="auto"/>
              <w:left w:val="single" w:sz="4" w:space="0" w:color="auto"/>
              <w:bottom w:val="single" w:sz="4" w:space="0" w:color="auto"/>
              <w:right w:val="single" w:sz="4" w:space="0" w:color="auto"/>
            </w:tcBorders>
            <w:shd w:val="clear" w:color="auto" w:fill="EEECE1"/>
          </w:tcPr>
          <w:p w14:paraId="652E4110"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b/>
                <w:bCs/>
                <w:iCs/>
                <w:sz w:val="20"/>
                <w:szCs w:val="20"/>
              </w:rPr>
              <w:t>Standard 4.c. Classroom</w:t>
            </w:r>
            <w:r w:rsidRPr="002028AF">
              <w:rPr>
                <w:rFonts w:ascii="Cambria Math" w:hAnsi="Cambria Math" w:cs="Cambria Math"/>
                <w:b/>
                <w:bCs/>
                <w:iCs/>
                <w:sz w:val="20"/>
                <w:szCs w:val="20"/>
              </w:rPr>
              <w:t>‐</w:t>
            </w:r>
            <w:r w:rsidRPr="002028AF">
              <w:rPr>
                <w:rFonts w:ascii="Times New Roman" w:hAnsi="Times New Roman" w:cs="Times New Roman"/>
                <w:b/>
                <w:bCs/>
                <w:iCs/>
                <w:sz w:val="20"/>
                <w:szCs w:val="20"/>
              </w:rPr>
              <w:t>Based Assessment for ESL</w:t>
            </w:r>
            <w:r w:rsidRPr="002028AF">
              <w:rPr>
                <w:rFonts w:ascii="Times New Roman" w:hAnsi="Times New Roman" w:cs="Times New Roman"/>
                <w:b/>
                <w:bCs/>
                <w:i/>
                <w:iCs/>
                <w:sz w:val="20"/>
                <w:szCs w:val="20"/>
              </w:rPr>
              <w:t xml:space="preserve"> - </w:t>
            </w:r>
            <w:r w:rsidRPr="002028AF">
              <w:rPr>
                <w:rFonts w:ascii="Times New Roman" w:hAnsi="Times New Roman" w:cs="Times New Roman"/>
                <w:sz w:val="20"/>
                <w:szCs w:val="20"/>
              </w:rPr>
              <w:t>Candidates know and can use a variety of performance</w:t>
            </w:r>
            <w:r w:rsidRPr="002028AF">
              <w:rPr>
                <w:rFonts w:ascii="Cambria Math" w:hAnsi="Cambria Math" w:cs="Cambria Math"/>
                <w:sz w:val="20"/>
                <w:szCs w:val="20"/>
              </w:rPr>
              <w:t>‐</w:t>
            </w:r>
            <w:r w:rsidRPr="002028AF">
              <w:rPr>
                <w:rFonts w:ascii="Times New Roman" w:hAnsi="Times New Roman" w:cs="Times New Roman"/>
                <w:sz w:val="20"/>
                <w:szCs w:val="20"/>
              </w:rPr>
              <w:t xml:space="preserve">based assessment tools and techniques to inform instruction for in the classroom. </w:t>
            </w:r>
          </w:p>
        </w:tc>
      </w:tr>
      <w:tr w:rsidR="00EB7E8A" w:rsidRPr="00D719F2" w14:paraId="2B681C43" w14:textId="77777777" w:rsidTr="00EB7E8A">
        <w:tblPrEx>
          <w:tblCellMar>
            <w:top w:w="0" w:type="dxa"/>
            <w:bottom w:w="0" w:type="dxa"/>
          </w:tblCellMar>
        </w:tblPrEx>
        <w:trPr>
          <w:cantSplit/>
        </w:trPr>
        <w:tc>
          <w:tcPr>
            <w:tcW w:w="1350" w:type="dxa"/>
            <w:vMerge w:val="restart"/>
            <w:tcBorders>
              <w:top w:val="single" w:sz="4" w:space="0" w:color="auto"/>
              <w:left w:val="single" w:sz="4" w:space="0" w:color="auto"/>
              <w:right w:val="single" w:sz="4" w:space="0" w:color="auto"/>
            </w:tcBorders>
            <w:shd w:val="clear" w:color="auto" w:fill="EEECE1"/>
          </w:tcPr>
          <w:p w14:paraId="4F0922C5" w14:textId="77777777" w:rsidR="00EB7E8A" w:rsidRPr="00D719F2" w:rsidRDefault="00EB7E8A" w:rsidP="007C4D3B">
            <w:pPr>
              <w:tabs>
                <w:tab w:val="left" w:pos="1327"/>
                <w:tab w:val="left" w:pos="7920"/>
                <w:tab w:val="left" w:pos="9360"/>
              </w:tabs>
              <w:spacing w:line="220" w:lineRule="exact"/>
              <w:ind w:left="-18" w:right="162" w:firstLine="18"/>
              <w:rPr>
                <w:b/>
                <w:color w:val="000000"/>
                <w:sz w:val="21"/>
                <w:szCs w:val="21"/>
              </w:rPr>
            </w:pPr>
            <w:r w:rsidRPr="00D97768">
              <w:rPr>
                <w:b/>
                <w:color w:val="000000"/>
                <w:sz w:val="20"/>
              </w:rPr>
              <w:lastRenderedPageBreak/>
              <w:t>Domain 4 Assessment</w:t>
            </w:r>
          </w:p>
        </w:tc>
        <w:tc>
          <w:tcPr>
            <w:tcW w:w="2160" w:type="dxa"/>
            <w:tcBorders>
              <w:top w:val="single" w:sz="4" w:space="0" w:color="auto"/>
              <w:left w:val="single" w:sz="4" w:space="0" w:color="auto"/>
              <w:bottom w:val="single" w:sz="4" w:space="0" w:color="auto"/>
              <w:right w:val="single" w:sz="4" w:space="0" w:color="auto"/>
            </w:tcBorders>
          </w:tcPr>
          <w:p w14:paraId="2C87CD90" w14:textId="77777777" w:rsidR="00EB7E8A" w:rsidRDefault="00EB7E8A" w:rsidP="007C4D3B">
            <w:pPr>
              <w:pStyle w:val="Default"/>
              <w:spacing w:after="200"/>
              <w:rPr>
                <w:sz w:val="23"/>
                <w:szCs w:val="23"/>
              </w:rPr>
            </w:pPr>
            <w:r w:rsidRPr="002767A0">
              <w:rPr>
                <w:rFonts w:ascii="Times New Roman" w:hAnsi="Times New Roman" w:cs="Times New Roman"/>
                <w:b/>
                <w:bCs/>
                <w:sz w:val="20"/>
                <w:szCs w:val="20"/>
              </w:rPr>
              <w:t xml:space="preserve">4.c.1. </w:t>
            </w:r>
            <w:r w:rsidRPr="002767A0">
              <w:rPr>
                <w:rFonts w:ascii="Times New Roman" w:hAnsi="Times New Roman" w:cs="Times New Roman"/>
                <w:sz w:val="20"/>
                <w:szCs w:val="20"/>
              </w:rPr>
              <w:t>Use performance</w:t>
            </w:r>
            <w:r w:rsidRPr="002767A0">
              <w:rPr>
                <w:rFonts w:ascii="Cambria Math" w:hAnsi="Cambria Math" w:cs="Cambria Math"/>
                <w:sz w:val="20"/>
                <w:szCs w:val="20"/>
              </w:rPr>
              <w:t>‐</w:t>
            </w:r>
            <w:r w:rsidRPr="002767A0">
              <w:rPr>
                <w:rFonts w:ascii="Times New Roman" w:hAnsi="Times New Roman" w:cs="Times New Roman"/>
                <w:sz w:val="20"/>
                <w:szCs w:val="20"/>
              </w:rPr>
              <w:t>based assessment tools and tasks that measure ELLs’ progress</w:t>
            </w:r>
            <w:r>
              <w:rPr>
                <w:sz w:val="23"/>
                <w:szCs w:val="23"/>
              </w:rPr>
              <w:t xml:space="preserve">. </w:t>
            </w:r>
          </w:p>
          <w:p w14:paraId="70E5D9A9" w14:textId="77777777" w:rsidR="00EB7E8A" w:rsidRPr="00E95FE8" w:rsidRDefault="00EB7E8A" w:rsidP="007C4D3B">
            <w:pPr>
              <w:autoSpaceDE w:val="0"/>
              <w:autoSpaceDN w:val="0"/>
              <w:adjustRightInd w:val="0"/>
              <w:rPr>
                <w:rFonts w:ascii="TimesNewRoman" w:hAnsi="TimesNewRoman" w:cs="TimesNewRoman"/>
                <w:sz w:val="19"/>
                <w:szCs w:val="19"/>
              </w:rPr>
            </w:pPr>
          </w:p>
        </w:tc>
        <w:tc>
          <w:tcPr>
            <w:tcW w:w="2520" w:type="dxa"/>
            <w:tcBorders>
              <w:top w:val="single" w:sz="4" w:space="0" w:color="auto"/>
              <w:left w:val="single" w:sz="4" w:space="0" w:color="auto"/>
              <w:bottom w:val="single" w:sz="4" w:space="0" w:color="auto"/>
              <w:right w:val="single" w:sz="4" w:space="0" w:color="auto"/>
            </w:tcBorders>
          </w:tcPr>
          <w:p w14:paraId="3CDC2C1E" w14:textId="77777777" w:rsidR="00EB7E8A" w:rsidRPr="002028AF" w:rsidRDefault="00EB7E8A" w:rsidP="007C4D3B">
            <w:pPr>
              <w:autoSpaceDE w:val="0"/>
              <w:autoSpaceDN w:val="0"/>
              <w:adjustRightInd w:val="0"/>
              <w:rPr>
                <w:sz w:val="20"/>
              </w:rPr>
            </w:pPr>
            <w:r w:rsidRPr="002028AF">
              <w:rPr>
                <w:sz w:val="20"/>
              </w:rPr>
              <w:t xml:space="preserve">• Candidates do not use a limited set of performance-based tasks to assess ELLs’ language and content-area learning. </w:t>
            </w:r>
          </w:p>
        </w:tc>
        <w:tc>
          <w:tcPr>
            <w:tcW w:w="2970" w:type="dxa"/>
            <w:tcBorders>
              <w:top w:val="single" w:sz="4" w:space="0" w:color="auto"/>
              <w:left w:val="single" w:sz="4" w:space="0" w:color="auto"/>
              <w:bottom w:val="single" w:sz="4" w:space="0" w:color="auto"/>
              <w:right w:val="single" w:sz="4" w:space="0" w:color="auto"/>
            </w:tcBorders>
          </w:tcPr>
          <w:p w14:paraId="65956153" w14:textId="77777777" w:rsidR="00EB7E8A" w:rsidRPr="002028AF" w:rsidRDefault="00EB7E8A" w:rsidP="007C4D3B">
            <w:pPr>
              <w:autoSpaceDE w:val="0"/>
              <w:autoSpaceDN w:val="0"/>
              <w:adjustRightInd w:val="0"/>
              <w:rPr>
                <w:sz w:val="20"/>
              </w:rPr>
            </w:pPr>
            <w:r w:rsidRPr="002028AF">
              <w:rPr>
                <w:sz w:val="20"/>
              </w:rPr>
              <w:t xml:space="preserve">• Candidates use a limited set of performance-based tasks to assess ELLs’ language and content-area learning. </w:t>
            </w:r>
          </w:p>
        </w:tc>
        <w:tc>
          <w:tcPr>
            <w:tcW w:w="2790" w:type="dxa"/>
            <w:tcBorders>
              <w:top w:val="single" w:sz="4" w:space="0" w:color="auto"/>
              <w:left w:val="single" w:sz="4" w:space="0" w:color="auto"/>
              <w:bottom w:val="single" w:sz="4" w:space="0" w:color="auto"/>
              <w:right w:val="single" w:sz="4" w:space="0" w:color="auto"/>
            </w:tcBorders>
          </w:tcPr>
          <w:p w14:paraId="2EC3929B" w14:textId="77777777" w:rsidR="00EB7E8A" w:rsidRPr="002028AF" w:rsidRDefault="00EB7E8A" w:rsidP="007C4D3B">
            <w:pPr>
              <w:autoSpaceDE w:val="0"/>
              <w:autoSpaceDN w:val="0"/>
              <w:adjustRightInd w:val="0"/>
              <w:rPr>
                <w:sz w:val="20"/>
              </w:rPr>
            </w:pPr>
            <w:r w:rsidRPr="002028AF">
              <w:rPr>
                <w:sz w:val="20"/>
              </w:rPr>
              <w:t xml:space="preserve">• Candidates use a variety of performance-based assessment tools (e.g., portfolios, classroom observation checklists, reading logs, video, spreadsheet software) that measure ELLs’ progress toward state and national standards. </w:t>
            </w:r>
          </w:p>
        </w:tc>
        <w:tc>
          <w:tcPr>
            <w:tcW w:w="3240" w:type="dxa"/>
            <w:tcBorders>
              <w:top w:val="single" w:sz="4" w:space="0" w:color="auto"/>
              <w:left w:val="single" w:sz="4" w:space="0" w:color="auto"/>
              <w:bottom w:val="single" w:sz="4" w:space="0" w:color="auto"/>
              <w:right w:val="single" w:sz="4" w:space="0" w:color="auto"/>
            </w:tcBorders>
          </w:tcPr>
          <w:p w14:paraId="1FDC1BE7" w14:textId="77777777" w:rsidR="00EB7E8A" w:rsidRPr="002028AF" w:rsidRDefault="00EB7E8A" w:rsidP="007C4D3B">
            <w:pPr>
              <w:autoSpaceDE w:val="0"/>
              <w:autoSpaceDN w:val="0"/>
              <w:adjustRightInd w:val="0"/>
              <w:rPr>
                <w:sz w:val="20"/>
              </w:rPr>
            </w:pPr>
            <w:r w:rsidRPr="002028AF">
              <w:rPr>
                <w:sz w:val="20"/>
              </w:rPr>
              <w:t xml:space="preserve">• Candidates design performance-based tasks and tools to measure ELLs’ progress. </w:t>
            </w:r>
          </w:p>
          <w:p w14:paraId="5A272D5B" w14:textId="77777777" w:rsidR="00EB7E8A" w:rsidRPr="002028AF" w:rsidRDefault="00EB7E8A" w:rsidP="007C4D3B">
            <w:pPr>
              <w:autoSpaceDE w:val="0"/>
              <w:autoSpaceDN w:val="0"/>
              <w:adjustRightInd w:val="0"/>
              <w:rPr>
                <w:sz w:val="20"/>
              </w:rPr>
            </w:pPr>
          </w:p>
          <w:p w14:paraId="2C03DDFE" w14:textId="77777777" w:rsidR="00EB7E8A" w:rsidRPr="002028AF" w:rsidRDefault="00EB7E8A" w:rsidP="007C4D3B">
            <w:pPr>
              <w:autoSpaceDE w:val="0"/>
              <w:autoSpaceDN w:val="0"/>
              <w:adjustRightInd w:val="0"/>
              <w:rPr>
                <w:sz w:val="20"/>
              </w:rPr>
            </w:pPr>
            <w:r w:rsidRPr="002028AF">
              <w:rPr>
                <w:sz w:val="20"/>
              </w:rPr>
              <w:t xml:space="preserve">• Candidates share these tools with their colleagues. </w:t>
            </w:r>
          </w:p>
        </w:tc>
      </w:tr>
      <w:tr w:rsidR="00EB7E8A" w:rsidRPr="00D719F2" w14:paraId="47452D29" w14:textId="77777777" w:rsidTr="00EB7E8A">
        <w:tblPrEx>
          <w:tblCellMar>
            <w:top w:w="0" w:type="dxa"/>
            <w:bottom w:w="0" w:type="dxa"/>
          </w:tblCellMar>
        </w:tblPrEx>
        <w:trPr>
          <w:cantSplit/>
        </w:trPr>
        <w:tc>
          <w:tcPr>
            <w:tcW w:w="1350" w:type="dxa"/>
            <w:vMerge/>
            <w:tcBorders>
              <w:top w:val="single" w:sz="4" w:space="0" w:color="auto"/>
              <w:left w:val="single" w:sz="4" w:space="0" w:color="auto"/>
              <w:right w:val="single" w:sz="4" w:space="0" w:color="auto"/>
            </w:tcBorders>
            <w:shd w:val="clear" w:color="auto" w:fill="EEECE1"/>
          </w:tcPr>
          <w:p w14:paraId="5410F8A7" w14:textId="77777777" w:rsidR="00EB7E8A" w:rsidRPr="00D97768" w:rsidRDefault="00EB7E8A" w:rsidP="007C4D3B">
            <w:pPr>
              <w:tabs>
                <w:tab w:val="left" w:pos="1327"/>
                <w:tab w:val="left" w:pos="7920"/>
                <w:tab w:val="left" w:pos="9360"/>
              </w:tabs>
              <w:spacing w:line="220" w:lineRule="exact"/>
              <w:ind w:left="-18" w:right="162" w:firstLine="18"/>
              <w:rPr>
                <w:b/>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2A1FEEFE" w14:textId="77777777" w:rsidR="00EB7E8A" w:rsidRPr="00B849AB" w:rsidRDefault="00EB7E8A" w:rsidP="007C4D3B">
            <w:pPr>
              <w:pStyle w:val="Default"/>
              <w:spacing w:after="200"/>
              <w:rPr>
                <w:rFonts w:ascii="Times New Roman" w:hAnsi="Times New Roman" w:cs="Times New Roman"/>
                <w:sz w:val="20"/>
                <w:szCs w:val="20"/>
              </w:rPr>
            </w:pPr>
            <w:r w:rsidRPr="00B849AB">
              <w:rPr>
                <w:rFonts w:ascii="Times New Roman" w:hAnsi="Times New Roman" w:cs="Times New Roman"/>
                <w:b/>
                <w:bCs/>
                <w:sz w:val="20"/>
                <w:szCs w:val="20"/>
              </w:rPr>
              <w:t xml:space="preserve">4.c.2. </w:t>
            </w:r>
            <w:r w:rsidRPr="00B849AB">
              <w:rPr>
                <w:rFonts w:ascii="Times New Roman" w:hAnsi="Times New Roman" w:cs="Times New Roman"/>
                <w:sz w:val="20"/>
                <w:szCs w:val="20"/>
              </w:rPr>
              <w:t>Understand and use criterion</w:t>
            </w:r>
            <w:r w:rsidRPr="00B849AB">
              <w:rPr>
                <w:rFonts w:ascii="Cambria Math" w:hAnsi="Cambria Math" w:cs="Cambria Math"/>
                <w:sz w:val="20"/>
                <w:szCs w:val="20"/>
              </w:rPr>
              <w:t>‐</w:t>
            </w:r>
            <w:r w:rsidRPr="00B849AB">
              <w:rPr>
                <w:rFonts w:ascii="Times New Roman" w:hAnsi="Times New Roman" w:cs="Times New Roman"/>
                <w:sz w:val="20"/>
                <w:szCs w:val="20"/>
              </w:rPr>
              <w:t xml:space="preserve">referenced assessments appropriately with ELLs. </w:t>
            </w:r>
          </w:p>
          <w:p w14:paraId="26205553" w14:textId="77777777" w:rsidR="00EB7E8A" w:rsidRPr="002767A0" w:rsidRDefault="00EB7E8A" w:rsidP="007C4D3B">
            <w:pPr>
              <w:pStyle w:val="Default"/>
              <w:spacing w:after="200"/>
              <w:rPr>
                <w:rFonts w:ascii="Times New Roman" w:hAnsi="Times New Roman" w:cs="Times New Roman"/>
                <w:b/>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1761CD5" w14:textId="77777777" w:rsidR="00EB7E8A" w:rsidRPr="002028AF" w:rsidRDefault="00EB7E8A" w:rsidP="007C4D3B">
            <w:pPr>
              <w:autoSpaceDE w:val="0"/>
              <w:autoSpaceDN w:val="0"/>
              <w:adjustRightInd w:val="0"/>
              <w:rPr>
                <w:sz w:val="20"/>
              </w:rPr>
            </w:pPr>
            <w:r w:rsidRPr="002028AF">
              <w:rPr>
                <w:sz w:val="20"/>
              </w:rPr>
              <w:t>• Candidates are not familiar with criterion-referenced assessments but have not used them to make decisions about ELLs.</w:t>
            </w:r>
          </w:p>
          <w:p w14:paraId="6B3CDC63"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tcPr>
          <w:p w14:paraId="18DFA6F9" w14:textId="77777777" w:rsidR="00EB7E8A" w:rsidRPr="002028AF" w:rsidRDefault="00EB7E8A" w:rsidP="007C4D3B">
            <w:pPr>
              <w:autoSpaceDE w:val="0"/>
              <w:autoSpaceDN w:val="0"/>
              <w:adjustRightInd w:val="0"/>
              <w:rPr>
                <w:sz w:val="20"/>
              </w:rPr>
            </w:pPr>
            <w:r w:rsidRPr="002028AF">
              <w:rPr>
                <w:sz w:val="20"/>
              </w:rPr>
              <w:t>• Candidates are familiar with criterion-referenced assessments but have not used them to make decisions about ELLs.</w:t>
            </w:r>
          </w:p>
          <w:p w14:paraId="57154C3D" w14:textId="77777777" w:rsidR="00EB7E8A" w:rsidRPr="002028AF" w:rsidRDefault="00EB7E8A" w:rsidP="007C4D3B">
            <w:pPr>
              <w:autoSpaceDE w:val="0"/>
              <w:autoSpaceDN w:val="0"/>
              <w:adjustRightInd w:val="0"/>
              <w:rPr>
                <w:sz w:val="20"/>
              </w:rPr>
            </w:pPr>
          </w:p>
        </w:tc>
        <w:tc>
          <w:tcPr>
            <w:tcW w:w="2790" w:type="dxa"/>
            <w:tcBorders>
              <w:top w:val="single" w:sz="4" w:space="0" w:color="auto"/>
              <w:left w:val="single" w:sz="4" w:space="0" w:color="auto"/>
              <w:bottom w:val="single" w:sz="4" w:space="0" w:color="auto"/>
              <w:right w:val="single" w:sz="4" w:space="0" w:color="auto"/>
            </w:tcBorders>
          </w:tcPr>
          <w:p w14:paraId="671A9953" w14:textId="77777777" w:rsidR="00EB7E8A" w:rsidRPr="002028AF" w:rsidRDefault="00EB7E8A" w:rsidP="007C4D3B">
            <w:pPr>
              <w:autoSpaceDE w:val="0"/>
              <w:autoSpaceDN w:val="0"/>
              <w:adjustRightInd w:val="0"/>
              <w:rPr>
                <w:sz w:val="20"/>
              </w:rPr>
            </w:pPr>
            <w:r w:rsidRPr="002028AF">
              <w:rPr>
                <w:sz w:val="20"/>
              </w:rPr>
              <w:t>• Candidates use authentic and traditional criterion-referenced measures to assess ELLs’ language and content-area learning.</w:t>
            </w:r>
          </w:p>
          <w:p w14:paraId="0278E4D7" w14:textId="77777777" w:rsidR="00EB7E8A" w:rsidRPr="002028AF" w:rsidRDefault="00EB7E8A" w:rsidP="007C4D3B">
            <w:pPr>
              <w:autoSpaceDE w:val="0"/>
              <w:autoSpaceDN w:val="0"/>
              <w:adjustRightInd w:val="0"/>
              <w:rPr>
                <w:sz w:val="20"/>
              </w:rPr>
            </w:pPr>
          </w:p>
          <w:p w14:paraId="72EFBDDB" w14:textId="77777777" w:rsidR="00EB7E8A" w:rsidRPr="002028AF" w:rsidRDefault="00EB7E8A" w:rsidP="007C4D3B">
            <w:pPr>
              <w:autoSpaceDE w:val="0"/>
              <w:autoSpaceDN w:val="0"/>
              <w:adjustRightInd w:val="0"/>
              <w:rPr>
                <w:sz w:val="20"/>
              </w:rPr>
            </w:pPr>
            <w:r w:rsidRPr="002028AF">
              <w:rPr>
                <w:sz w:val="20"/>
              </w:rPr>
              <w:t>• Candidates use these assessments to help determine possible special needs (e.g., giftedness and/or learning disabilities).</w:t>
            </w:r>
          </w:p>
        </w:tc>
        <w:tc>
          <w:tcPr>
            <w:tcW w:w="3240" w:type="dxa"/>
            <w:tcBorders>
              <w:top w:val="single" w:sz="4" w:space="0" w:color="auto"/>
              <w:left w:val="single" w:sz="4" w:space="0" w:color="auto"/>
              <w:bottom w:val="single" w:sz="4" w:space="0" w:color="auto"/>
              <w:right w:val="single" w:sz="4" w:space="0" w:color="auto"/>
            </w:tcBorders>
          </w:tcPr>
          <w:p w14:paraId="72536BC6" w14:textId="77777777" w:rsidR="00EB7E8A" w:rsidRPr="002028AF" w:rsidRDefault="00EB7E8A" w:rsidP="007C4D3B">
            <w:pPr>
              <w:autoSpaceDE w:val="0"/>
              <w:autoSpaceDN w:val="0"/>
              <w:adjustRightInd w:val="0"/>
              <w:rPr>
                <w:sz w:val="20"/>
              </w:rPr>
            </w:pPr>
            <w:r w:rsidRPr="002028AF">
              <w:rPr>
                <w:sz w:val="20"/>
              </w:rPr>
              <w:t xml:space="preserve">• Candidates construct and evaluate a range of criterion-referenced measures and item types to assess ELLs’ learning.  </w:t>
            </w:r>
          </w:p>
          <w:p w14:paraId="055A8D62" w14:textId="77777777" w:rsidR="00EB7E8A" w:rsidRPr="002028AF" w:rsidRDefault="00EB7E8A" w:rsidP="007C4D3B">
            <w:pPr>
              <w:autoSpaceDE w:val="0"/>
              <w:autoSpaceDN w:val="0"/>
              <w:adjustRightInd w:val="0"/>
              <w:rPr>
                <w:sz w:val="20"/>
              </w:rPr>
            </w:pPr>
          </w:p>
          <w:p w14:paraId="7DEEA537" w14:textId="77777777" w:rsidR="00EB7E8A" w:rsidRPr="002028AF" w:rsidRDefault="00EB7E8A" w:rsidP="007C4D3B">
            <w:pPr>
              <w:autoSpaceDE w:val="0"/>
              <w:autoSpaceDN w:val="0"/>
              <w:adjustRightInd w:val="0"/>
              <w:rPr>
                <w:sz w:val="20"/>
              </w:rPr>
            </w:pPr>
            <w:r w:rsidRPr="002028AF">
              <w:rPr>
                <w:sz w:val="20"/>
              </w:rPr>
              <w:t xml:space="preserve">• Candidates share this knowledge with their colleagues. </w:t>
            </w:r>
          </w:p>
        </w:tc>
      </w:tr>
      <w:tr w:rsidR="00EB7E8A" w:rsidRPr="00D719F2" w14:paraId="1B02A67D"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43E2533D"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5CA020BA" w14:textId="77777777" w:rsidR="00EB7E8A" w:rsidRPr="00C53A20" w:rsidRDefault="00EB7E8A" w:rsidP="007C4D3B">
            <w:pPr>
              <w:pStyle w:val="Default"/>
              <w:spacing w:after="200"/>
              <w:rPr>
                <w:rFonts w:ascii="Times New Roman" w:hAnsi="Times New Roman" w:cs="Times New Roman"/>
                <w:sz w:val="20"/>
                <w:szCs w:val="20"/>
              </w:rPr>
            </w:pPr>
            <w:r w:rsidRPr="00C53A20">
              <w:rPr>
                <w:rFonts w:ascii="Times New Roman" w:hAnsi="Times New Roman" w:cs="Times New Roman"/>
                <w:b/>
                <w:bCs/>
                <w:sz w:val="20"/>
                <w:szCs w:val="20"/>
              </w:rPr>
              <w:t xml:space="preserve">4.c.3. </w:t>
            </w:r>
            <w:r w:rsidRPr="00C53A20">
              <w:rPr>
                <w:rFonts w:ascii="Times New Roman" w:hAnsi="Times New Roman" w:cs="Times New Roman"/>
                <w:sz w:val="20"/>
                <w:szCs w:val="20"/>
              </w:rPr>
              <w:t>Use various instruments and techniques to assess content</w:t>
            </w:r>
            <w:r w:rsidRPr="00C53A20">
              <w:rPr>
                <w:rFonts w:ascii="Cambria Math" w:hAnsi="Cambria Math" w:cs="Cambria Math"/>
                <w:sz w:val="20"/>
                <w:szCs w:val="20"/>
              </w:rPr>
              <w:t>‐</w:t>
            </w:r>
            <w:r w:rsidRPr="00C53A20">
              <w:rPr>
                <w:rFonts w:ascii="Times New Roman" w:hAnsi="Times New Roman" w:cs="Times New Roman"/>
                <w:sz w:val="20"/>
                <w:szCs w:val="20"/>
              </w:rPr>
              <w:t xml:space="preserve">area learning (e.g., math, science, social studies) for ELLs at varying levels of language and literacy development. </w:t>
            </w:r>
          </w:p>
          <w:p w14:paraId="06146A0C" w14:textId="77777777" w:rsidR="00EB7E8A" w:rsidRPr="00D719F2" w:rsidRDefault="00EB7E8A" w:rsidP="007C4D3B">
            <w:pPr>
              <w:autoSpaceDE w:val="0"/>
              <w:autoSpaceDN w:val="0"/>
              <w:adjustRightInd w:val="0"/>
              <w:rPr>
                <w:rFonts w:ascii="TimesNewRoman,Bold" w:hAnsi="TimesNewRoman,Bold" w:cs="TimesNewRoman,Bold"/>
                <w:sz w:val="19"/>
                <w:szCs w:val="19"/>
              </w:rPr>
            </w:pPr>
          </w:p>
        </w:tc>
        <w:tc>
          <w:tcPr>
            <w:tcW w:w="2520" w:type="dxa"/>
            <w:tcBorders>
              <w:top w:val="single" w:sz="4" w:space="0" w:color="auto"/>
              <w:left w:val="single" w:sz="4" w:space="0" w:color="auto"/>
              <w:bottom w:val="single" w:sz="4" w:space="0" w:color="auto"/>
              <w:right w:val="single" w:sz="4" w:space="0" w:color="auto"/>
            </w:tcBorders>
          </w:tcPr>
          <w:p w14:paraId="5835061B" w14:textId="77777777" w:rsidR="00EB7E8A" w:rsidRPr="002028AF" w:rsidRDefault="00EB7E8A" w:rsidP="007C4D3B">
            <w:pPr>
              <w:autoSpaceDE w:val="0"/>
              <w:autoSpaceDN w:val="0"/>
              <w:adjustRightInd w:val="0"/>
              <w:rPr>
                <w:sz w:val="20"/>
              </w:rPr>
            </w:pPr>
            <w:r w:rsidRPr="002028AF">
              <w:rPr>
                <w:sz w:val="20"/>
              </w:rPr>
              <w:t xml:space="preserve">• Candidates are not aware of instruments and techniques to assess the content-area knowledge of ELLs, who are at varying levels of English language and literacy abilities. </w:t>
            </w:r>
          </w:p>
        </w:tc>
        <w:tc>
          <w:tcPr>
            <w:tcW w:w="2970" w:type="dxa"/>
            <w:tcBorders>
              <w:top w:val="single" w:sz="4" w:space="0" w:color="auto"/>
              <w:left w:val="single" w:sz="4" w:space="0" w:color="auto"/>
              <w:bottom w:val="single" w:sz="4" w:space="0" w:color="auto"/>
              <w:right w:val="single" w:sz="4" w:space="0" w:color="auto"/>
            </w:tcBorders>
          </w:tcPr>
          <w:p w14:paraId="0538190C" w14:textId="77777777" w:rsidR="00EB7E8A" w:rsidRPr="002028AF" w:rsidRDefault="00EB7E8A" w:rsidP="007C4D3B">
            <w:pPr>
              <w:autoSpaceDE w:val="0"/>
              <w:autoSpaceDN w:val="0"/>
              <w:adjustRightInd w:val="0"/>
              <w:rPr>
                <w:sz w:val="20"/>
              </w:rPr>
            </w:pPr>
            <w:r w:rsidRPr="002028AF">
              <w:rPr>
                <w:sz w:val="20"/>
              </w:rPr>
              <w:t xml:space="preserve">• Candidates are aware of instruments and techniques to assess the content-area knowledge of ELLs, who are at varying levels of English language and literacy abilities. </w:t>
            </w:r>
          </w:p>
        </w:tc>
        <w:tc>
          <w:tcPr>
            <w:tcW w:w="2790" w:type="dxa"/>
            <w:tcBorders>
              <w:top w:val="single" w:sz="4" w:space="0" w:color="auto"/>
              <w:left w:val="single" w:sz="4" w:space="0" w:color="auto"/>
              <w:bottom w:val="single" w:sz="4" w:space="0" w:color="auto"/>
              <w:right w:val="single" w:sz="4" w:space="0" w:color="auto"/>
            </w:tcBorders>
          </w:tcPr>
          <w:p w14:paraId="54258FAA" w14:textId="77777777" w:rsidR="00EB7E8A" w:rsidRPr="002028AF" w:rsidRDefault="00EB7E8A" w:rsidP="007C4D3B">
            <w:pPr>
              <w:autoSpaceDE w:val="0"/>
              <w:autoSpaceDN w:val="0"/>
              <w:adjustRightInd w:val="0"/>
              <w:rPr>
                <w:sz w:val="20"/>
              </w:rPr>
            </w:pPr>
            <w:r w:rsidRPr="002028AF">
              <w:rPr>
                <w:sz w:val="20"/>
              </w:rPr>
              <w:t xml:space="preserve">• Candidates use a variety of instruments and techniques, including technology-based assessment, to assess ELLs’ knowledge in the content areas at varying levels of English language and literacy ability. </w:t>
            </w:r>
          </w:p>
          <w:p w14:paraId="40055056" w14:textId="77777777" w:rsidR="00EB7E8A" w:rsidRPr="002028AF" w:rsidRDefault="00EB7E8A" w:rsidP="007C4D3B">
            <w:pPr>
              <w:autoSpaceDE w:val="0"/>
              <w:autoSpaceDN w:val="0"/>
              <w:adjustRightInd w:val="0"/>
              <w:rPr>
                <w:sz w:val="20"/>
              </w:rPr>
            </w:pPr>
          </w:p>
          <w:p w14:paraId="26E7DC72" w14:textId="77777777" w:rsidR="00EB7E8A" w:rsidRPr="002028AF" w:rsidRDefault="00EB7E8A" w:rsidP="007C4D3B">
            <w:pPr>
              <w:autoSpaceDE w:val="0"/>
              <w:autoSpaceDN w:val="0"/>
              <w:adjustRightInd w:val="0"/>
              <w:rPr>
                <w:sz w:val="20"/>
              </w:rPr>
            </w:pPr>
            <w:r w:rsidRPr="002028AF">
              <w:rPr>
                <w:sz w:val="20"/>
              </w:rPr>
              <w:t xml:space="preserve">• Candidates use test adaptation techniques, (e.g., simplifying the language of assessment measures and directions).   </w:t>
            </w:r>
          </w:p>
          <w:p w14:paraId="2800B5CA" w14:textId="77777777" w:rsidR="00EB7E8A" w:rsidRPr="002028AF" w:rsidRDefault="00EB7E8A" w:rsidP="007C4D3B">
            <w:pPr>
              <w:autoSpaceDE w:val="0"/>
              <w:autoSpaceDN w:val="0"/>
              <w:adjustRightInd w:val="0"/>
              <w:rPr>
                <w:sz w:val="20"/>
              </w:rPr>
            </w:pPr>
          </w:p>
          <w:p w14:paraId="3E4ADEF3" w14:textId="77777777" w:rsidR="00EB7E8A" w:rsidRPr="002028AF" w:rsidRDefault="00EB7E8A" w:rsidP="007C4D3B">
            <w:pPr>
              <w:autoSpaceDE w:val="0"/>
              <w:autoSpaceDN w:val="0"/>
              <w:adjustRightInd w:val="0"/>
              <w:rPr>
                <w:sz w:val="20"/>
              </w:rPr>
            </w:pPr>
            <w:r w:rsidRPr="002028AF">
              <w:rPr>
                <w:sz w:val="20"/>
              </w:rPr>
              <w:t>• Candidates make corresponding adaptations in the scoring and interpretation of the results of such assessments.</w:t>
            </w:r>
          </w:p>
        </w:tc>
        <w:tc>
          <w:tcPr>
            <w:tcW w:w="3240" w:type="dxa"/>
            <w:tcBorders>
              <w:top w:val="single" w:sz="4" w:space="0" w:color="auto"/>
              <w:left w:val="single" w:sz="4" w:space="0" w:color="auto"/>
              <w:bottom w:val="single" w:sz="4" w:space="0" w:color="auto"/>
              <w:right w:val="single" w:sz="4" w:space="0" w:color="auto"/>
            </w:tcBorders>
          </w:tcPr>
          <w:p w14:paraId="5957DE94" w14:textId="77777777" w:rsidR="00EB7E8A" w:rsidRPr="002028AF" w:rsidRDefault="00EB7E8A" w:rsidP="007C4D3B">
            <w:pPr>
              <w:autoSpaceDE w:val="0"/>
              <w:autoSpaceDN w:val="0"/>
              <w:adjustRightInd w:val="0"/>
              <w:rPr>
                <w:sz w:val="20"/>
              </w:rPr>
            </w:pPr>
            <w:r w:rsidRPr="002028AF">
              <w:rPr>
                <w:sz w:val="20"/>
              </w:rPr>
              <w:t xml:space="preserve">• Candidates develop and adapt a variety of techniques and instruments when appropriate to assess ELLs’ content learning at all levels of language proficiency and literacy.  • Candidates share these techniques with their colleagues. </w:t>
            </w:r>
          </w:p>
        </w:tc>
      </w:tr>
      <w:tr w:rsidR="00EB7E8A" w:rsidRPr="00D719F2" w14:paraId="508098D4" w14:textId="77777777" w:rsidTr="00EB7E8A">
        <w:tblPrEx>
          <w:tblCellMar>
            <w:top w:w="0" w:type="dxa"/>
            <w:bottom w:w="0" w:type="dxa"/>
          </w:tblCellMar>
        </w:tblPrEx>
        <w:trPr>
          <w:cantSplit/>
        </w:trPr>
        <w:tc>
          <w:tcPr>
            <w:tcW w:w="1350" w:type="dxa"/>
            <w:vMerge/>
            <w:tcBorders>
              <w:left w:val="single" w:sz="4" w:space="0" w:color="auto"/>
              <w:bottom w:val="single" w:sz="4" w:space="0" w:color="auto"/>
              <w:right w:val="single" w:sz="4" w:space="0" w:color="auto"/>
            </w:tcBorders>
            <w:shd w:val="clear" w:color="auto" w:fill="EEECE1"/>
          </w:tcPr>
          <w:p w14:paraId="4FB9D144"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269DFEF6" w14:textId="77777777" w:rsidR="00EB7E8A" w:rsidRPr="0053749F" w:rsidRDefault="00EB7E8A" w:rsidP="007C4D3B">
            <w:pPr>
              <w:pStyle w:val="Default"/>
              <w:spacing w:after="200"/>
              <w:rPr>
                <w:rFonts w:ascii="Times New Roman" w:hAnsi="Times New Roman" w:cs="Times New Roman"/>
                <w:sz w:val="20"/>
                <w:szCs w:val="20"/>
              </w:rPr>
            </w:pPr>
            <w:r w:rsidRPr="0053749F">
              <w:rPr>
                <w:rFonts w:ascii="Times New Roman" w:hAnsi="Times New Roman" w:cs="Times New Roman"/>
                <w:b/>
                <w:bCs/>
                <w:sz w:val="20"/>
                <w:szCs w:val="20"/>
              </w:rPr>
              <w:t xml:space="preserve">4.c.4. </w:t>
            </w:r>
            <w:r w:rsidRPr="0053749F">
              <w:rPr>
                <w:rFonts w:ascii="Times New Roman" w:hAnsi="Times New Roman" w:cs="Times New Roman"/>
                <w:sz w:val="20"/>
                <w:szCs w:val="20"/>
              </w:rPr>
              <w:t>Prepare ELLs to use self</w:t>
            </w:r>
            <w:r w:rsidRPr="0053749F">
              <w:rPr>
                <w:rFonts w:ascii="Cambria Math" w:hAnsi="Cambria Math" w:cs="Cambria Math"/>
                <w:sz w:val="20"/>
                <w:szCs w:val="20"/>
              </w:rPr>
              <w:t>‐</w:t>
            </w:r>
            <w:r w:rsidRPr="0053749F">
              <w:rPr>
                <w:rFonts w:ascii="Times New Roman" w:hAnsi="Times New Roman" w:cs="Times New Roman"/>
                <w:sz w:val="20"/>
                <w:szCs w:val="20"/>
              </w:rPr>
              <w:t xml:space="preserve"> and peer</w:t>
            </w:r>
            <w:r w:rsidRPr="0053749F">
              <w:rPr>
                <w:rFonts w:ascii="Cambria Math" w:hAnsi="Cambria Math" w:cs="Cambria Math"/>
                <w:sz w:val="20"/>
                <w:szCs w:val="20"/>
              </w:rPr>
              <w:t>‐</w:t>
            </w:r>
            <w:r w:rsidRPr="0053749F">
              <w:rPr>
                <w:rFonts w:ascii="Times New Roman" w:hAnsi="Times New Roman" w:cs="Times New Roman"/>
                <w:sz w:val="20"/>
                <w:szCs w:val="20"/>
              </w:rPr>
              <w:t xml:space="preserve">assessment techniques when appropriate. </w:t>
            </w:r>
          </w:p>
          <w:p w14:paraId="164AF45E" w14:textId="77777777" w:rsidR="00EB7E8A" w:rsidRPr="00D719F2" w:rsidRDefault="00EB7E8A" w:rsidP="007C4D3B">
            <w:pPr>
              <w:autoSpaceDE w:val="0"/>
              <w:autoSpaceDN w:val="0"/>
              <w:adjustRightInd w:val="0"/>
              <w:rPr>
                <w:rFonts w:ascii="TimesNewRoman,Bold" w:hAnsi="TimesNewRoman,Bold" w:cs="TimesNewRoman,Bold"/>
                <w:sz w:val="19"/>
                <w:szCs w:val="19"/>
              </w:rPr>
            </w:pPr>
          </w:p>
        </w:tc>
        <w:tc>
          <w:tcPr>
            <w:tcW w:w="2520" w:type="dxa"/>
            <w:tcBorders>
              <w:top w:val="single" w:sz="4" w:space="0" w:color="auto"/>
              <w:left w:val="single" w:sz="4" w:space="0" w:color="auto"/>
              <w:bottom w:val="single" w:sz="4" w:space="0" w:color="auto"/>
              <w:right w:val="single" w:sz="4" w:space="0" w:color="auto"/>
            </w:tcBorders>
          </w:tcPr>
          <w:p w14:paraId="548D7B2F" w14:textId="77777777" w:rsidR="00EB7E8A" w:rsidRPr="002028AF" w:rsidRDefault="00EB7E8A" w:rsidP="007C4D3B">
            <w:pPr>
              <w:autoSpaceDE w:val="0"/>
              <w:autoSpaceDN w:val="0"/>
              <w:adjustRightInd w:val="0"/>
              <w:rPr>
                <w:sz w:val="20"/>
              </w:rPr>
            </w:pPr>
            <w:r w:rsidRPr="002028AF">
              <w:rPr>
                <w:sz w:val="20"/>
              </w:rPr>
              <w:t>• Candidates do not encourage ELLs to monitor their own performance and provide feedback to other learners.</w:t>
            </w:r>
          </w:p>
        </w:tc>
        <w:tc>
          <w:tcPr>
            <w:tcW w:w="2970" w:type="dxa"/>
            <w:tcBorders>
              <w:top w:val="single" w:sz="4" w:space="0" w:color="auto"/>
              <w:left w:val="single" w:sz="4" w:space="0" w:color="auto"/>
              <w:bottom w:val="single" w:sz="4" w:space="0" w:color="auto"/>
              <w:right w:val="single" w:sz="4" w:space="0" w:color="auto"/>
            </w:tcBorders>
          </w:tcPr>
          <w:p w14:paraId="52BBAD63" w14:textId="77777777" w:rsidR="00EB7E8A" w:rsidRPr="002028AF" w:rsidRDefault="00EB7E8A" w:rsidP="007C4D3B">
            <w:pPr>
              <w:autoSpaceDE w:val="0"/>
              <w:autoSpaceDN w:val="0"/>
              <w:adjustRightInd w:val="0"/>
              <w:rPr>
                <w:sz w:val="20"/>
              </w:rPr>
            </w:pPr>
            <w:r w:rsidRPr="002028AF">
              <w:rPr>
                <w:sz w:val="20"/>
              </w:rPr>
              <w:t>• Candidates encourage ELLs to monitor their own performance and provide feedback to other learners.</w:t>
            </w:r>
          </w:p>
        </w:tc>
        <w:tc>
          <w:tcPr>
            <w:tcW w:w="2790" w:type="dxa"/>
            <w:tcBorders>
              <w:top w:val="single" w:sz="4" w:space="0" w:color="auto"/>
              <w:left w:val="single" w:sz="4" w:space="0" w:color="auto"/>
              <w:bottom w:val="single" w:sz="4" w:space="0" w:color="auto"/>
              <w:right w:val="single" w:sz="4" w:space="0" w:color="auto"/>
            </w:tcBorders>
          </w:tcPr>
          <w:p w14:paraId="04F79DB6" w14:textId="77777777" w:rsidR="00EB7E8A" w:rsidRPr="002028AF" w:rsidRDefault="00EB7E8A" w:rsidP="007C4D3B">
            <w:pPr>
              <w:autoSpaceDE w:val="0"/>
              <w:autoSpaceDN w:val="0"/>
              <w:adjustRightInd w:val="0"/>
              <w:rPr>
                <w:sz w:val="20"/>
              </w:rPr>
            </w:pPr>
            <w:r w:rsidRPr="002028AF">
              <w:rPr>
                <w:sz w:val="20"/>
              </w:rPr>
              <w:t>• Candidates model self and peer-assessment techniques and provide opportunities for students to practice these in the classroom.</w:t>
            </w:r>
          </w:p>
        </w:tc>
        <w:tc>
          <w:tcPr>
            <w:tcW w:w="3240" w:type="dxa"/>
            <w:tcBorders>
              <w:top w:val="single" w:sz="4" w:space="0" w:color="auto"/>
              <w:left w:val="single" w:sz="4" w:space="0" w:color="auto"/>
              <w:bottom w:val="single" w:sz="4" w:space="0" w:color="auto"/>
              <w:right w:val="single" w:sz="4" w:space="0" w:color="auto"/>
            </w:tcBorders>
          </w:tcPr>
          <w:p w14:paraId="2A6A146D" w14:textId="77777777" w:rsidR="00EB7E8A" w:rsidRPr="002028AF" w:rsidRDefault="00EB7E8A" w:rsidP="007C4D3B">
            <w:pPr>
              <w:autoSpaceDE w:val="0"/>
              <w:autoSpaceDN w:val="0"/>
              <w:adjustRightInd w:val="0"/>
              <w:rPr>
                <w:sz w:val="20"/>
              </w:rPr>
            </w:pPr>
            <w:r w:rsidRPr="002028AF">
              <w:rPr>
                <w:sz w:val="20"/>
              </w:rPr>
              <w:t xml:space="preserve">• Candidates embed self and peer-assessment techniques in their instruction and model them across the curriculum.  </w:t>
            </w:r>
          </w:p>
          <w:p w14:paraId="429E741C" w14:textId="77777777" w:rsidR="00EB7E8A" w:rsidRPr="002028AF" w:rsidRDefault="00EB7E8A" w:rsidP="007C4D3B">
            <w:pPr>
              <w:autoSpaceDE w:val="0"/>
              <w:autoSpaceDN w:val="0"/>
              <w:adjustRightInd w:val="0"/>
              <w:rPr>
                <w:sz w:val="20"/>
              </w:rPr>
            </w:pPr>
          </w:p>
          <w:p w14:paraId="53D94032" w14:textId="77777777" w:rsidR="00EB7E8A" w:rsidRPr="002028AF" w:rsidRDefault="00EB7E8A" w:rsidP="007C4D3B">
            <w:pPr>
              <w:autoSpaceDE w:val="0"/>
              <w:autoSpaceDN w:val="0"/>
              <w:adjustRightInd w:val="0"/>
              <w:rPr>
                <w:sz w:val="20"/>
              </w:rPr>
            </w:pPr>
            <w:r w:rsidRPr="002028AF">
              <w:rPr>
                <w:sz w:val="20"/>
              </w:rPr>
              <w:t>• Candidates share self peer assessment techniques with their colleagues.</w:t>
            </w:r>
          </w:p>
        </w:tc>
      </w:tr>
      <w:tr w:rsidR="00EB7E8A" w:rsidRPr="00D719F2" w14:paraId="00C895BA" w14:textId="77777777" w:rsidTr="00EB7E8A">
        <w:tblPrEx>
          <w:tblCellMar>
            <w:top w:w="0" w:type="dxa"/>
            <w:bottom w:w="0" w:type="dxa"/>
          </w:tblCellMar>
        </w:tblPrEx>
        <w:trPr>
          <w:cantSplit/>
        </w:trPr>
        <w:tc>
          <w:tcPr>
            <w:tcW w:w="1350" w:type="dxa"/>
            <w:tcBorders>
              <w:left w:val="single" w:sz="4" w:space="0" w:color="auto"/>
              <w:bottom w:val="single" w:sz="4" w:space="0" w:color="auto"/>
              <w:right w:val="single" w:sz="4" w:space="0" w:color="auto"/>
            </w:tcBorders>
            <w:shd w:val="clear" w:color="auto" w:fill="EEECE1"/>
          </w:tcPr>
          <w:p w14:paraId="7073CE9C"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25CA2F75" w14:textId="77777777" w:rsidR="00EB7E8A" w:rsidRPr="00AA7641" w:rsidRDefault="00EB7E8A" w:rsidP="007C4D3B">
            <w:pPr>
              <w:pStyle w:val="Default"/>
              <w:spacing w:after="200"/>
              <w:rPr>
                <w:rFonts w:ascii="Times New Roman" w:hAnsi="Times New Roman" w:cs="Times New Roman"/>
                <w:sz w:val="20"/>
                <w:szCs w:val="20"/>
              </w:rPr>
            </w:pPr>
            <w:r w:rsidRPr="00EF65C5">
              <w:rPr>
                <w:rFonts w:ascii="Times New Roman" w:hAnsi="Times New Roman" w:cs="Times New Roman"/>
                <w:b/>
                <w:bCs/>
                <w:sz w:val="20"/>
                <w:szCs w:val="20"/>
              </w:rPr>
              <w:t xml:space="preserve">4.c.5. </w:t>
            </w:r>
            <w:r w:rsidRPr="00EF65C5">
              <w:rPr>
                <w:rFonts w:ascii="Times New Roman" w:hAnsi="Times New Roman" w:cs="Times New Roman"/>
                <w:sz w:val="20"/>
                <w:szCs w:val="20"/>
              </w:rPr>
              <w:t xml:space="preserve">Use a variety of rubrics to assess ELLs’ language development in classroom settings. </w:t>
            </w:r>
          </w:p>
        </w:tc>
        <w:tc>
          <w:tcPr>
            <w:tcW w:w="2520" w:type="dxa"/>
            <w:tcBorders>
              <w:top w:val="single" w:sz="4" w:space="0" w:color="auto"/>
              <w:left w:val="single" w:sz="4" w:space="0" w:color="auto"/>
              <w:bottom w:val="single" w:sz="4" w:space="0" w:color="auto"/>
              <w:right w:val="single" w:sz="4" w:space="0" w:color="auto"/>
            </w:tcBorders>
          </w:tcPr>
          <w:p w14:paraId="588B6DD9"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familiar with some basic rubrics that can be used to assess ELLs’ language development. </w:t>
            </w:r>
          </w:p>
          <w:p w14:paraId="78020F92"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tcPr>
          <w:p w14:paraId="021C49E8"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familiar with some basic rubrics that can be used to assess ELLs’ language development. </w:t>
            </w:r>
          </w:p>
        </w:tc>
        <w:tc>
          <w:tcPr>
            <w:tcW w:w="2790" w:type="dxa"/>
            <w:tcBorders>
              <w:top w:val="single" w:sz="4" w:space="0" w:color="auto"/>
              <w:left w:val="single" w:sz="4" w:space="0" w:color="auto"/>
              <w:bottom w:val="single" w:sz="4" w:space="0" w:color="auto"/>
              <w:right w:val="single" w:sz="4" w:space="0" w:color="auto"/>
            </w:tcBorders>
          </w:tcPr>
          <w:p w14:paraId="124BF21F"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use a variety of rubrics to assess ELLs’ language development. </w:t>
            </w:r>
          </w:p>
        </w:tc>
        <w:tc>
          <w:tcPr>
            <w:tcW w:w="3240" w:type="dxa"/>
            <w:tcBorders>
              <w:top w:val="single" w:sz="4" w:space="0" w:color="auto"/>
              <w:left w:val="single" w:sz="4" w:space="0" w:color="auto"/>
              <w:bottom w:val="single" w:sz="4" w:space="0" w:color="auto"/>
              <w:right w:val="single" w:sz="4" w:space="0" w:color="auto"/>
            </w:tcBorders>
          </w:tcPr>
          <w:p w14:paraId="06944285"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develop and adapt a variety of rubrics to assess ELLs’ language development. </w:t>
            </w:r>
          </w:p>
        </w:tc>
      </w:tr>
      <w:tr w:rsidR="00EB7E8A" w:rsidRPr="00D719F2" w14:paraId="5D893D1E" w14:textId="77777777" w:rsidTr="00EB7E8A">
        <w:tblPrEx>
          <w:tblCellMar>
            <w:top w:w="0" w:type="dxa"/>
            <w:bottom w:w="0" w:type="dxa"/>
          </w:tblCellMar>
        </w:tblPrEx>
        <w:trPr>
          <w:cantSplit/>
        </w:trPr>
        <w:tc>
          <w:tcPr>
            <w:tcW w:w="15030" w:type="dxa"/>
            <w:gridSpan w:val="6"/>
            <w:tcBorders>
              <w:top w:val="single" w:sz="4" w:space="0" w:color="auto"/>
              <w:left w:val="single" w:sz="4" w:space="0" w:color="auto"/>
              <w:bottom w:val="single" w:sz="4" w:space="0" w:color="auto"/>
              <w:right w:val="single" w:sz="4" w:space="0" w:color="auto"/>
            </w:tcBorders>
            <w:shd w:val="clear" w:color="auto" w:fill="EEECE1"/>
          </w:tcPr>
          <w:p w14:paraId="2A24B6E5"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b/>
                <w:bCs/>
                <w:iCs/>
                <w:sz w:val="20"/>
                <w:szCs w:val="20"/>
              </w:rPr>
              <w:t>Standard 5.a. ESL Research and History</w:t>
            </w:r>
            <w:r w:rsidRPr="002028AF">
              <w:rPr>
                <w:rFonts w:ascii="Times New Roman" w:hAnsi="Times New Roman" w:cs="Times New Roman"/>
                <w:b/>
                <w:bCs/>
                <w:i/>
                <w:iCs/>
                <w:sz w:val="20"/>
                <w:szCs w:val="20"/>
              </w:rPr>
              <w:t xml:space="preserve"> - </w:t>
            </w:r>
            <w:r w:rsidRPr="002028AF">
              <w:rPr>
                <w:rFonts w:ascii="Times New Roman" w:hAnsi="Times New Roman" w:cs="Times New Roman"/>
                <w:sz w:val="20"/>
                <w:szCs w:val="20"/>
              </w:rPr>
              <w:t xml:space="preserve">Candidates demonstrate knowledge of history, research, educational public policy, and current practice in the field of ESL teaching and apply this knowledge to inform teaching and learning. </w:t>
            </w:r>
          </w:p>
        </w:tc>
      </w:tr>
      <w:tr w:rsidR="00EB7E8A" w:rsidRPr="00D719F2" w14:paraId="44092EEF" w14:textId="77777777" w:rsidTr="00EB7E8A">
        <w:tblPrEx>
          <w:tblCellMar>
            <w:top w:w="0" w:type="dxa"/>
            <w:bottom w:w="0" w:type="dxa"/>
          </w:tblCellMar>
        </w:tblPrEx>
        <w:trPr>
          <w:cantSplit/>
        </w:trPr>
        <w:tc>
          <w:tcPr>
            <w:tcW w:w="1350" w:type="dxa"/>
            <w:vMerge w:val="restart"/>
            <w:tcBorders>
              <w:top w:val="single" w:sz="4" w:space="0" w:color="auto"/>
              <w:left w:val="single" w:sz="4" w:space="0" w:color="auto"/>
              <w:right w:val="single" w:sz="4" w:space="0" w:color="auto"/>
            </w:tcBorders>
            <w:shd w:val="clear" w:color="auto" w:fill="EEECE1"/>
          </w:tcPr>
          <w:p w14:paraId="74FA89A4" w14:textId="77777777" w:rsidR="00EB7E8A" w:rsidRDefault="00EB7E8A" w:rsidP="007C4D3B">
            <w:pPr>
              <w:spacing w:line="220" w:lineRule="exact"/>
              <w:ind w:right="-108" w:hanging="18"/>
              <w:rPr>
                <w:b/>
                <w:color w:val="000000"/>
                <w:sz w:val="17"/>
                <w:szCs w:val="18"/>
              </w:rPr>
            </w:pPr>
            <w:r w:rsidRPr="00B7195B">
              <w:rPr>
                <w:b/>
                <w:color w:val="000000"/>
                <w:sz w:val="20"/>
              </w:rPr>
              <w:t>Domain 5:</w:t>
            </w:r>
            <w:r w:rsidRPr="00D719F2">
              <w:rPr>
                <w:b/>
                <w:color w:val="000000"/>
                <w:sz w:val="17"/>
                <w:szCs w:val="18"/>
              </w:rPr>
              <w:t xml:space="preserve"> </w:t>
            </w:r>
          </w:p>
          <w:p w14:paraId="4A7F43BA" w14:textId="77777777" w:rsidR="00EB7E8A" w:rsidRDefault="00EB7E8A" w:rsidP="007C4D3B">
            <w:pPr>
              <w:tabs>
                <w:tab w:val="left" w:pos="7920"/>
                <w:tab w:val="left" w:pos="9360"/>
              </w:tabs>
              <w:spacing w:line="220" w:lineRule="exact"/>
              <w:ind w:right="-108" w:hanging="18"/>
              <w:rPr>
                <w:b/>
                <w:color w:val="000000"/>
                <w:sz w:val="17"/>
                <w:szCs w:val="18"/>
              </w:rPr>
            </w:pPr>
          </w:p>
          <w:p w14:paraId="0F5606D2" w14:textId="77777777" w:rsidR="00EB7E8A" w:rsidRPr="006B7A06" w:rsidRDefault="00EB7E8A" w:rsidP="007C4D3B">
            <w:pPr>
              <w:tabs>
                <w:tab w:val="left" w:pos="7920"/>
                <w:tab w:val="left" w:pos="9360"/>
              </w:tabs>
              <w:spacing w:line="220" w:lineRule="exact"/>
              <w:ind w:right="-108" w:hanging="18"/>
              <w:rPr>
                <w:b/>
                <w:color w:val="000000"/>
                <w:sz w:val="18"/>
                <w:szCs w:val="18"/>
              </w:rPr>
            </w:pPr>
            <w:r w:rsidRPr="006B7A06">
              <w:rPr>
                <w:b/>
                <w:color w:val="000000"/>
                <w:sz w:val="18"/>
                <w:szCs w:val="18"/>
              </w:rPr>
              <w:t xml:space="preserve">Professionalism  </w:t>
            </w:r>
          </w:p>
        </w:tc>
        <w:tc>
          <w:tcPr>
            <w:tcW w:w="2160" w:type="dxa"/>
            <w:tcBorders>
              <w:top w:val="single" w:sz="4" w:space="0" w:color="auto"/>
              <w:left w:val="single" w:sz="4" w:space="0" w:color="auto"/>
              <w:bottom w:val="single" w:sz="4" w:space="0" w:color="auto"/>
              <w:right w:val="single" w:sz="4" w:space="0" w:color="auto"/>
            </w:tcBorders>
          </w:tcPr>
          <w:p w14:paraId="72506E5E" w14:textId="77777777" w:rsidR="00EB7E8A" w:rsidRPr="001C7BAE" w:rsidRDefault="00EB7E8A" w:rsidP="007C4D3B">
            <w:pPr>
              <w:pStyle w:val="Default"/>
              <w:spacing w:after="200"/>
              <w:rPr>
                <w:rFonts w:ascii="Times New Roman" w:hAnsi="Times New Roman" w:cs="Times New Roman"/>
                <w:b/>
                <w:bCs/>
                <w:sz w:val="20"/>
                <w:szCs w:val="20"/>
              </w:rPr>
            </w:pPr>
            <w:r w:rsidRPr="001C7BAE">
              <w:rPr>
                <w:rFonts w:ascii="Times New Roman" w:hAnsi="Times New Roman" w:cs="Times New Roman"/>
                <w:b/>
                <w:bCs/>
                <w:sz w:val="20"/>
                <w:szCs w:val="20"/>
              </w:rPr>
              <w:t xml:space="preserve">5.a.1. </w:t>
            </w:r>
            <w:r w:rsidRPr="001C7BAE">
              <w:rPr>
                <w:rFonts w:ascii="Times New Roman" w:hAnsi="Times New Roman" w:cs="Times New Roman"/>
                <w:sz w:val="20"/>
                <w:szCs w:val="20"/>
              </w:rPr>
              <w:t xml:space="preserve">Demonstrate knowledge of language teaching methods in their historical contexts. </w:t>
            </w:r>
          </w:p>
        </w:tc>
        <w:tc>
          <w:tcPr>
            <w:tcW w:w="2520" w:type="dxa"/>
            <w:tcBorders>
              <w:top w:val="single" w:sz="4" w:space="0" w:color="auto"/>
              <w:left w:val="single" w:sz="4" w:space="0" w:color="auto"/>
              <w:bottom w:val="single" w:sz="4" w:space="0" w:color="auto"/>
              <w:right w:val="single" w:sz="4" w:space="0" w:color="auto"/>
            </w:tcBorders>
          </w:tcPr>
          <w:p w14:paraId="12A70250" w14:textId="77777777" w:rsidR="00EB7E8A" w:rsidRPr="002028AF" w:rsidRDefault="00EB7E8A" w:rsidP="007C4D3B">
            <w:pPr>
              <w:autoSpaceDE w:val="0"/>
              <w:autoSpaceDN w:val="0"/>
              <w:adjustRightInd w:val="0"/>
              <w:rPr>
                <w:sz w:val="20"/>
              </w:rPr>
            </w:pPr>
            <w:r w:rsidRPr="002028AF">
              <w:rPr>
                <w:sz w:val="20"/>
              </w:rPr>
              <w:t xml:space="preserve">• Candidates are not familiar with different well-established teaching methodologies and theories in their historical contexts and can articulate their personal educational philosophy in this area. </w:t>
            </w:r>
          </w:p>
        </w:tc>
        <w:tc>
          <w:tcPr>
            <w:tcW w:w="2970" w:type="dxa"/>
            <w:tcBorders>
              <w:top w:val="single" w:sz="4" w:space="0" w:color="auto"/>
              <w:left w:val="single" w:sz="4" w:space="0" w:color="auto"/>
              <w:bottom w:val="single" w:sz="4" w:space="0" w:color="auto"/>
              <w:right w:val="single" w:sz="4" w:space="0" w:color="auto"/>
            </w:tcBorders>
          </w:tcPr>
          <w:p w14:paraId="2C107BC6" w14:textId="77777777" w:rsidR="00EB7E8A" w:rsidRPr="002028AF" w:rsidRDefault="00EB7E8A" w:rsidP="007C4D3B">
            <w:pPr>
              <w:autoSpaceDE w:val="0"/>
              <w:autoSpaceDN w:val="0"/>
              <w:adjustRightInd w:val="0"/>
              <w:rPr>
                <w:sz w:val="20"/>
              </w:rPr>
            </w:pPr>
            <w:r w:rsidRPr="002028AF">
              <w:rPr>
                <w:sz w:val="20"/>
              </w:rPr>
              <w:t xml:space="preserve">• Candidates are familiar with different well-established teaching methodologies and theories in their historical contexts and can articulate their personal educational  philosophy in this area. </w:t>
            </w:r>
          </w:p>
        </w:tc>
        <w:tc>
          <w:tcPr>
            <w:tcW w:w="2790" w:type="dxa"/>
            <w:tcBorders>
              <w:top w:val="single" w:sz="4" w:space="0" w:color="auto"/>
              <w:left w:val="single" w:sz="4" w:space="0" w:color="auto"/>
              <w:bottom w:val="single" w:sz="4" w:space="0" w:color="auto"/>
              <w:right w:val="single" w:sz="4" w:space="0" w:color="auto"/>
            </w:tcBorders>
          </w:tcPr>
          <w:p w14:paraId="0F692410" w14:textId="77777777" w:rsidR="00EB7E8A" w:rsidRPr="002028AF" w:rsidRDefault="00EB7E8A" w:rsidP="007C4D3B">
            <w:pPr>
              <w:autoSpaceDE w:val="0"/>
              <w:autoSpaceDN w:val="0"/>
              <w:adjustRightInd w:val="0"/>
              <w:rPr>
                <w:sz w:val="20"/>
              </w:rPr>
            </w:pPr>
            <w:r w:rsidRPr="002028AF">
              <w:rPr>
                <w:sz w:val="20"/>
              </w:rPr>
              <w:t xml:space="preserve">• Candidates use their knowledge of the evolution and research base of the field of ESL to design effective instruction. </w:t>
            </w:r>
          </w:p>
        </w:tc>
        <w:tc>
          <w:tcPr>
            <w:tcW w:w="3240" w:type="dxa"/>
            <w:tcBorders>
              <w:top w:val="single" w:sz="4" w:space="0" w:color="auto"/>
              <w:left w:val="single" w:sz="4" w:space="0" w:color="auto"/>
              <w:bottom w:val="single" w:sz="4" w:space="0" w:color="auto"/>
              <w:right w:val="single" w:sz="4" w:space="0" w:color="auto"/>
            </w:tcBorders>
          </w:tcPr>
          <w:p w14:paraId="4F993814" w14:textId="77777777" w:rsidR="00EB7E8A" w:rsidRPr="002028AF" w:rsidRDefault="00EB7E8A" w:rsidP="007C4D3B">
            <w:pPr>
              <w:autoSpaceDE w:val="0"/>
              <w:autoSpaceDN w:val="0"/>
              <w:adjustRightInd w:val="0"/>
              <w:rPr>
                <w:sz w:val="20"/>
              </w:rPr>
            </w:pPr>
            <w:r w:rsidRPr="002028AF">
              <w:rPr>
                <w:sz w:val="20"/>
              </w:rPr>
              <w:t xml:space="preserve">• Candidates use their extensive knowledge of the research and evolution of the field of ESL to make instructional decisions and conduct their own classroom-based research. </w:t>
            </w:r>
          </w:p>
        </w:tc>
      </w:tr>
      <w:tr w:rsidR="00EB7E8A" w:rsidRPr="00D719F2" w14:paraId="0E1E6645"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2F5A4E3B"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36780B3F" w14:textId="77777777" w:rsidR="00EB7E8A" w:rsidRPr="006D117B" w:rsidRDefault="00EB7E8A" w:rsidP="007C4D3B">
            <w:pPr>
              <w:autoSpaceDE w:val="0"/>
              <w:autoSpaceDN w:val="0"/>
              <w:adjustRightInd w:val="0"/>
              <w:rPr>
                <w:rFonts w:ascii="TimesNewRoman,Bold" w:hAnsi="TimesNewRoman,Bold" w:cs="TimesNewRoman,Bold"/>
                <w:bCs/>
                <w:sz w:val="19"/>
                <w:szCs w:val="19"/>
              </w:rPr>
            </w:pPr>
            <w:r w:rsidRPr="006D117B">
              <w:rPr>
                <w:rFonts w:ascii="TimesNewRoman,Bold" w:hAnsi="TimesNewRoman,Bold" w:cs="TimesNewRoman,Bold"/>
                <w:b/>
                <w:bCs/>
                <w:sz w:val="19"/>
                <w:szCs w:val="19"/>
              </w:rPr>
              <w:t xml:space="preserve">5.a.2. </w:t>
            </w:r>
            <w:r w:rsidRPr="006D117B">
              <w:rPr>
                <w:rFonts w:ascii="TimesNewRoman,Bold" w:hAnsi="TimesNewRoman,Bold" w:cs="TimesNewRoman,Bold"/>
                <w:bCs/>
                <w:sz w:val="19"/>
                <w:szCs w:val="19"/>
              </w:rPr>
              <w:t>Demonstrate knowledge of the evolution of laws and policy in the ESL profession.</w:t>
            </w:r>
          </w:p>
          <w:p w14:paraId="36543340" w14:textId="77777777" w:rsidR="00EB7E8A" w:rsidRPr="00D719F2" w:rsidRDefault="00EB7E8A" w:rsidP="007C4D3B">
            <w:pPr>
              <w:autoSpaceDE w:val="0"/>
              <w:autoSpaceDN w:val="0"/>
              <w:adjustRightInd w:val="0"/>
              <w:rPr>
                <w:rFonts w:ascii="TimesNewRoman,Bold" w:hAnsi="TimesNewRoman,Bold" w:cs="TimesNewRoman,Bold"/>
                <w:b/>
                <w:bCs/>
                <w:sz w:val="19"/>
                <w:szCs w:val="19"/>
              </w:rPr>
            </w:pPr>
          </w:p>
        </w:tc>
        <w:tc>
          <w:tcPr>
            <w:tcW w:w="2520" w:type="dxa"/>
            <w:tcBorders>
              <w:top w:val="single" w:sz="4" w:space="0" w:color="auto"/>
              <w:left w:val="single" w:sz="4" w:space="0" w:color="auto"/>
              <w:bottom w:val="single" w:sz="4" w:space="0" w:color="auto"/>
              <w:right w:val="single" w:sz="4" w:space="0" w:color="auto"/>
            </w:tcBorders>
          </w:tcPr>
          <w:p w14:paraId="573EDD0A" w14:textId="77777777" w:rsidR="00EB7E8A" w:rsidRPr="002028AF" w:rsidRDefault="00EB7E8A" w:rsidP="007C4D3B">
            <w:pPr>
              <w:autoSpaceDE w:val="0"/>
              <w:autoSpaceDN w:val="0"/>
              <w:adjustRightInd w:val="0"/>
              <w:rPr>
                <w:sz w:val="20"/>
              </w:rPr>
            </w:pPr>
            <w:r w:rsidRPr="002028AF">
              <w:rPr>
                <w:sz w:val="20"/>
              </w:rPr>
              <w:t xml:space="preserve">• Candidates are not aware of the laws, policies, and guidelines that have shaped the evolution of the field of ESL. </w:t>
            </w:r>
          </w:p>
        </w:tc>
        <w:tc>
          <w:tcPr>
            <w:tcW w:w="2970" w:type="dxa"/>
            <w:tcBorders>
              <w:top w:val="single" w:sz="4" w:space="0" w:color="auto"/>
              <w:left w:val="single" w:sz="4" w:space="0" w:color="auto"/>
              <w:bottom w:val="single" w:sz="4" w:space="0" w:color="auto"/>
              <w:right w:val="single" w:sz="4" w:space="0" w:color="auto"/>
            </w:tcBorders>
          </w:tcPr>
          <w:p w14:paraId="21B2AAB7" w14:textId="77777777" w:rsidR="00EB7E8A" w:rsidRPr="002028AF" w:rsidRDefault="00EB7E8A" w:rsidP="007C4D3B">
            <w:pPr>
              <w:autoSpaceDE w:val="0"/>
              <w:autoSpaceDN w:val="0"/>
              <w:adjustRightInd w:val="0"/>
              <w:rPr>
                <w:sz w:val="20"/>
              </w:rPr>
            </w:pPr>
            <w:r w:rsidRPr="002028AF">
              <w:rPr>
                <w:sz w:val="20"/>
              </w:rPr>
              <w:t xml:space="preserve">• Candidates are aware of the laws, policies, and guidelines that have shaped the evolution of the field of ESL. </w:t>
            </w:r>
          </w:p>
        </w:tc>
        <w:tc>
          <w:tcPr>
            <w:tcW w:w="2790" w:type="dxa"/>
            <w:tcBorders>
              <w:top w:val="single" w:sz="4" w:space="0" w:color="auto"/>
              <w:left w:val="single" w:sz="4" w:space="0" w:color="auto"/>
              <w:bottom w:val="single" w:sz="4" w:space="0" w:color="auto"/>
              <w:right w:val="single" w:sz="4" w:space="0" w:color="auto"/>
            </w:tcBorders>
          </w:tcPr>
          <w:p w14:paraId="5E4BFF67" w14:textId="77777777" w:rsidR="00EB7E8A" w:rsidRPr="002028AF" w:rsidRDefault="00EB7E8A" w:rsidP="007C4D3B">
            <w:pPr>
              <w:autoSpaceDE w:val="0"/>
              <w:autoSpaceDN w:val="0"/>
              <w:adjustRightInd w:val="0"/>
              <w:rPr>
                <w:sz w:val="20"/>
              </w:rPr>
            </w:pPr>
            <w:r w:rsidRPr="002028AF">
              <w:rPr>
                <w:sz w:val="20"/>
              </w:rPr>
              <w:t>• Candidates use their knowledge of the laws, policies, and guidelines that have had an impact on the ESL profession to design appropriate instruction for students.</w:t>
            </w:r>
          </w:p>
        </w:tc>
        <w:tc>
          <w:tcPr>
            <w:tcW w:w="3240" w:type="dxa"/>
            <w:tcBorders>
              <w:top w:val="single" w:sz="4" w:space="0" w:color="auto"/>
              <w:left w:val="single" w:sz="4" w:space="0" w:color="auto"/>
              <w:bottom w:val="single" w:sz="4" w:space="0" w:color="auto"/>
              <w:right w:val="single" w:sz="4" w:space="0" w:color="auto"/>
            </w:tcBorders>
          </w:tcPr>
          <w:p w14:paraId="2491F2DA" w14:textId="77777777" w:rsidR="00EB7E8A" w:rsidRPr="002028AF" w:rsidRDefault="00EB7E8A" w:rsidP="007C4D3B">
            <w:pPr>
              <w:autoSpaceDE w:val="0"/>
              <w:autoSpaceDN w:val="0"/>
              <w:adjustRightInd w:val="0"/>
              <w:rPr>
                <w:sz w:val="20"/>
              </w:rPr>
            </w:pPr>
            <w:r w:rsidRPr="002028AF">
              <w:rPr>
                <w:sz w:val="20"/>
              </w:rPr>
              <w:t>• Candidates assist schools to design ESL instructional programs that meet and fulfill federal, state, and local guidelines, laws, and policies.</w:t>
            </w:r>
          </w:p>
        </w:tc>
      </w:tr>
      <w:tr w:rsidR="00EB7E8A" w:rsidRPr="00D719F2" w14:paraId="1CEF5423" w14:textId="77777777" w:rsidTr="00EB7E8A">
        <w:tblPrEx>
          <w:tblCellMar>
            <w:top w:w="0" w:type="dxa"/>
            <w:bottom w:w="0" w:type="dxa"/>
          </w:tblCellMar>
        </w:tblPrEx>
        <w:trPr>
          <w:cantSplit/>
        </w:trPr>
        <w:tc>
          <w:tcPr>
            <w:tcW w:w="1350" w:type="dxa"/>
            <w:vMerge/>
            <w:tcBorders>
              <w:left w:val="single" w:sz="4" w:space="0" w:color="auto"/>
              <w:bottom w:val="single" w:sz="4" w:space="0" w:color="auto"/>
              <w:right w:val="single" w:sz="4" w:space="0" w:color="auto"/>
            </w:tcBorders>
            <w:shd w:val="clear" w:color="auto" w:fill="EEECE1"/>
          </w:tcPr>
          <w:p w14:paraId="3F462D13" w14:textId="77777777" w:rsidR="00EB7E8A" w:rsidRPr="00D719F2" w:rsidRDefault="00EB7E8A" w:rsidP="007C4D3B">
            <w:pPr>
              <w:tabs>
                <w:tab w:val="left" w:pos="7920"/>
                <w:tab w:val="left" w:pos="9360"/>
              </w:tabs>
              <w:spacing w:line="220" w:lineRule="exact"/>
              <w:ind w:left="180" w:right="162" w:hanging="180"/>
              <w:rPr>
                <w:b/>
                <w:color w:val="000000"/>
                <w:sz w:val="21"/>
                <w:szCs w:val="21"/>
              </w:rPr>
            </w:pPr>
          </w:p>
        </w:tc>
        <w:tc>
          <w:tcPr>
            <w:tcW w:w="2160" w:type="dxa"/>
            <w:tcBorders>
              <w:top w:val="single" w:sz="4" w:space="0" w:color="auto"/>
              <w:left w:val="single" w:sz="4" w:space="0" w:color="auto"/>
              <w:bottom w:val="single" w:sz="4" w:space="0" w:color="auto"/>
              <w:right w:val="single" w:sz="4" w:space="0" w:color="auto"/>
            </w:tcBorders>
          </w:tcPr>
          <w:p w14:paraId="023BFABD" w14:textId="77777777" w:rsidR="00EB7E8A" w:rsidRPr="006D117B" w:rsidRDefault="00EB7E8A" w:rsidP="007C4D3B">
            <w:pPr>
              <w:pStyle w:val="Default"/>
              <w:spacing w:after="200"/>
              <w:rPr>
                <w:rFonts w:ascii="Times New Roman" w:hAnsi="Times New Roman" w:cs="Times New Roman"/>
                <w:sz w:val="20"/>
                <w:szCs w:val="20"/>
              </w:rPr>
            </w:pPr>
            <w:r w:rsidRPr="006D117B">
              <w:rPr>
                <w:rFonts w:ascii="Times New Roman" w:hAnsi="Times New Roman" w:cs="Times New Roman"/>
                <w:b/>
                <w:bCs/>
                <w:sz w:val="20"/>
                <w:szCs w:val="20"/>
              </w:rPr>
              <w:t>5.a.3</w:t>
            </w:r>
            <w:r w:rsidRPr="006D117B">
              <w:rPr>
                <w:rFonts w:ascii="Times New Roman" w:hAnsi="Times New Roman" w:cs="Times New Roman"/>
                <w:sz w:val="20"/>
                <w:szCs w:val="20"/>
              </w:rPr>
              <w:t xml:space="preserve">. Demonstrate ability to read and conduct classroom research. </w:t>
            </w:r>
          </w:p>
          <w:p w14:paraId="520EC70D" w14:textId="77777777" w:rsidR="00EB7E8A" w:rsidRPr="006D117B" w:rsidRDefault="00EB7E8A" w:rsidP="007C4D3B">
            <w:pPr>
              <w:autoSpaceDE w:val="0"/>
              <w:autoSpaceDN w:val="0"/>
              <w:adjustRightInd w:val="0"/>
              <w:rPr>
                <w:rFonts w:ascii="TimesNewRoman,Bold" w:hAnsi="TimesNewRoman,Bold" w:cs="TimesNewRoman,Bold"/>
                <w:b/>
                <w:bCs/>
                <w:sz w:val="19"/>
                <w:szCs w:val="19"/>
              </w:rPr>
            </w:pPr>
          </w:p>
        </w:tc>
        <w:tc>
          <w:tcPr>
            <w:tcW w:w="2520" w:type="dxa"/>
            <w:tcBorders>
              <w:top w:val="single" w:sz="4" w:space="0" w:color="auto"/>
              <w:left w:val="single" w:sz="4" w:space="0" w:color="auto"/>
              <w:bottom w:val="single" w:sz="4" w:space="0" w:color="auto"/>
              <w:right w:val="single" w:sz="4" w:space="0" w:color="auto"/>
            </w:tcBorders>
          </w:tcPr>
          <w:p w14:paraId="1BF725E1"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not familiar with the basics of classroom research. </w:t>
            </w:r>
          </w:p>
          <w:p w14:paraId="7374DF49"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tcPr>
          <w:p w14:paraId="65A6D659"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familiar with the basics of classroom research. </w:t>
            </w:r>
          </w:p>
          <w:p w14:paraId="4C7A04A6" w14:textId="77777777" w:rsidR="00EB7E8A" w:rsidRPr="002028AF" w:rsidRDefault="00EB7E8A" w:rsidP="007C4D3B">
            <w:pPr>
              <w:autoSpaceDE w:val="0"/>
              <w:autoSpaceDN w:val="0"/>
              <w:adjustRightInd w:val="0"/>
              <w:rPr>
                <w:sz w:val="20"/>
              </w:rPr>
            </w:pPr>
          </w:p>
        </w:tc>
        <w:tc>
          <w:tcPr>
            <w:tcW w:w="2790" w:type="dxa"/>
            <w:tcBorders>
              <w:top w:val="single" w:sz="4" w:space="0" w:color="auto"/>
              <w:left w:val="single" w:sz="4" w:space="0" w:color="auto"/>
              <w:bottom w:val="single" w:sz="4" w:space="0" w:color="auto"/>
              <w:right w:val="single" w:sz="4" w:space="0" w:color="auto"/>
            </w:tcBorders>
          </w:tcPr>
          <w:p w14:paraId="001138DD"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able to conduct classroom research </w:t>
            </w:r>
          </w:p>
          <w:p w14:paraId="2FBF209F" w14:textId="77777777" w:rsidR="00EB7E8A" w:rsidRPr="002028AF" w:rsidRDefault="00EB7E8A" w:rsidP="007C4D3B">
            <w:pPr>
              <w:autoSpaceDE w:val="0"/>
              <w:autoSpaceDN w:val="0"/>
              <w:adjustRightInd w:val="0"/>
              <w:rPr>
                <w:sz w:val="20"/>
              </w:rPr>
            </w:pPr>
          </w:p>
        </w:tc>
        <w:tc>
          <w:tcPr>
            <w:tcW w:w="3240" w:type="dxa"/>
            <w:tcBorders>
              <w:top w:val="single" w:sz="4" w:space="0" w:color="auto"/>
              <w:left w:val="single" w:sz="4" w:space="0" w:color="auto"/>
              <w:bottom w:val="single" w:sz="4" w:space="0" w:color="auto"/>
              <w:right w:val="single" w:sz="4" w:space="0" w:color="auto"/>
            </w:tcBorders>
          </w:tcPr>
          <w:p w14:paraId="52533F4A"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design and implement classroom research that will affect their instruction. </w:t>
            </w:r>
          </w:p>
          <w:p w14:paraId="5EAFE4F4" w14:textId="77777777" w:rsidR="00EB7E8A" w:rsidRPr="002028AF" w:rsidRDefault="00EB7E8A" w:rsidP="007C4D3B">
            <w:pPr>
              <w:autoSpaceDE w:val="0"/>
              <w:autoSpaceDN w:val="0"/>
              <w:adjustRightInd w:val="0"/>
              <w:rPr>
                <w:sz w:val="20"/>
              </w:rPr>
            </w:pPr>
          </w:p>
        </w:tc>
      </w:tr>
      <w:tr w:rsidR="00EB7E8A" w:rsidRPr="00D719F2" w14:paraId="310FF4DA" w14:textId="77777777" w:rsidTr="00EB7E8A">
        <w:tblPrEx>
          <w:tblCellMar>
            <w:top w:w="0" w:type="dxa"/>
            <w:bottom w:w="0" w:type="dxa"/>
          </w:tblCellMar>
        </w:tblPrEx>
        <w:trPr>
          <w:cantSplit/>
        </w:trPr>
        <w:tc>
          <w:tcPr>
            <w:tcW w:w="15030" w:type="dxa"/>
            <w:gridSpan w:val="6"/>
            <w:tcBorders>
              <w:top w:val="single" w:sz="4" w:space="0" w:color="auto"/>
              <w:left w:val="single" w:sz="4" w:space="0" w:color="auto"/>
              <w:bottom w:val="single" w:sz="4" w:space="0" w:color="auto"/>
              <w:right w:val="single" w:sz="4" w:space="0" w:color="auto"/>
            </w:tcBorders>
            <w:shd w:val="clear" w:color="auto" w:fill="EEECE1"/>
          </w:tcPr>
          <w:p w14:paraId="247B80FB"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b/>
                <w:bCs/>
                <w:iCs/>
                <w:sz w:val="20"/>
                <w:szCs w:val="20"/>
              </w:rPr>
              <w:t>Standard 5.b. Professional Development, Partnerships, and Advocacy</w:t>
            </w:r>
            <w:r w:rsidRPr="002028AF">
              <w:rPr>
                <w:rFonts w:ascii="Times New Roman" w:hAnsi="Times New Roman" w:cs="Times New Roman"/>
                <w:b/>
                <w:bCs/>
                <w:i/>
                <w:iCs/>
                <w:sz w:val="20"/>
                <w:szCs w:val="20"/>
              </w:rPr>
              <w:t xml:space="preserve"> - </w:t>
            </w:r>
            <w:r w:rsidRPr="002028AF">
              <w:rPr>
                <w:rFonts w:ascii="Times New Roman" w:hAnsi="Times New Roman" w:cs="Times New Roman"/>
                <w:sz w:val="20"/>
                <w:szCs w:val="20"/>
              </w:rPr>
              <w:t xml:space="preserve">Candidates take advantage of professional growth opportunities and demonstrate the ability to build partnerships with colleagues and students’ families, serve as community resources, and advocate for ELLs. </w:t>
            </w:r>
          </w:p>
        </w:tc>
      </w:tr>
      <w:tr w:rsidR="00EB7E8A" w:rsidRPr="00D719F2" w14:paraId="2A095DAA" w14:textId="77777777" w:rsidTr="00EB7E8A">
        <w:tblPrEx>
          <w:tblCellMar>
            <w:top w:w="0" w:type="dxa"/>
            <w:bottom w:w="0" w:type="dxa"/>
          </w:tblCellMar>
        </w:tblPrEx>
        <w:trPr>
          <w:cantSplit/>
        </w:trPr>
        <w:tc>
          <w:tcPr>
            <w:tcW w:w="1350" w:type="dxa"/>
            <w:vMerge w:val="restart"/>
            <w:tcBorders>
              <w:top w:val="single" w:sz="4" w:space="0" w:color="auto"/>
              <w:left w:val="single" w:sz="4" w:space="0" w:color="auto"/>
              <w:right w:val="single" w:sz="4" w:space="0" w:color="auto"/>
            </w:tcBorders>
            <w:shd w:val="clear" w:color="auto" w:fill="EEECE1"/>
          </w:tcPr>
          <w:p w14:paraId="4C31169A" w14:textId="77777777" w:rsidR="00EB7E8A" w:rsidRDefault="00EB7E8A" w:rsidP="007C4D3B">
            <w:pPr>
              <w:spacing w:line="220" w:lineRule="exact"/>
              <w:ind w:right="-108" w:hanging="18"/>
              <w:rPr>
                <w:b/>
                <w:color w:val="000000"/>
                <w:sz w:val="17"/>
                <w:szCs w:val="18"/>
              </w:rPr>
            </w:pPr>
            <w:r w:rsidRPr="00B7195B">
              <w:rPr>
                <w:b/>
                <w:color w:val="000000"/>
                <w:sz w:val="20"/>
              </w:rPr>
              <w:lastRenderedPageBreak/>
              <w:t>Domain 5:</w:t>
            </w:r>
            <w:r w:rsidRPr="00D719F2">
              <w:rPr>
                <w:b/>
                <w:color w:val="000000"/>
                <w:sz w:val="17"/>
                <w:szCs w:val="18"/>
              </w:rPr>
              <w:t xml:space="preserve"> </w:t>
            </w:r>
          </w:p>
          <w:p w14:paraId="123CEFC2" w14:textId="77777777" w:rsidR="00EB7E8A" w:rsidRDefault="00EB7E8A" w:rsidP="007C4D3B">
            <w:pPr>
              <w:tabs>
                <w:tab w:val="left" w:pos="7920"/>
                <w:tab w:val="left" w:pos="9360"/>
              </w:tabs>
              <w:spacing w:line="220" w:lineRule="exact"/>
              <w:ind w:right="-108" w:hanging="18"/>
              <w:rPr>
                <w:b/>
                <w:color w:val="000000"/>
                <w:sz w:val="17"/>
                <w:szCs w:val="18"/>
              </w:rPr>
            </w:pPr>
          </w:p>
          <w:p w14:paraId="46C6A8D6" w14:textId="77777777" w:rsidR="00EB7E8A" w:rsidRPr="00B7195B" w:rsidRDefault="00EB7E8A" w:rsidP="007C4D3B">
            <w:pPr>
              <w:tabs>
                <w:tab w:val="left" w:pos="7920"/>
                <w:tab w:val="left" w:pos="9360"/>
              </w:tabs>
              <w:spacing w:line="220" w:lineRule="exact"/>
              <w:ind w:left="-18" w:right="-108" w:firstLine="18"/>
              <w:rPr>
                <w:b/>
                <w:color w:val="000000"/>
                <w:sz w:val="20"/>
              </w:rPr>
            </w:pPr>
            <w:r w:rsidRPr="006B7A06">
              <w:rPr>
                <w:b/>
                <w:color w:val="000000"/>
                <w:sz w:val="18"/>
                <w:szCs w:val="18"/>
              </w:rPr>
              <w:t xml:space="preserve">Professionalism  </w:t>
            </w:r>
          </w:p>
        </w:tc>
        <w:tc>
          <w:tcPr>
            <w:tcW w:w="2160" w:type="dxa"/>
            <w:tcBorders>
              <w:top w:val="single" w:sz="4" w:space="0" w:color="auto"/>
              <w:left w:val="single" w:sz="4" w:space="0" w:color="auto"/>
              <w:bottom w:val="single" w:sz="4" w:space="0" w:color="auto"/>
              <w:right w:val="single" w:sz="4" w:space="0" w:color="auto"/>
            </w:tcBorders>
          </w:tcPr>
          <w:p w14:paraId="4E47FEE5" w14:textId="77777777" w:rsidR="00EB7E8A" w:rsidRDefault="00EB7E8A" w:rsidP="007C4D3B">
            <w:pPr>
              <w:pStyle w:val="Default"/>
              <w:spacing w:after="200"/>
              <w:rPr>
                <w:sz w:val="23"/>
                <w:szCs w:val="23"/>
              </w:rPr>
            </w:pPr>
            <w:r w:rsidRPr="001223F1">
              <w:rPr>
                <w:rFonts w:ascii="Times New Roman" w:hAnsi="Times New Roman" w:cs="Times New Roman"/>
                <w:b/>
                <w:bCs/>
                <w:sz w:val="20"/>
                <w:szCs w:val="20"/>
              </w:rPr>
              <w:t xml:space="preserve">5.b.1. </w:t>
            </w:r>
            <w:r w:rsidRPr="001223F1">
              <w:rPr>
                <w:rFonts w:ascii="Times New Roman" w:hAnsi="Times New Roman" w:cs="Times New Roman"/>
                <w:sz w:val="20"/>
                <w:szCs w:val="20"/>
              </w:rPr>
              <w:t>Participate in professional growth opportunities</w:t>
            </w:r>
            <w:r>
              <w:rPr>
                <w:sz w:val="23"/>
                <w:szCs w:val="23"/>
              </w:rPr>
              <w:t xml:space="preserve">. </w:t>
            </w:r>
          </w:p>
          <w:p w14:paraId="3B0A7946" w14:textId="77777777" w:rsidR="00EB7E8A" w:rsidRPr="00D719F2" w:rsidRDefault="00EB7E8A" w:rsidP="007C4D3B">
            <w:pPr>
              <w:autoSpaceDE w:val="0"/>
              <w:autoSpaceDN w:val="0"/>
              <w:adjustRightInd w:val="0"/>
              <w:rPr>
                <w:rFonts w:ascii="TimesNewRoman,Bold" w:hAnsi="TimesNewRoman,Bold" w:cs="TimesNewRoman,Bold"/>
                <w:b/>
                <w:bCs/>
                <w:sz w:val="19"/>
                <w:szCs w:val="19"/>
              </w:rPr>
            </w:pPr>
          </w:p>
        </w:tc>
        <w:tc>
          <w:tcPr>
            <w:tcW w:w="2520" w:type="dxa"/>
            <w:tcBorders>
              <w:top w:val="single" w:sz="4" w:space="0" w:color="auto"/>
              <w:left w:val="single" w:sz="4" w:space="0" w:color="auto"/>
              <w:bottom w:val="single" w:sz="4" w:space="0" w:color="auto"/>
              <w:right w:val="single" w:sz="4" w:space="0" w:color="auto"/>
            </w:tcBorders>
          </w:tcPr>
          <w:p w14:paraId="1BDB435B" w14:textId="77777777" w:rsidR="00EB7E8A" w:rsidRPr="002028AF" w:rsidRDefault="00EB7E8A" w:rsidP="007C4D3B">
            <w:pPr>
              <w:autoSpaceDE w:val="0"/>
              <w:autoSpaceDN w:val="0"/>
              <w:adjustRightInd w:val="0"/>
              <w:rPr>
                <w:sz w:val="20"/>
              </w:rPr>
            </w:pPr>
            <w:r w:rsidRPr="002028AF">
              <w:rPr>
                <w:sz w:val="20"/>
              </w:rPr>
              <w:t xml:space="preserve">.• Candidates are not aware of </w:t>
            </w:r>
          </w:p>
          <w:p w14:paraId="45B3B421" w14:textId="77777777" w:rsidR="00EB7E8A" w:rsidRPr="002028AF" w:rsidRDefault="00EB7E8A" w:rsidP="007C4D3B">
            <w:pPr>
              <w:autoSpaceDE w:val="0"/>
              <w:autoSpaceDN w:val="0"/>
              <w:adjustRightInd w:val="0"/>
              <w:rPr>
                <w:sz w:val="20"/>
              </w:rPr>
            </w:pPr>
            <w:r w:rsidRPr="002028AF">
              <w:rPr>
                <w:sz w:val="20"/>
              </w:rPr>
              <w:t>ESOL local or national professional associations.</w:t>
            </w:r>
          </w:p>
          <w:p w14:paraId="1A122710"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tcPr>
          <w:p w14:paraId="457158D2"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are aware of professional growth opportunities, including local and national ESOL organizations. </w:t>
            </w:r>
          </w:p>
          <w:p w14:paraId="2869391F" w14:textId="77777777" w:rsidR="00EB7E8A" w:rsidRPr="002028AF" w:rsidRDefault="00EB7E8A" w:rsidP="007C4D3B">
            <w:pPr>
              <w:autoSpaceDE w:val="0"/>
              <w:autoSpaceDN w:val="0"/>
              <w:adjustRightInd w:val="0"/>
              <w:rPr>
                <w:sz w:val="20"/>
              </w:rPr>
            </w:pPr>
            <w:r w:rsidRPr="002028AF">
              <w:rPr>
                <w:sz w:val="20"/>
              </w:rPr>
              <w:t xml:space="preserve"> </w:t>
            </w:r>
          </w:p>
        </w:tc>
        <w:tc>
          <w:tcPr>
            <w:tcW w:w="2790" w:type="dxa"/>
            <w:tcBorders>
              <w:top w:val="single" w:sz="4" w:space="0" w:color="auto"/>
              <w:left w:val="single" w:sz="4" w:space="0" w:color="auto"/>
              <w:bottom w:val="single" w:sz="4" w:space="0" w:color="auto"/>
              <w:right w:val="single" w:sz="4" w:space="0" w:color="auto"/>
            </w:tcBorders>
          </w:tcPr>
          <w:p w14:paraId="67C12304"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•Candidates participate in local professional growth opportunities. </w:t>
            </w:r>
          </w:p>
          <w:p w14:paraId="7769389A" w14:textId="77777777" w:rsidR="00EB7E8A" w:rsidRPr="002028AF" w:rsidRDefault="00EB7E8A" w:rsidP="007C4D3B">
            <w:pPr>
              <w:autoSpaceDE w:val="0"/>
              <w:autoSpaceDN w:val="0"/>
              <w:adjustRightInd w:val="0"/>
              <w:rPr>
                <w:sz w:val="20"/>
              </w:rPr>
            </w:pPr>
            <w:r w:rsidRPr="002028AF">
              <w:rPr>
                <w:sz w:val="20"/>
              </w:rPr>
              <w:t>•Candidates participate in ESOL organizations. .</w:t>
            </w:r>
          </w:p>
        </w:tc>
        <w:tc>
          <w:tcPr>
            <w:tcW w:w="3240" w:type="dxa"/>
            <w:tcBorders>
              <w:top w:val="single" w:sz="4" w:space="0" w:color="auto"/>
              <w:left w:val="single" w:sz="4" w:space="0" w:color="auto"/>
              <w:bottom w:val="single" w:sz="4" w:space="0" w:color="auto"/>
              <w:right w:val="single" w:sz="4" w:space="0" w:color="auto"/>
            </w:tcBorders>
          </w:tcPr>
          <w:p w14:paraId="1AAD5838"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•Candidates assist others’ professional growth by sharing their expertise and mentoring others. </w:t>
            </w:r>
          </w:p>
          <w:p w14:paraId="071E21F5" w14:textId="77777777" w:rsidR="00EB7E8A" w:rsidRPr="002028AF" w:rsidRDefault="00EB7E8A" w:rsidP="007C4D3B">
            <w:pPr>
              <w:autoSpaceDE w:val="0"/>
              <w:autoSpaceDN w:val="0"/>
              <w:adjustRightInd w:val="0"/>
              <w:rPr>
                <w:sz w:val="20"/>
              </w:rPr>
            </w:pPr>
            <w:r w:rsidRPr="002028AF">
              <w:rPr>
                <w:sz w:val="20"/>
              </w:rPr>
              <w:t xml:space="preserve">• Candidates take active roles in their professional association(s). </w:t>
            </w:r>
          </w:p>
        </w:tc>
      </w:tr>
      <w:tr w:rsidR="00EB7E8A" w:rsidRPr="00D719F2" w14:paraId="6A41897D"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445B1C4C" w14:textId="77777777" w:rsidR="00EB7E8A" w:rsidRPr="00B7195B" w:rsidRDefault="00EB7E8A" w:rsidP="007C4D3B">
            <w:pPr>
              <w:tabs>
                <w:tab w:val="left" w:pos="7920"/>
                <w:tab w:val="left" w:pos="9360"/>
              </w:tabs>
              <w:spacing w:line="220" w:lineRule="exact"/>
              <w:ind w:left="-18" w:right="-108" w:firstLine="18"/>
              <w:rPr>
                <w:b/>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76596BC5" w14:textId="77777777" w:rsidR="00EB7E8A" w:rsidRPr="001223F1" w:rsidRDefault="00EB7E8A" w:rsidP="007C4D3B">
            <w:pPr>
              <w:pStyle w:val="Default"/>
              <w:spacing w:after="200"/>
              <w:rPr>
                <w:rFonts w:ascii="Times New Roman" w:hAnsi="Times New Roman" w:cs="Times New Roman"/>
                <w:sz w:val="20"/>
                <w:szCs w:val="20"/>
              </w:rPr>
            </w:pPr>
            <w:r w:rsidRPr="001223F1">
              <w:rPr>
                <w:rFonts w:ascii="Times New Roman" w:hAnsi="Times New Roman" w:cs="Times New Roman"/>
                <w:b/>
                <w:bCs/>
                <w:sz w:val="20"/>
                <w:szCs w:val="20"/>
              </w:rPr>
              <w:t xml:space="preserve">5.b.2 </w:t>
            </w:r>
            <w:r w:rsidRPr="001223F1">
              <w:rPr>
                <w:rFonts w:ascii="Times New Roman" w:hAnsi="Times New Roman" w:cs="Times New Roman"/>
                <w:sz w:val="20"/>
                <w:szCs w:val="20"/>
              </w:rPr>
              <w:t xml:space="preserve">Establish professional goals. </w:t>
            </w:r>
          </w:p>
          <w:p w14:paraId="5F884E70" w14:textId="77777777" w:rsidR="00EB7E8A" w:rsidRPr="001223F1" w:rsidRDefault="00EB7E8A" w:rsidP="007C4D3B">
            <w:pPr>
              <w:pStyle w:val="Default"/>
              <w:spacing w:after="200"/>
              <w:rPr>
                <w:rFonts w:ascii="Times New Roman" w:hAnsi="Times New Roman" w:cs="Times New Roman"/>
                <w:b/>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B3611DB"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can </w:t>
            </w:r>
            <w:r>
              <w:rPr>
                <w:rFonts w:ascii="Times New Roman" w:hAnsi="Times New Roman" w:cs="Times New Roman"/>
                <w:sz w:val="20"/>
                <w:szCs w:val="20"/>
              </w:rPr>
              <w:t xml:space="preserve"> </w:t>
            </w:r>
            <w:r w:rsidRPr="002028AF">
              <w:rPr>
                <w:rFonts w:ascii="Times New Roman" w:hAnsi="Times New Roman" w:cs="Times New Roman"/>
                <w:sz w:val="20"/>
                <w:szCs w:val="20"/>
              </w:rPr>
              <w:t xml:space="preserve">not formulate professional development plans based on their interests. </w:t>
            </w:r>
          </w:p>
          <w:p w14:paraId="3457B901"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tcPr>
          <w:p w14:paraId="246128EB"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formulate professional development plans based on their interests. </w:t>
            </w:r>
          </w:p>
          <w:p w14:paraId="3E6B72C6" w14:textId="77777777" w:rsidR="00EB7E8A" w:rsidRPr="002028AF" w:rsidRDefault="00EB7E8A" w:rsidP="007C4D3B">
            <w:pPr>
              <w:autoSpaceDE w:val="0"/>
              <w:autoSpaceDN w:val="0"/>
              <w:adjustRightInd w:val="0"/>
              <w:rPr>
                <w:sz w:val="20"/>
              </w:rPr>
            </w:pPr>
          </w:p>
        </w:tc>
        <w:tc>
          <w:tcPr>
            <w:tcW w:w="2790" w:type="dxa"/>
            <w:tcBorders>
              <w:top w:val="single" w:sz="4" w:space="0" w:color="auto"/>
              <w:left w:val="single" w:sz="4" w:space="0" w:color="auto"/>
              <w:bottom w:val="single" w:sz="4" w:space="0" w:color="auto"/>
              <w:right w:val="single" w:sz="4" w:space="0" w:color="auto"/>
            </w:tcBorders>
          </w:tcPr>
          <w:p w14:paraId="3B1EE0A2"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implement a personal professional development plan based on interests and reflection, taking advantage of opportunities to support these goals in professional associations and other academic organizations. </w:t>
            </w:r>
          </w:p>
        </w:tc>
        <w:tc>
          <w:tcPr>
            <w:tcW w:w="3240" w:type="dxa"/>
            <w:tcBorders>
              <w:top w:val="single" w:sz="4" w:space="0" w:color="auto"/>
              <w:left w:val="single" w:sz="4" w:space="0" w:color="auto"/>
              <w:bottom w:val="single" w:sz="4" w:space="0" w:color="auto"/>
              <w:right w:val="single" w:sz="4" w:space="0" w:color="auto"/>
            </w:tcBorders>
          </w:tcPr>
          <w:p w14:paraId="2A9C845D" w14:textId="77777777" w:rsidR="00EB7E8A" w:rsidRPr="002028AF" w:rsidRDefault="00EB7E8A" w:rsidP="007C4D3B">
            <w:pPr>
              <w:autoSpaceDE w:val="0"/>
              <w:autoSpaceDN w:val="0"/>
              <w:adjustRightInd w:val="0"/>
              <w:rPr>
                <w:iCs/>
                <w:sz w:val="20"/>
              </w:rPr>
            </w:pPr>
            <w:r w:rsidRPr="002028AF">
              <w:rPr>
                <w:sz w:val="20"/>
              </w:rPr>
              <w:t xml:space="preserve">• </w:t>
            </w:r>
            <w:r w:rsidRPr="002028AF">
              <w:rPr>
                <w:iCs/>
                <w:sz w:val="20"/>
              </w:rPr>
              <w:t>Candidates engage in a continuous cycle of ESL professional development that is informed by their instructional reflections and analysis.</w:t>
            </w:r>
          </w:p>
          <w:p w14:paraId="518EB1A3" w14:textId="77777777" w:rsidR="00EB7E8A" w:rsidRPr="002028AF" w:rsidRDefault="00EB7E8A" w:rsidP="007C4D3B">
            <w:pPr>
              <w:autoSpaceDE w:val="0"/>
              <w:autoSpaceDN w:val="0"/>
              <w:adjustRightInd w:val="0"/>
              <w:rPr>
                <w:i/>
                <w:iCs/>
                <w:sz w:val="20"/>
              </w:rPr>
            </w:pPr>
          </w:p>
        </w:tc>
      </w:tr>
      <w:tr w:rsidR="00EB7E8A" w:rsidRPr="00D719F2" w14:paraId="442E89A0"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6F4460FD" w14:textId="77777777" w:rsidR="00EB7E8A" w:rsidRPr="00B7195B" w:rsidRDefault="00EB7E8A" w:rsidP="007C4D3B">
            <w:pPr>
              <w:tabs>
                <w:tab w:val="left" w:pos="7920"/>
                <w:tab w:val="left" w:pos="9360"/>
              </w:tabs>
              <w:spacing w:line="220" w:lineRule="exact"/>
              <w:ind w:left="-18" w:right="-108" w:firstLine="18"/>
              <w:rPr>
                <w:b/>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2D49CF49" w14:textId="77777777" w:rsidR="00EB7E8A" w:rsidRPr="003E73C2" w:rsidRDefault="00EB7E8A" w:rsidP="007C4D3B">
            <w:pPr>
              <w:pStyle w:val="Default"/>
              <w:spacing w:after="200"/>
              <w:rPr>
                <w:rFonts w:ascii="Times New Roman" w:hAnsi="Times New Roman" w:cs="Times New Roman"/>
                <w:sz w:val="20"/>
                <w:szCs w:val="20"/>
              </w:rPr>
            </w:pPr>
            <w:r w:rsidRPr="00CF6D11">
              <w:rPr>
                <w:rFonts w:ascii="Times New Roman" w:hAnsi="Times New Roman" w:cs="Times New Roman"/>
                <w:b/>
                <w:bCs/>
                <w:sz w:val="20"/>
                <w:szCs w:val="20"/>
              </w:rPr>
              <w:t>5.b.3</w:t>
            </w:r>
            <w:r w:rsidRPr="00CF6D11">
              <w:rPr>
                <w:rFonts w:ascii="Times New Roman" w:hAnsi="Times New Roman" w:cs="Times New Roman"/>
                <w:sz w:val="20"/>
                <w:szCs w:val="20"/>
              </w:rPr>
              <w:t xml:space="preserve">. Work with other teachers and staff to provide comprehensive, challenging educational opportunities for ELLs in the school. </w:t>
            </w:r>
          </w:p>
        </w:tc>
        <w:tc>
          <w:tcPr>
            <w:tcW w:w="2520" w:type="dxa"/>
            <w:tcBorders>
              <w:top w:val="single" w:sz="4" w:space="0" w:color="auto"/>
              <w:left w:val="single" w:sz="4" w:space="0" w:color="auto"/>
              <w:bottom w:val="single" w:sz="4" w:space="0" w:color="auto"/>
              <w:right w:val="single" w:sz="4" w:space="0" w:color="auto"/>
            </w:tcBorders>
          </w:tcPr>
          <w:p w14:paraId="03A1E34A" w14:textId="77777777" w:rsidR="00EB7E8A" w:rsidRPr="002028AF" w:rsidRDefault="00EB7E8A" w:rsidP="007C4D3B">
            <w:pPr>
              <w:autoSpaceDE w:val="0"/>
              <w:autoSpaceDN w:val="0"/>
              <w:adjustRightInd w:val="0"/>
              <w:rPr>
                <w:sz w:val="20"/>
              </w:rPr>
            </w:pPr>
            <w:r w:rsidRPr="002028AF">
              <w:rPr>
                <w:sz w:val="20"/>
              </w:rPr>
              <w:t>• Candidates do not understand the importance of Establishing collaborative relationships among ESL staff members and all departments and resource personnel in the school.</w:t>
            </w:r>
          </w:p>
        </w:tc>
        <w:tc>
          <w:tcPr>
            <w:tcW w:w="2970" w:type="dxa"/>
            <w:tcBorders>
              <w:top w:val="single" w:sz="4" w:space="0" w:color="auto"/>
              <w:left w:val="single" w:sz="4" w:space="0" w:color="auto"/>
              <w:bottom w:val="single" w:sz="4" w:space="0" w:color="auto"/>
              <w:right w:val="single" w:sz="4" w:space="0" w:color="auto"/>
            </w:tcBorders>
          </w:tcPr>
          <w:p w14:paraId="74993119" w14:textId="77777777" w:rsidR="00EB7E8A" w:rsidRPr="002028AF" w:rsidRDefault="00EB7E8A" w:rsidP="007C4D3B">
            <w:pPr>
              <w:autoSpaceDE w:val="0"/>
              <w:autoSpaceDN w:val="0"/>
              <w:adjustRightInd w:val="0"/>
              <w:rPr>
                <w:sz w:val="20"/>
              </w:rPr>
            </w:pPr>
            <w:r w:rsidRPr="002028AF">
              <w:rPr>
                <w:sz w:val="20"/>
              </w:rPr>
              <w:t>• Candidates understand  the importance of establishing collaborative relationships among ESL staff members and all departments and resource personnel in the school.</w:t>
            </w:r>
          </w:p>
        </w:tc>
        <w:tc>
          <w:tcPr>
            <w:tcW w:w="2790" w:type="dxa"/>
            <w:tcBorders>
              <w:top w:val="single" w:sz="4" w:space="0" w:color="auto"/>
              <w:left w:val="single" w:sz="4" w:space="0" w:color="auto"/>
              <w:bottom w:val="single" w:sz="4" w:space="0" w:color="auto"/>
              <w:right w:val="single" w:sz="4" w:space="0" w:color="auto"/>
            </w:tcBorders>
          </w:tcPr>
          <w:p w14:paraId="33FD7429" w14:textId="77777777" w:rsidR="00EB7E8A" w:rsidRPr="002028AF" w:rsidRDefault="00EB7E8A" w:rsidP="007C4D3B">
            <w:pPr>
              <w:autoSpaceDE w:val="0"/>
              <w:autoSpaceDN w:val="0"/>
              <w:adjustRightInd w:val="0"/>
              <w:rPr>
                <w:sz w:val="20"/>
              </w:rPr>
            </w:pPr>
            <w:r w:rsidRPr="002028AF">
              <w:rPr>
                <w:sz w:val="20"/>
              </w:rPr>
              <w:t>• Candidates collaborate</w:t>
            </w:r>
          </w:p>
          <w:p w14:paraId="1D5E07E9" w14:textId="77777777" w:rsidR="00EB7E8A" w:rsidRPr="002028AF" w:rsidRDefault="00EB7E8A" w:rsidP="007C4D3B">
            <w:pPr>
              <w:autoSpaceDE w:val="0"/>
              <w:autoSpaceDN w:val="0"/>
              <w:adjustRightInd w:val="0"/>
              <w:rPr>
                <w:sz w:val="20"/>
              </w:rPr>
            </w:pPr>
            <w:r w:rsidRPr="002028AF">
              <w:rPr>
                <w:sz w:val="20"/>
              </w:rPr>
              <w:t>with general and specialist school staff (e.g., multidisciplinary faculty teams) to establish an instructional program appropriate for ESOL students at a variety of English proficiency levels.</w:t>
            </w:r>
          </w:p>
        </w:tc>
        <w:tc>
          <w:tcPr>
            <w:tcW w:w="3240" w:type="dxa"/>
            <w:tcBorders>
              <w:top w:val="single" w:sz="4" w:space="0" w:color="auto"/>
              <w:left w:val="single" w:sz="4" w:space="0" w:color="auto"/>
              <w:bottom w:val="single" w:sz="4" w:space="0" w:color="auto"/>
              <w:right w:val="single" w:sz="4" w:space="0" w:color="auto"/>
            </w:tcBorders>
          </w:tcPr>
          <w:p w14:paraId="3B624645" w14:textId="77777777" w:rsidR="00EB7E8A" w:rsidRPr="002028AF" w:rsidRDefault="00EB7E8A" w:rsidP="007C4D3B">
            <w:pPr>
              <w:autoSpaceDE w:val="0"/>
              <w:autoSpaceDN w:val="0"/>
              <w:adjustRightInd w:val="0"/>
              <w:rPr>
                <w:sz w:val="20"/>
              </w:rPr>
            </w:pPr>
            <w:r w:rsidRPr="002028AF">
              <w:rPr>
                <w:sz w:val="20"/>
              </w:rPr>
              <w:t xml:space="preserve">• Candidates provide leadership to staff in scheduling appropriate classes and instructional opportunities for ESOL  Students </w:t>
            </w:r>
          </w:p>
        </w:tc>
      </w:tr>
      <w:tr w:rsidR="00EB7E8A" w:rsidRPr="00D719F2" w14:paraId="2B68F847" w14:textId="77777777" w:rsidTr="00EB7E8A">
        <w:tblPrEx>
          <w:tblCellMar>
            <w:top w:w="0" w:type="dxa"/>
            <w:bottom w:w="0" w:type="dxa"/>
          </w:tblCellMar>
        </w:tblPrEx>
        <w:trPr>
          <w:cantSplit/>
          <w:trHeight w:val="1574"/>
        </w:trPr>
        <w:tc>
          <w:tcPr>
            <w:tcW w:w="1350" w:type="dxa"/>
            <w:vMerge/>
            <w:tcBorders>
              <w:left w:val="single" w:sz="4" w:space="0" w:color="auto"/>
              <w:right w:val="single" w:sz="4" w:space="0" w:color="auto"/>
            </w:tcBorders>
            <w:shd w:val="clear" w:color="auto" w:fill="EEECE1"/>
          </w:tcPr>
          <w:p w14:paraId="4862A0AE" w14:textId="77777777" w:rsidR="00EB7E8A" w:rsidRPr="00B7195B" w:rsidRDefault="00EB7E8A" w:rsidP="007C4D3B">
            <w:pPr>
              <w:tabs>
                <w:tab w:val="left" w:pos="7920"/>
                <w:tab w:val="left" w:pos="9360"/>
              </w:tabs>
              <w:spacing w:line="220" w:lineRule="exact"/>
              <w:ind w:left="-18" w:right="-108" w:firstLine="18"/>
              <w:rPr>
                <w:b/>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0ABB2016" w14:textId="77777777" w:rsidR="00EB7E8A" w:rsidRPr="00807959" w:rsidRDefault="00EB7E8A" w:rsidP="007C4D3B">
            <w:pPr>
              <w:pStyle w:val="Default"/>
              <w:spacing w:after="200"/>
              <w:rPr>
                <w:rFonts w:ascii="Times New Roman" w:hAnsi="Times New Roman" w:cs="Times New Roman"/>
                <w:sz w:val="20"/>
                <w:szCs w:val="20"/>
              </w:rPr>
            </w:pPr>
            <w:r w:rsidRPr="00CF6D11">
              <w:rPr>
                <w:rFonts w:ascii="Times New Roman" w:hAnsi="Times New Roman" w:cs="Times New Roman"/>
                <w:b/>
                <w:bCs/>
                <w:sz w:val="20"/>
                <w:szCs w:val="20"/>
              </w:rPr>
              <w:t>5.b.4</w:t>
            </w:r>
            <w:r w:rsidRPr="00CF6D11">
              <w:rPr>
                <w:rFonts w:ascii="Times New Roman" w:hAnsi="Times New Roman" w:cs="Times New Roman"/>
                <w:sz w:val="20"/>
                <w:szCs w:val="20"/>
              </w:rPr>
              <w:t>. Engage in collaborative teaching in general education, content</w:t>
            </w:r>
            <w:r w:rsidRPr="00CF6D11">
              <w:rPr>
                <w:rFonts w:ascii="Cambria Math" w:hAnsi="Cambria Math" w:cs="Cambria Math"/>
                <w:sz w:val="20"/>
                <w:szCs w:val="20"/>
              </w:rPr>
              <w:t>‐</w:t>
            </w:r>
            <w:r w:rsidRPr="00CF6D11">
              <w:rPr>
                <w:rFonts w:ascii="Times New Roman" w:hAnsi="Times New Roman" w:cs="Times New Roman"/>
                <w:sz w:val="20"/>
                <w:szCs w:val="20"/>
              </w:rPr>
              <w:t xml:space="preserve">area, special education, and gifted classrooms. </w:t>
            </w:r>
          </w:p>
        </w:tc>
        <w:tc>
          <w:tcPr>
            <w:tcW w:w="2520" w:type="dxa"/>
            <w:tcBorders>
              <w:top w:val="single" w:sz="4" w:space="0" w:color="auto"/>
              <w:left w:val="single" w:sz="4" w:space="0" w:color="auto"/>
              <w:bottom w:val="single" w:sz="4" w:space="0" w:color="auto"/>
              <w:right w:val="single" w:sz="4" w:space="0" w:color="auto"/>
            </w:tcBorders>
          </w:tcPr>
          <w:p w14:paraId="47CA9C8C" w14:textId="77777777" w:rsidR="00EB7E8A" w:rsidRPr="002028AF" w:rsidRDefault="00EB7E8A" w:rsidP="007C4D3B">
            <w:pPr>
              <w:autoSpaceDE w:val="0"/>
              <w:autoSpaceDN w:val="0"/>
              <w:adjustRightInd w:val="0"/>
              <w:rPr>
                <w:sz w:val="20"/>
              </w:rPr>
            </w:pPr>
            <w:r w:rsidRPr="002028AF">
              <w:rPr>
                <w:sz w:val="20"/>
              </w:rPr>
              <w:t xml:space="preserve">• Candidates do not study and do not practice a variety of collaborative teaching models (e.g., parallel teaching, station teaching, alternative teaching, team teaching).  </w:t>
            </w:r>
          </w:p>
        </w:tc>
        <w:tc>
          <w:tcPr>
            <w:tcW w:w="2970" w:type="dxa"/>
            <w:tcBorders>
              <w:top w:val="single" w:sz="4" w:space="0" w:color="auto"/>
              <w:left w:val="single" w:sz="4" w:space="0" w:color="auto"/>
              <w:bottom w:val="single" w:sz="4" w:space="0" w:color="auto"/>
              <w:right w:val="single" w:sz="4" w:space="0" w:color="auto"/>
            </w:tcBorders>
          </w:tcPr>
          <w:p w14:paraId="42E4754F" w14:textId="77777777" w:rsidR="00EB7E8A" w:rsidRPr="002028AF" w:rsidRDefault="00EB7E8A" w:rsidP="007C4D3B">
            <w:pPr>
              <w:autoSpaceDE w:val="0"/>
              <w:autoSpaceDN w:val="0"/>
              <w:adjustRightInd w:val="0"/>
              <w:rPr>
                <w:sz w:val="20"/>
              </w:rPr>
            </w:pPr>
            <w:r w:rsidRPr="002028AF">
              <w:rPr>
                <w:sz w:val="20"/>
              </w:rPr>
              <w:t xml:space="preserve">• Candidates study and practice a variety of collaborative teaching models (e.g., parallel teaching, station teaching, alternative teaching, team teaching). </w:t>
            </w:r>
          </w:p>
        </w:tc>
        <w:tc>
          <w:tcPr>
            <w:tcW w:w="2790" w:type="dxa"/>
            <w:tcBorders>
              <w:top w:val="single" w:sz="4" w:space="0" w:color="auto"/>
              <w:left w:val="single" w:sz="4" w:space="0" w:color="auto"/>
              <w:bottom w:val="single" w:sz="4" w:space="0" w:color="auto"/>
              <w:right w:val="single" w:sz="4" w:space="0" w:color="auto"/>
            </w:tcBorders>
          </w:tcPr>
          <w:p w14:paraId="5175385B" w14:textId="77777777" w:rsidR="00EB7E8A" w:rsidRPr="002028AF" w:rsidRDefault="00EB7E8A" w:rsidP="007C4D3B">
            <w:pPr>
              <w:pStyle w:val="Default"/>
              <w:spacing w:after="200"/>
              <w:rPr>
                <w:rFonts w:ascii="Times New Roman" w:hAnsi="Times New Roman" w:cs="Times New Roman"/>
                <w:sz w:val="20"/>
                <w:szCs w:val="20"/>
              </w:rPr>
            </w:pPr>
            <w:r w:rsidRPr="002028AF">
              <w:rPr>
                <w:rFonts w:ascii="Times New Roman" w:hAnsi="Times New Roman" w:cs="Times New Roman"/>
                <w:sz w:val="20"/>
                <w:szCs w:val="20"/>
              </w:rPr>
              <w:t xml:space="preserve">• Candidates teach and plan collaboratively with other teachers to assist ESOL students as they transition into general education and content-area special education, and gifted classrooms. </w:t>
            </w:r>
          </w:p>
        </w:tc>
        <w:tc>
          <w:tcPr>
            <w:tcW w:w="3240" w:type="dxa"/>
            <w:tcBorders>
              <w:top w:val="single" w:sz="4" w:space="0" w:color="auto"/>
              <w:left w:val="single" w:sz="4" w:space="0" w:color="auto"/>
              <w:bottom w:val="single" w:sz="4" w:space="0" w:color="auto"/>
              <w:right w:val="single" w:sz="4" w:space="0" w:color="auto"/>
            </w:tcBorders>
          </w:tcPr>
          <w:p w14:paraId="18FFE10A" w14:textId="77777777" w:rsidR="00EB7E8A" w:rsidRPr="002028AF" w:rsidRDefault="00EB7E8A" w:rsidP="007C4D3B">
            <w:pPr>
              <w:autoSpaceDE w:val="0"/>
              <w:autoSpaceDN w:val="0"/>
              <w:adjustRightInd w:val="0"/>
              <w:rPr>
                <w:sz w:val="20"/>
              </w:rPr>
            </w:pPr>
            <w:r w:rsidRPr="002028AF">
              <w:rPr>
                <w:sz w:val="20"/>
              </w:rPr>
              <w:t>• Candidates continue to learn about other content areas , special education, and gifted instruction. so they may share greater responsibility for effective instruction and student success in those classes.</w:t>
            </w:r>
          </w:p>
        </w:tc>
      </w:tr>
      <w:tr w:rsidR="00EB7E8A" w:rsidRPr="00D719F2" w14:paraId="13B7C3D0"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750985BF" w14:textId="77777777" w:rsidR="00EB7E8A" w:rsidRPr="00B7195B" w:rsidRDefault="00EB7E8A" w:rsidP="007C4D3B">
            <w:pPr>
              <w:tabs>
                <w:tab w:val="left" w:pos="7920"/>
                <w:tab w:val="left" w:pos="9360"/>
              </w:tabs>
              <w:spacing w:line="220" w:lineRule="exact"/>
              <w:ind w:left="-18" w:right="-108" w:firstLine="18"/>
              <w:rPr>
                <w:b/>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095CD4F2" w14:textId="77777777" w:rsidR="00EB7E8A" w:rsidRPr="00F238A0" w:rsidRDefault="00EB7E8A" w:rsidP="007C4D3B">
            <w:pPr>
              <w:pStyle w:val="Default"/>
              <w:spacing w:after="200"/>
              <w:rPr>
                <w:rFonts w:ascii="Times New Roman" w:hAnsi="Times New Roman" w:cs="Times New Roman"/>
                <w:sz w:val="20"/>
                <w:szCs w:val="20"/>
              </w:rPr>
            </w:pPr>
            <w:r w:rsidRPr="00807959">
              <w:rPr>
                <w:rFonts w:ascii="Times New Roman" w:hAnsi="Times New Roman" w:cs="Times New Roman"/>
                <w:b/>
                <w:bCs/>
                <w:sz w:val="20"/>
                <w:szCs w:val="20"/>
              </w:rPr>
              <w:t>5.b.5</w:t>
            </w:r>
            <w:r w:rsidRPr="00807959">
              <w:rPr>
                <w:rFonts w:ascii="Times New Roman" w:hAnsi="Times New Roman" w:cs="Times New Roman"/>
                <w:sz w:val="20"/>
                <w:szCs w:val="20"/>
              </w:rPr>
              <w:t xml:space="preserve">. Advocate for ELLs’ access to academic classes, resources, and instructional technology. </w:t>
            </w:r>
          </w:p>
        </w:tc>
        <w:tc>
          <w:tcPr>
            <w:tcW w:w="2520" w:type="dxa"/>
            <w:tcBorders>
              <w:top w:val="single" w:sz="4" w:space="0" w:color="auto"/>
              <w:left w:val="single" w:sz="4" w:space="0" w:color="auto"/>
              <w:bottom w:val="single" w:sz="4" w:space="0" w:color="auto"/>
              <w:right w:val="single" w:sz="4" w:space="0" w:color="auto"/>
            </w:tcBorders>
          </w:tcPr>
          <w:p w14:paraId="4961F266" w14:textId="77777777" w:rsidR="00EB7E8A" w:rsidRPr="002028AF" w:rsidRDefault="00EB7E8A" w:rsidP="007C4D3B">
            <w:pPr>
              <w:autoSpaceDE w:val="0"/>
              <w:autoSpaceDN w:val="0"/>
              <w:adjustRightInd w:val="0"/>
              <w:rPr>
                <w:sz w:val="20"/>
              </w:rPr>
            </w:pPr>
            <w:r w:rsidRPr="002028AF">
              <w:rPr>
                <w:sz w:val="20"/>
              </w:rPr>
              <w:t>• Candidates do not understand the importance of ensuring ESOL students’ access to academic access, school resources, including technology.</w:t>
            </w:r>
          </w:p>
        </w:tc>
        <w:tc>
          <w:tcPr>
            <w:tcW w:w="2970" w:type="dxa"/>
            <w:tcBorders>
              <w:top w:val="single" w:sz="4" w:space="0" w:color="auto"/>
              <w:left w:val="single" w:sz="4" w:space="0" w:color="auto"/>
              <w:bottom w:val="single" w:sz="4" w:space="0" w:color="auto"/>
              <w:right w:val="single" w:sz="4" w:space="0" w:color="auto"/>
            </w:tcBorders>
          </w:tcPr>
          <w:p w14:paraId="4D9D0C85" w14:textId="77777777" w:rsidR="00EB7E8A" w:rsidRPr="002028AF" w:rsidRDefault="00EB7E8A" w:rsidP="007C4D3B">
            <w:pPr>
              <w:autoSpaceDE w:val="0"/>
              <w:autoSpaceDN w:val="0"/>
              <w:adjustRightInd w:val="0"/>
              <w:rPr>
                <w:sz w:val="20"/>
              </w:rPr>
            </w:pPr>
            <w:r w:rsidRPr="002028AF">
              <w:rPr>
                <w:sz w:val="20"/>
              </w:rPr>
              <w:t>• Candidates understand</w:t>
            </w:r>
          </w:p>
          <w:p w14:paraId="1CF61F83" w14:textId="77777777" w:rsidR="00EB7E8A" w:rsidRPr="002028AF" w:rsidRDefault="00EB7E8A" w:rsidP="007C4D3B">
            <w:pPr>
              <w:autoSpaceDE w:val="0"/>
              <w:autoSpaceDN w:val="0"/>
              <w:adjustRightInd w:val="0"/>
              <w:rPr>
                <w:sz w:val="20"/>
              </w:rPr>
            </w:pPr>
            <w:r w:rsidRPr="002028AF">
              <w:rPr>
                <w:sz w:val="20"/>
              </w:rPr>
              <w:t>the importance of ensuring ELLs’ access to academic classes, school resources, including technology.</w:t>
            </w:r>
          </w:p>
        </w:tc>
        <w:tc>
          <w:tcPr>
            <w:tcW w:w="2790" w:type="dxa"/>
            <w:tcBorders>
              <w:top w:val="single" w:sz="4" w:space="0" w:color="auto"/>
              <w:left w:val="single" w:sz="4" w:space="0" w:color="auto"/>
              <w:bottom w:val="single" w:sz="4" w:space="0" w:color="auto"/>
              <w:right w:val="single" w:sz="4" w:space="0" w:color="auto"/>
            </w:tcBorders>
          </w:tcPr>
          <w:p w14:paraId="2923AC39" w14:textId="77777777" w:rsidR="00EB7E8A" w:rsidRPr="002028AF" w:rsidRDefault="00EB7E8A" w:rsidP="007C4D3B">
            <w:pPr>
              <w:autoSpaceDE w:val="0"/>
              <w:autoSpaceDN w:val="0"/>
              <w:adjustRightInd w:val="0"/>
              <w:rPr>
                <w:sz w:val="20"/>
              </w:rPr>
            </w:pPr>
            <w:r w:rsidRPr="002028AF">
              <w:rPr>
                <w:sz w:val="20"/>
              </w:rPr>
              <w:t>•Candidates share with colleagues the importance of ELLs’ equal access to academic classes, educational resources, including technology.</w:t>
            </w:r>
          </w:p>
        </w:tc>
        <w:tc>
          <w:tcPr>
            <w:tcW w:w="3240" w:type="dxa"/>
            <w:tcBorders>
              <w:top w:val="single" w:sz="4" w:space="0" w:color="auto"/>
              <w:left w:val="single" w:sz="4" w:space="0" w:color="auto"/>
              <w:bottom w:val="single" w:sz="4" w:space="0" w:color="auto"/>
              <w:right w:val="single" w:sz="4" w:space="0" w:color="auto"/>
            </w:tcBorders>
          </w:tcPr>
          <w:p w14:paraId="5892D30F" w14:textId="77777777" w:rsidR="00EB7E8A" w:rsidRPr="002028AF" w:rsidRDefault="00EB7E8A" w:rsidP="007C4D3B">
            <w:pPr>
              <w:autoSpaceDE w:val="0"/>
              <w:autoSpaceDN w:val="0"/>
              <w:adjustRightInd w:val="0"/>
              <w:rPr>
                <w:sz w:val="20"/>
              </w:rPr>
            </w:pPr>
            <w:r w:rsidRPr="002028AF">
              <w:rPr>
                <w:sz w:val="20"/>
              </w:rPr>
              <w:t>•Candidates assist colleagues to appropriately select, adapt, and customize academic instruction and other resources for use by ELLs.</w:t>
            </w:r>
          </w:p>
        </w:tc>
      </w:tr>
      <w:tr w:rsidR="00EB7E8A" w:rsidRPr="00D719F2" w14:paraId="4317B0DD" w14:textId="77777777" w:rsidTr="00EB7E8A">
        <w:tblPrEx>
          <w:tblCellMar>
            <w:top w:w="0" w:type="dxa"/>
            <w:bottom w:w="0" w:type="dxa"/>
          </w:tblCellMar>
        </w:tblPrEx>
        <w:trPr>
          <w:cantSplit/>
        </w:trPr>
        <w:tc>
          <w:tcPr>
            <w:tcW w:w="1350" w:type="dxa"/>
            <w:vMerge/>
            <w:tcBorders>
              <w:left w:val="single" w:sz="4" w:space="0" w:color="auto"/>
              <w:right w:val="single" w:sz="4" w:space="0" w:color="auto"/>
            </w:tcBorders>
            <w:shd w:val="clear" w:color="auto" w:fill="EEECE1"/>
          </w:tcPr>
          <w:p w14:paraId="0BDFC27B" w14:textId="77777777" w:rsidR="00EB7E8A" w:rsidRPr="00B7195B" w:rsidRDefault="00EB7E8A" w:rsidP="007C4D3B">
            <w:pPr>
              <w:tabs>
                <w:tab w:val="left" w:pos="7920"/>
                <w:tab w:val="left" w:pos="9360"/>
              </w:tabs>
              <w:spacing w:line="220" w:lineRule="exact"/>
              <w:ind w:left="-18" w:right="-108" w:firstLine="18"/>
              <w:rPr>
                <w:b/>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223499D7" w14:textId="77777777" w:rsidR="00EB7E8A" w:rsidRDefault="00EB7E8A" w:rsidP="007C4D3B">
            <w:pPr>
              <w:pStyle w:val="Default"/>
              <w:spacing w:after="200"/>
              <w:rPr>
                <w:sz w:val="23"/>
                <w:szCs w:val="23"/>
              </w:rPr>
            </w:pPr>
            <w:r w:rsidRPr="00F238A0">
              <w:rPr>
                <w:rFonts w:ascii="Times New Roman" w:hAnsi="Times New Roman" w:cs="Times New Roman"/>
                <w:b/>
                <w:bCs/>
                <w:sz w:val="20"/>
                <w:szCs w:val="20"/>
              </w:rPr>
              <w:t xml:space="preserve">5.b.6 </w:t>
            </w:r>
            <w:r w:rsidRPr="00F238A0">
              <w:rPr>
                <w:rFonts w:ascii="Times New Roman" w:hAnsi="Times New Roman" w:cs="Times New Roman"/>
                <w:sz w:val="20"/>
                <w:szCs w:val="20"/>
              </w:rPr>
              <w:t>Support ELL families</w:t>
            </w:r>
            <w:r>
              <w:rPr>
                <w:sz w:val="23"/>
                <w:szCs w:val="23"/>
              </w:rPr>
              <w:t xml:space="preserve">. </w:t>
            </w:r>
          </w:p>
          <w:p w14:paraId="56FE8693" w14:textId="77777777" w:rsidR="00EB7E8A" w:rsidRPr="00807959" w:rsidRDefault="00EB7E8A" w:rsidP="007C4D3B">
            <w:pPr>
              <w:pStyle w:val="Default"/>
              <w:spacing w:after="200"/>
              <w:rPr>
                <w:rFonts w:ascii="Times New Roman" w:hAnsi="Times New Roman" w:cs="Times New Roman"/>
                <w:b/>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D7D9B74" w14:textId="77777777" w:rsidR="00EB7E8A" w:rsidRPr="002028AF" w:rsidRDefault="00EB7E8A" w:rsidP="007C4D3B">
            <w:pPr>
              <w:autoSpaceDE w:val="0"/>
              <w:autoSpaceDN w:val="0"/>
              <w:adjustRightInd w:val="0"/>
              <w:rPr>
                <w:sz w:val="20"/>
              </w:rPr>
            </w:pPr>
            <w:r w:rsidRPr="002028AF">
              <w:rPr>
                <w:sz w:val="20"/>
              </w:rPr>
              <w:t xml:space="preserve">• Candidates are not familiar with community language education and other resources available to ESOL students and their families  </w:t>
            </w:r>
          </w:p>
          <w:p w14:paraId="56C19A1D" w14:textId="77777777" w:rsidR="00EB7E8A" w:rsidRPr="002028AF" w:rsidRDefault="00EB7E8A" w:rsidP="007C4D3B">
            <w:pPr>
              <w:autoSpaceDE w:val="0"/>
              <w:autoSpaceDN w:val="0"/>
              <w:adjustRightInd w:val="0"/>
              <w:rPr>
                <w:sz w:val="20"/>
              </w:rPr>
            </w:pPr>
          </w:p>
          <w:p w14:paraId="5C4236CE" w14:textId="77777777" w:rsidR="00EB7E8A" w:rsidRPr="002028AF" w:rsidRDefault="00EB7E8A" w:rsidP="007C4D3B">
            <w:pPr>
              <w:autoSpaceDE w:val="0"/>
              <w:autoSpaceDN w:val="0"/>
              <w:adjustRightInd w:val="0"/>
              <w:rPr>
                <w:sz w:val="20"/>
              </w:rPr>
            </w:pPr>
            <w:r w:rsidRPr="002028AF">
              <w:rPr>
                <w:sz w:val="20"/>
              </w:rPr>
              <w:t>• Candidates do not assist families to participate fully in their school and community.</w:t>
            </w:r>
          </w:p>
        </w:tc>
        <w:tc>
          <w:tcPr>
            <w:tcW w:w="2970" w:type="dxa"/>
            <w:tcBorders>
              <w:top w:val="single" w:sz="4" w:space="0" w:color="auto"/>
              <w:left w:val="single" w:sz="4" w:space="0" w:color="auto"/>
              <w:bottom w:val="single" w:sz="4" w:space="0" w:color="auto"/>
              <w:right w:val="single" w:sz="4" w:space="0" w:color="auto"/>
            </w:tcBorders>
          </w:tcPr>
          <w:p w14:paraId="733D68BB" w14:textId="77777777" w:rsidR="00EB7E8A" w:rsidRPr="002028AF" w:rsidRDefault="00EB7E8A" w:rsidP="007C4D3B">
            <w:pPr>
              <w:autoSpaceDE w:val="0"/>
              <w:autoSpaceDN w:val="0"/>
              <w:adjustRightInd w:val="0"/>
              <w:rPr>
                <w:sz w:val="20"/>
              </w:rPr>
            </w:pPr>
            <w:r w:rsidRPr="002028AF">
              <w:rPr>
                <w:sz w:val="20"/>
              </w:rPr>
              <w:t>• Candidates are familiar with community language education and other resources available to ESOL students and their families.</w:t>
            </w:r>
          </w:p>
          <w:p w14:paraId="15E7BD5B" w14:textId="77777777" w:rsidR="00EB7E8A" w:rsidRPr="002028AF" w:rsidRDefault="00EB7E8A" w:rsidP="007C4D3B">
            <w:pPr>
              <w:autoSpaceDE w:val="0"/>
              <w:autoSpaceDN w:val="0"/>
              <w:adjustRightInd w:val="0"/>
              <w:rPr>
                <w:sz w:val="20"/>
              </w:rPr>
            </w:pPr>
          </w:p>
          <w:p w14:paraId="7658036D" w14:textId="77777777" w:rsidR="00EB7E8A" w:rsidRPr="002028AF" w:rsidRDefault="00EB7E8A" w:rsidP="007C4D3B">
            <w:pPr>
              <w:autoSpaceDE w:val="0"/>
              <w:autoSpaceDN w:val="0"/>
              <w:adjustRightInd w:val="0"/>
              <w:rPr>
                <w:sz w:val="20"/>
              </w:rPr>
            </w:pPr>
            <w:r w:rsidRPr="002028AF">
              <w:rPr>
                <w:sz w:val="20"/>
              </w:rPr>
              <w:t>• Candidates assist families to participate fully in their school and community.</w:t>
            </w:r>
          </w:p>
        </w:tc>
        <w:tc>
          <w:tcPr>
            <w:tcW w:w="2790" w:type="dxa"/>
            <w:tcBorders>
              <w:top w:val="single" w:sz="4" w:space="0" w:color="auto"/>
              <w:left w:val="single" w:sz="4" w:space="0" w:color="auto"/>
              <w:bottom w:val="single" w:sz="4" w:space="0" w:color="auto"/>
              <w:right w:val="single" w:sz="4" w:space="0" w:color="auto"/>
            </w:tcBorders>
          </w:tcPr>
          <w:p w14:paraId="298875B8" w14:textId="77777777" w:rsidR="00EB7E8A" w:rsidRPr="002028AF" w:rsidRDefault="00EB7E8A" w:rsidP="007C4D3B">
            <w:pPr>
              <w:autoSpaceDE w:val="0"/>
              <w:autoSpaceDN w:val="0"/>
              <w:adjustRightInd w:val="0"/>
              <w:rPr>
                <w:sz w:val="20"/>
              </w:rPr>
            </w:pPr>
            <w:r w:rsidRPr="002028AF">
              <w:rPr>
                <w:sz w:val="20"/>
              </w:rPr>
              <w:t xml:space="preserve">• Candidates provide contact information and support for ESOL students and help their families access community language education and other resources. </w:t>
            </w:r>
          </w:p>
          <w:p w14:paraId="7318D6E7" w14:textId="77777777" w:rsidR="00EB7E8A" w:rsidRPr="002028AF" w:rsidRDefault="00EB7E8A" w:rsidP="007C4D3B">
            <w:pPr>
              <w:autoSpaceDE w:val="0"/>
              <w:autoSpaceDN w:val="0"/>
              <w:adjustRightInd w:val="0"/>
              <w:rPr>
                <w:sz w:val="20"/>
              </w:rPr>
            </w:pPr>
          </w:p>
          <w:p w14:paraId="1AF94B90" w14:textId="77777777" w:rsidR="00EB7E8A" w:rsidRPr="002028AF" w:rsidRDefault="00EB7E8A" w:rsidP="007C4D3B">
            <w:pPr>
              <w:autoSpaceDE w:val="0"/>
              <w:autoSpaceDN w:val="0"/>
              <w:adjustRightInd w:val="0"/>
              <w:rPr>
                <w:sz w:val="20"/>
              </w:rPr>
            </w:pPr>
            <w:r w:rsidRPr="002028AF">
              <w:rPr>
                <w:sz w:val="20"/>
              </w:rPr>
              <w:t>• Candidates provide ESOL students and their families with information, support, and assistance as they advocate together for the students and their families.</w:t>
            </w:r>
          </w:p>
        </w:tc>
        <w:tc>
          <w:tcPr>
            <w:tcW w:w="3240" w:type="dxa"/>
            <w:tcBorders>
              <w:top w:val="single" w:sz="4" w:space="0" w:color="auto"/>
              <w:left w:val="single" w:sz="4" w:space="0" w:color="auto"/>
              <w:bottom w:val="single" w:sz="4" w:space="0" w:color="auto"/>
              <w:right w:val="single" w:sz="4" w:space="0" w:color="auto"/>
            </w:tcBorders>
          </w:tcPr>
          <w:p w14:paraId="68D49FAA" w14:textId="77777777" w:rsidR="00EB7E8A" w:rsidRPr="002028AF" w:rsidRDefault="00EB7E8A" w:rsidP="007C4D3B">
            <w:pPr>
              <w:autoSpaceDE w:val="0"/>
              <w:autoSpaceDN w:val="0"/>
              <w:adjustRightInd w:val="0"/>
              <w:rPr>
                <w:sz w:val="20"/>
              </w:rPr>
            </w:pPr>
            <w:r w:rsidRPr="002028AF">
              <w:rPr>
                <w:sz w:val="20"/>
              </w:rPr>
              <w:t xml:space="preserve">• Candidates support ESOL students and their families as they make decisions and advocate for themselves in the schools and community. </w:t>
            </w:r>
          </w:p>
          <w:p w14:paraId="3FFE1A1E" w14:textId="77777777" w:rsidR="00EB7E8A" w:rsidRPr="002028AF" w:rsidRDefault="00EB7E8A" w:rsidP="007C4D3B">
            <w:pPr>
              <w:autoSpaceDE w:val="0"/>
              <w:autoSpaceDN w:val="0"/>
              <w:adjustRightInd w:val="0"/>
              <w:rPr>
                <w:sz w:val="20"/>
              </w:rPr>
            </w:pPr>
          </w:p>
          <w:p w14:paraId="123CD72E" w14:textId="77777777" w:rsidR="00EB7E8A" w:rsidRPr="002028AF" w:rsidRDefault="00EB7E8A" w:rsidP="007C4D3B">
            <w:pPr>
              <w:autoSpaceDE w:val="0"/>
              <w:autoSpaceDN w:val="0"/>
              <w:adjustRightInd w:val="0"/>
              <w:rPr>
                <w:sz w:val="20"/>
              </w:rPr>
            </w:pPr>
            <w:r w:rsidRPr="002028AF">
              <w:rPr>
                <w:sz w:val="20"/>
              </w:rPr>
              <w:t xml:space="preserve">• Candidates create the circumstances and environment that support ESOL student and family empowerment. </w:t>
            </w:r>
          </w:p>
        </w:tc>
      </w:tr>
      <w:tr w:rsidR="00EB7E8A" w:rsidRPr="00D719F2" w14:paraId="33CB1578" w14:textId="77777777" w:rsidTr="00EB7E8A">
        <w:tblPrEx>
          <w:tblCellMar>
            <w:top w:w="0" w:type="dxa"/>
            <w:bottom w:w="0" w:type="dxa"/>
          </w:tblCellMar>
        </w:tblPrEx>
        <w:trPr>
          <w:cantSplit/>
        </w:trPr>
        <w:tc>
          <w:tcPr>
            <w:tcW w:w="1350" w:type="dxa"/>
            <w:tcBorders>
              <w:top w:val="single" w:sz="4" w:space="0" w:color="auto"/>
              <w:left w:val="single" w:sz="4" w:space="0" w:color="auto"/>
              <w:right w:val="single" w:sz="4" w:space="0" w:color="auto"/>
            </w:tcBorders>
            <w:shd w:val="clear" w:color="auto" w:fill="EEECE1"/>
          </w:tcPr>
          <w:p w14:paraId="7EE8EE1D" w14:textId="77777777" w:rsidR="00EB7E8A" w:rsidRPr="00B7195B" w:rsidRDefault="00EB7E8A" w:rsidP="007C4D3B">
            <w:pPr>
              <w:tabs>
                <w:tab w:val="left" w:pos="7920"/>
                <w:tab w:val="left" w:pos="9360"/>
              </w:tabs>
              <w:spacing w:line="220" w:lineRule="exact"/>
              <w:ind w:left="-18" w:right="-108" w:firstLine="18"/>
              <w:rPr>
                <w:b/>
                <w:color w:val="000000"/>
                <w:sz w:val="20"/>
              </w:rPr>
            </w:pPr>
          </w:p>
        </w:tc>
        <w:tc>
          <w:tcPr>
            <w:tcW w:w="2160" w:type="dxa"/>
            <w:tcBorders>
              <w:top w:val="single" w:sz="4" w:space="0" w:color="auto"/>
              <w:left w:val="single" w:sz="4" w:space="0" w:color="auto"/>
              <w:bottom w:val="single" w:sz="4" w:space="0" w:color="auto"/>
              <w:right w:val="single" w:sz="4" w:space="0" w:color="auto"/>
            </w:tcBorders>
          </w:tcPr>
          <w:p w14:paraId="4903DAF3" w14:textId="77777777" w:rsidR="00EB7E8A" w:rsidRPr="005D7FBA" w:rsidRDefault="00EB7E8A" w:rsidP="007C4D3B">
            <w:pPr>
              <w:pStyle w:val="Default"/>
              <w:spacing w:after="200"/>
              <w:rPr>
                <w:rFonts w:ascii="Times New Roman" w:hAnsi="Times New Roman" w:cs="Times New Roman"/>
                <w:sz w:val="20"/>
                <w:szCs w:val="20"/>
              </w:rPr>
            </w:pPr>
            <w:r w:rsidRPr="005D7FBA">
              <w:rPr>
                <w:rFonts w:ascii="Times New Roman" w:hAnsi="Times New Roman" w:cs="Times New Roman"/>
                <w:b/>
                <w:bCs/>
                <w:sz w:val="20"/>
                <w:szCs w:val="20"/>
              </w:rPr>
              <w:t xml:space="preserve">5.b.7. </w:t>
            </w:r>
            <w:r w:rsidRPr="005D7FBA">
              <w:rPr>
                <w:rFonts w:ascii="Times New Roman" w:hAnsi="Times New Roman" w:cs="Times New Roman"/>
                <w:sz w:val="20"/>
                <w:szCs w:val="20"/>
              </w:rPr>
              <w:t xml:space="preserve">Serve as professional resource personnel in their educational communities. </w:t>
            </w:r>
          </w:p>
          <w:p w14:paraId="33F38567" w14:textId="77777777" w:rsidR="00EB7E8A" w:rsidRDefault="00EB7E8A" w:rsidP="007C4D3B">
            <w:pPr>
              <w:pStyle w:val="Default"/>
              <w:spacing w:after="200"/>
              <w:rPr>
                <w:sz w:val="23"/>
                <w:szCs w:val="23"/>
              </w:rPr>
            </w:pPr>
          </w:p>
          <w:p w14:paraId="20519431" w14:textId="77777777" w:rsidR="00EB7E8A" w:rsidRPr="00F238A0" w:rsidRDefault="00EB7E8A" w:rsidP="007C4D3B">
            <w:pPr>
              <w:pStyle w:val="Default"/>
              <w:spacing w:after="200"/>
              <w:rPr>
                <w:rFonts w:ascii="Times New Roman" w:hAnsi="Times New Roman" w:cs="Times New Roman"/>
                <w:b/>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4AED21F" w14:textId="77777777" w:rsidR="00EB7E8A" w:rsidRPr="002028AF" w:rsidRDefault="00EB7E8A" w:rsidP="007C4D3B">
            <w:pPr>
              <w:autoSpaceDE w:val="0"/>
              <w:autoSpaceDN w:val="0"/>
              <w:adjustRightInd w:val="0"/>
              <w:rPr>
                <w:sz w:val="20"/>
              </w:rPr>
            </w:pPr>
            <w:r w:rsidRPr="002028AF">
              <w:rPr>
                <w:sz w:val="20"/>
              </w:rPr>
              <w:t>• Candidates do not understand ways to facilitate cooperation among ESOL professionals, families, administrators  community members, and their ESOL students.</w:t>
            </w:r>
          </w:p>
          <w:p w14:paraId="71BFE38C" w14:textId="77777777" w:rsidR="00EB7E8A" w:rsidRPr="002028AF" w:rsidRDefault="00EB7E8A" w:rsidP="007C4D3B">
            <w:pPr>
              <w:autoSpaceDE w:val="0"/>
              <w:autoSpaceDN w:val="0"/>
              <w:adjustRightInd w:val="0"/>
              <w:rPr>
                <w:sz w:val="20"/>
              </w:rPr>
            </w:pPr>
          </w:p>
        </w:tc>
        <w:tc>
          <w:tcPr>
            <w:tcW w:w="2970" w:type="dxa"/>
            <w:tcBorders>
              <w:top w:val="single" w:sz="4" w:space="0" w:color="auto"/>
              <w:left w:val="single" w:sz="4" w:space="0" w:color="auto"/>
              <w:bottom w:val="single" w:sz="4" w:space="0" w:color="auto"/>
              <w:right w:val="single" w:sz="4" w:space="0" w:color="auto"/>
            </w:tcBorders>
          </w:tcPr>
          <w:p w14:paraId="69896E77" w14:textId="77777777" w:rsidR="00EB7E8A" w:rsidRPr="002028AF" w:rsidRDefault="00EB7E8A" w:rsidP="007C4D3B">
            <w:pPr>
              <w:autoSpaceDE w:val="0"/>
              <w:autoSpaceDN w:val="0"/>
              <w:adjustRightInd w:val="0"/>
              <w:rPr>
                <w:sz w:val="20"/>
              </w:rPr>
            </w:pPr>
            <w:r w:rsidRPr="002028AF">
              <w:rPr>
                <w:sz w:val="20"/>
              </w:rPr>
              <w:t xml:space="preserve">• Candidates understand ways to facilitate cooperation among ESOL professionals, families, administrators, community members and their ESOL students. </w:t>
            </w:r>
          </w:p>
        </w:tc>
        <w:tc>
          <w:tcPr>
            <w:tcW w:w="2790" w:type="dxa"/>
            <w:tcBorders>
              <w:top w:val="single" w:sz="4" w:space="0" w:color="auto"/>
              <w:left w:val="single" w:sz="4" w:space="0" w:color="auto"/>
              <w:bottom w:val="single" w:sz="4" w:space="0" w:color="auto"/>
              <w:right w:val="single" w:sz="4" w:space="0" w:color="auto"/>
            </w:tcBorders>
          </w:tcPr>
          <w:p w14:paraId="585FA7C4" w14:textId="77777777" w:rsidR="00EB7E8A" w:rsidRPr="002028AF" w:rsidRDefault="00EB7E8A" w:rsidP="007C4D3B">
            <w:pPr>
              <w:autoSpaceDE w:val="0"/>
              <w:autoSpaceDN w:val="0"/>
              <w:adjustRightInd w:val="0"/>
              <w:rPr>
                <w:sz w:val="20"/>
              </w:rPr>
            </w:pPr>
            <w:r w:rsidRPr="002028AF">
              <w:rPr>
                <w:sz w:val="20"/>
              </w:rPr>
              <w:t>• Candidates model for their colleagues a variety of techniques and attitudes needed to work effectively with ESOL students.</w:t>
            </w:r>
          </w:p>
          <w:p w14:paraId="68B3F08E" w14:textId="77777777" w:rsidR="00EB7E8A" w:rsidRPr="002028AF" w:rsidRDefault="00EB7E8A" w:rsidP="007C4D3B">
            <w:pPr>
              <w:autoSpaceDE w:val="0"/>
              <w:autoSpaceDN w:val="0"/>
              <w:adjustRightInd w:val="0"/>
              <w:rPr>
                <w:sz w:val="20"/>
              </w:rPr>
            </w:pPr>
          </w:p>
          <w:p w14:paraId="5A205612" w14:textId="77777777" w:rsidR="00EB7E8A" w:rsidRPr="002028AF" w:rsidRDefault="00EB7E8A" w:rsidP="007C4D3B">
            <w:pPr>
              <w:autoSpaceDE w:val="0"/>
              <w:autoSpaceDN w:val="0"/>
              <w:adjustRightInd w:val="0"/>
              <w:rPr>
                <w:sz w:val="20"/>
              </w:rPr>
            </w:pPr>
            <w:r w:rsidRPr="002028AF">
              <w:rPr>
                <w:sz w:val="20"/>
              </w:rPr>
              <w:t>• Candidates keep current with media reports about the education of ESOL students.</w:t>
            </w:r>
          </w:p>
        </w:tc>
        <w:tc>
          <w:tcPr>
            <w:tcW w:w="3240" w:type="dxa"/>
            <w:tcBorders>
              <w:top w:val="single" w:sz="4" w:space="0" w:color="auto"/>
              <w:left w:val="single" w:sz="4" w:space="0" w:color="auto"/>
              <w:bottom w:val="single" w:sz="4" w:space="0" w:color="auto"/>
              <w:right w:val="single" w:sz="4" w:space="0" w:color="auto"/>
            </w:tcBorders>
          </w:tcPr>
          <w:p w14:paraId="2592CC41" w14:textId="77777777" w:rsidR="00EB7E8A" w:rsidRPr="002028AF" w:rsidRDefault="00EB7E8A" w:rsidP="007C4D3B">
            <w:pPr>
              <w:autoSpaceDE w:val="0"/>
              <w:autoSpaceDN w:val="0"/>
              <w:adjustRightInd w:val="0"/>
              <w:rPr>
                <w:sz w:val="20"/>
              </w:rPr>
            </w:pPr>
            <w:r w:rsidRPr="002028AF">
              <w:rPr>
                <w:sz w:val="20"/>
              </w:rPr>
              <w:t xml:space="preserve">• Candidates help other teachers and school administrators’ work effectively with ESOL students. </w:t>
            </w:r>
          </w:p>
          <w:p w14:paraId="0BB299AE" w14:textId="77777777" w:rsidR="00EB7E8A" w:rsidRPr="002028AF" w:rsidRDefault="00EB7E8A" w:rsidP="007C4D3B">
            <w:pPr>
              <w:autoSpaceDE w:val="0"/>
              <w:autoSpaceDN w:val="0"/>
              <w:adjustRightInd w:val="0"/>
              <w:rPr>
                <w:sz w:val="20"/>
              </w:rPr>
            </w:pPr>
          </w:p>
          <w:p w14:paraId="5DBE674D" w14:textId="77777777" w:rsidR="00EB7E8A" w:rsidRPr="002028AF" w:rsidRDefault="00EB7E8A" w:rsidP="007C4D3B">
            <w:pPr>
              <w:autoSpaceDE w:val="0"/>
              <w:autoSpaceDN w:val="0"/>
              <w:adjustRightInd w:val="0"/>
              <w:rPr>
                <w:sz w:val="20"/>
              </w:rPr>
            </w:pPr>
            <w:r w:rsidRPr="002028AF">
              <w:rPr>
                <w:sz w:val="20"/>
              </w:rPr>
              <w:t xml:space="preserve">• Candidates provide instruction and professional growth activities for colleagues, sharing skills for working with ESOL students. </w:t>
            </w:r>
          </w:p>
          <w:p w14:paraId="6C8DCC90" w14:textId="77777777" w:rsidR="00EB7E8A" w:rsidRPr="002028AF" w:rsidRDefault="00EB7E8A" w:rsidP="007C4D3B">
            <w:pPr>
              <w:autoSpaceDE w:val="0"/>
              <w:autoSpaceDN w:val="0"/>
              <w:adjustRightInd w:val="0"/>
              <w:rPr>
                <w:sz w:val="20"/>
              </w:rPr>
            </w:pPr>
          </w:p>
          <w:p w14:paraId="16ED971E" w14:textId="77777777" w:rsidR="00EB7E8A" w:rsidRPr="002028AF" w:rsidRDefault="00EB7E8A" w:rsidP="007C4D3B">
            <w:pPr>
              <w:autoSpaceDE w:val="0"/>
              <w:autoSpaceDN w:val="0"/>
              <w:adjustRightInd w:val="0"/>
              <w:rPr>
                <w:sz w:val="20"/>
              </w:rPr>
            </w:pPr>
            <w:r w:rsidRPr="002028AF">
              <w:rPr>
                <w:sz w:val="20"/>
              </w:rPr>
              <w:t>• Candidates assist policy makers to understand the curricula and instructional approaches that best meet the needs of ESOL students in their community.</w:t>
            </w:r>
          </w:p>
        </w:tc>
      </w:tr>
    </w:tbl>
    <w:p w14:paraId="11035F95" w14:textId="77777777" w:rsidR="00EB7E8A" w:rsidRPr="00D719F2" w:rsidRDefault="00EB7E8A" w:rsidP="00EB7E8A">
      <w:pPr>
        <w:tabs>
          <w:tab w:val="right" w:pos="10350"/>
        </w:tabs>
        <w:ind w:left="90" w:right="-108"/>
      </w:pPr>
    </w:p>
    <w:p w14:paraId="49769971" w14:textId="77777777" w:rsidR="00033083" w:rsidRPr="007730B1" w:rsidRDefault="00033083" w:rsidP="00033083">
      <w:pPr>
        <w:tabs>
          <w:tab w:val="center" w:pos="5040"/>
          <w:tab w:val="center" w:pos="6480"/>
          <w:tab w:val="center" w:pos="7920"/>
          <w:tab w:val="center" w:pos="9360"/>
        </w:tabs>
        <w:rPr>
          <w:sz w:val="22"/>
          <w:szCs w:val="22"/>
        </w:rPr>
      </w:pPr>
    </w:p>
    <w:p w14:paraId="65E9545F" w14:textId="77777777" w:rsidR="00033083" w:rsidRPr="007730B1" w:rsidRDefault="00033083" w:rsidP="00033083">
      <w:pPr>
        <w:autoSpaceDE w:val="0"/>
        <w:autoSpaceDN w:val="0"/>
        <w:adjustRightInd w:val="0"/>
        <w:rPr>
          <w:rFonts w:eastAsia="SimSun"/>
          <w:sz w:val="22"/>
          <w:szCs w:val="22"/>
          <w:lang w:eastAsia="zh-CN"/>
        </w:rPr>
      </w:pPr>
    </w:p>
    <w:p w14:paraId="4356B5ED" w14:textId="77777777" w:rsidR="00033083" w:rsidRPr="007730B1" w:rsidRDefault="00033083" w:rsidP="00033083">
      <w:pPr>
        <w:autoSpaceDE w:val="0"/>
        <w:autoSpaceDN w:val="0"/>
        <w:adjustRightInd w:val="0"/>
        <w:rPr>
          <w:rFonts w:eastAsia="SimSun"/>
          <w:b/>
          <w:sz w:val="22"/>
          <w:szCs w:val="22"/>
          <w:lang w:eastAsia="zh-CN"/>
        </w:rPr>
      </w:pPr>
    </w:p>
    <w:p w14:paraId="708E10C6" w14:textId="77777777" w:rsidR="007740D6" w:rsidRPr="007730B1" w:rsidRDefault="00033083" w:rsidP="00033083">
      <w:pPr>
        <w:jc w:val="both"/>
        <w:rPr>
          <w:b/>
          <w:sz w:val="22"/>
          <w:szCs w:val="22"/>
        </w:rPr>
      </w:pPr>
      <w:r w:rsidRPr="007730B1">
        <w:rPr>
          <w:b/>
          <w:sz w:val="22"/>
          <w:szCs w:val="22"/>
        </w:rPr>
        <w:t xml:space="preserve"> </w:t>
      </w:r>
    </w:p>
    <w:sectPr w:rsidR="007740D6" w:rsidRPr="007730B1" w:rsidSect="00EB7E8A">
      <w:pgSz w:w="15840" w:h="12240" w:orient="landscape"/>
      <w:pgMar w:top="1008" w:right="144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FF99A" w14:textId="77777777" w:rsidR="00C87560" w:rsidRDefault="00C87560" w:rsidP="008D1E17">
      <w:r>
        <w:separator/>
      </w:r>
    </w:p>
  </w:endnote>
  <w:endnote w:type="continuationSeparator" w:id="0">
    <w:p w14:paraId="2344114E" w14:textId="77777777" w:rsidR="00C87560" w:rsidRDefault="00C87560" w:rsidP="008D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Calibri"/>
    <w:panose1 w:val="00000000000000000000"/>
    <w:charset w:val="00"/>
    <w:family w:val="roman"/>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NewRoman,Bold">
    <w:altName w:val="Calibr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FC63" w14:textId="77777777" w:rsidR="00FD6102" w:rsidRDefault="00663068" w:rsidP="00FD6102">
    <w:pPr>
      <w:pStyle w:val="Footer"/>
    </w:pPr>
    <w:r>
      <w:t>PEP 9-2012 / D-TALE 2017</w:t>
    </w:r>
  </w:p>
  <w:p w14:paraId="3D7B4B51" w14:textId="77777777" w:rsidR="008D1E17" w:rsidRDefault="008D1E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F678" w14:textId="77777777" w:rsidR="00C87560" w:rsidRDefault="00C87560" w:rsidP="008D1E17">
      <w:r>
        <w:separator/>
      </w:r>
    </w:p>
  </w:footnote>
  <w:footnote w:type="continuationSeparator" w:id="0">
    <w:p w14:paraId="3BC8CC54" w14:textId="77777777" w:rsidR="00C87560" w:rsidRDefault="00C87560" w:rsidP="008D1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3"/>
    <w:rsid w:val="00033083"/>
    <w:rsid w:val="001154F0"/>
    <w:rsid w:val="001D061F"/>
    <w:rsid w:val="001D457F"/>
    <w:rsid w:val="00220B9F"/>
    <w:rsid w:val="002F07A1"/>
    <w:rsid w:val="002F4F18"/>
    <w:rsid w:val="00335B62"/>
    <w:rsid w:val="00663068"/>
    <w:rsid w:val="007730B1"/>
    <w:rsid w:val="007740D6"/>
    <w:rsid w:val="007C4D3B"/>
    <w:rsid w:val="008559F0"/>
    <w:rsid w:val="008D1E17"/>
    <w:rsid w:val="00BB1401"/>
    <w:rsid w:val="00C87560"/>
    <w:rsid w:val="00CF669C"/>
    <w:rsid w:val="00D37178"/>
    <w:rsid w:val="00EB7E8A"/>
    <w:rsid w:val="00F522C4"/>
    <w:rsid w:val="00F97F64"/>
    <w:rsid w:val="00FB2CF1"/>
    <w:rsid w:val="00FD3CEB"/>
    <w:rsid w:val="00FD61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6C9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1E17"/>
    <w:rPr>
      <w:sz w:val="24"/>
      <w:szCs w:val="24"/>
    </w:rPr>
  </w:style>
  <w:style w:type="paragraph" w:styleId="Heading1">
    <w:name w:val="heading 1"/>
    <w:basedOn w:val="Normal"/>
    <w:next w:val="Normal"/>
    <w:link w:val="Heading1Char"/>
    <w:qFormat/>
    <w:rsid w:val="00EB7E8A"/>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next w:val="Normal"/>
    <w:rsid w:val="00033083"/>
    <w:pPr>
      <w:widowControl w:val="0"/>
      <w:autoSpaceDE w:val="0"/>
      <w:autoSpaceDN w:val="0"/>
      <w:adjustRightInd w:val="0"/>
    </w:pPr>
    <w:rPr>
      <w:rFonts w:ascii="TimesNewRoman" w:eastAsia="Times" w:hAnsi="TimesNewRoman" w:cs="TimesNewRoman"/>
    </w:rPr>
  </w:style>
  <w:style w:type="table" w:styleId="TableGrid">
    <w:name w:val="Table Grid"/>
    <w:basedOn w:val="TableNormal"/>
    <w:rsid w:val="00773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D1E17"/>
    <w:pPr>
      <w:tabs>
        <w:tab w:val="center" w:pos="4680"/>
        <w:tab w:val="right" w:pos="9360"/>
      </w:tabs>
    </w:pPr>
    <w:rPr>
      <w:lang w:val="x-none" w:eastAsia="x-none"/>
    </w:rPr>
  </w:style>
  <w:style w:type="character" w:customStyle="1" w:styleId="HeaderChar">
    <w:name w:val="Header Char"/>
    <w:link w:val="Header"/>
    <w:rsid w:val="008D1E17"/>
    <w:rPr>
      <w:sz w:val="24"/>
      <w:szCs w:val="24"/>
    </w:rPr>
  </w:style>
  <w:style w:type="paragraph" w:styleId="Footer">
    <w:name w:val="footer"/>
    <w:basedOn w:val="Normal"/>
    <w:link w:val="FooterChar"/>
    <w:uiPriority w:val="99"/>
    <w:rsid w:val="008D1E17"/>
    <w:pPr>
      <w:tabs>
        <w:tab w:val="center" w:pos="4680"/>
        <w:tab w:val="right" w:pos="9360"/>
      </w:tabs>
    </w:pPr>
    <w:rPr>
      <w:lang w:val="x-none" w:eastAsia="x-none"/>
    </w:rPr>
  </w:style>
  <w:style w:type="character" w:customStyle="1" w:styleId="FooterChar">
    <w:name w:val="Footer Char"/>
    <w:link w:val="Footer"/>
    <w:uiPriority w:val="99"/>
    <w:rsid w:val="008D1E17"/>
    <w:rPr>
      <w:sz w:val="24"/>
      <w:szCs w:val="24"/>
    </w:rPr>
  </w:style>
  <w:style w:type="paragraph" w:styleId="BalloonText">
    <w:name w:val="Balloon Text"/>
    <w:basedOn w:val="Normal"/>
    <w:link w:val="BalloonTextChar"/>
    <w:rsid w:val="008D1E17"/>
    <w:rPr>
      <w:rFonts w:ascii="Tahoma" w:hAnsi="Tahoma"/>
      <w:sz w:val="16"/>
      <w:szCs w:val="16"/>
      <w:lang w:val="x-none" w:eastAsia="x-none"/>
    </w:rPr>
  </w:style>
  <w:style w:type="character" w:customStyle="1" w:styleId="BalloonTextChar">
    <w:name w:val="Balloon Text Char"/>
    <w:link w:val="BalloonText"/>
    <w:rsid w:val="008D1E17"/>
    <w:rPr>
      <w:rFonts w:ascii="Tahoma" w:hAnsi="Tahoma" w:cs="Tahoma"/>
      <w:sz w:val="16"/>
      <w:szCs w:val="16"/>
    </w:rPr>
  </w:style>
  <w:style w:type="character" w:customStyle="1" w:styleId="Heading1Char">
    <w:name w:val="Heading 1 Char"/>
    <w:link w:val="Heading1"/>
    <w:rsid w:val="00EB7E8A"/>
    <w:rPr>
      <w:rFonts w:ascii="Cambria" w:hAnsi="Cambria"/>
      <w:b/>
      <w:bCs/>
      <w:kern w:val="32"/>
      <w:sz w:val="32"/>
      <w:szCs w:val="32"/>
    </w:rPr>
  </w:style>
  <w:style w:type="paragraph" w:styleId="Title">
    <w:name w:val="Title"/>
    <w:basedOn w:val="Normal"/>
    <w:link w:val="TitleChar"/>
    <w:qFormat/>
    <w:rsid w:val="00EB7E8A"/>
    <w:pPr>
      <w:ind w:right="226"/>
      <w:jc w:val="center"/>
    </w:pPr>
    <w:rPr>
      <w:rFonts w:eastAsia="Times"/>
      <w:b/>
      <w:color w:val="000000"/>
      <w:sz w:val="28"/>
      <w:szCs w:val="20"/>
      <w:lang w:val="x-none" w:eastAsia="x-none"/>
    </w:rPr>
  </w:style>
  <w:style w:type="character" w:customStyle="1" w:styleId="TitleChar">
    <w:name w:val="Title Char"/>
    <w:link w:val="Title"/>
    <w:rsid w:val="00EB7E8A"/>
    <w:rPr>
      <w:rFonts w:eastAsia="Times"/>
      <w:b/>
      <w:color w:val="000000"/>
      <w:sz w:val="28"/>
    </w:rPr>
  </w:style>
  <w:style w:type="paragraph" w:customStyle="1" w:styleId="Default">
    <w:name w:val="Default"/>
    <w:rsid w:val="00EB7E8A"/>
    <w:pPr>
      <w:autoSpaceDE w:val="0"/>
      <w:autoSpaceDN w:val="0"/>
      <w:adjustRightInd w:val="0"/>
    </w:pPr>
    <w:rPr>
      <w:rFonts w:ascii="Calibri" w:eastAsia="Times" w:hAnsi="Calibri" w:cs="Calibri"/>
      <w:color w:val="000000"/>
      <w:sz w:val="24"/>
      <w:szCs w:val="24"/>
    </w:rPr>
  </w:style>
  <w:style w:type="paragraph" w:styleId="NormalWeb">
    <w:name w:val="Normal (Web)"/>
    <w:basedOn w:val="Normal"/>
    <w:uiPriority w:val="99"/>
    <w:unhideWhenUsed/>
    <w:rsid w:val="0066306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9851</Words>
  <Characters>56156</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TESOL DISCIPLINARY STANDARDS FORM (DSF) </vt:lpstr>
    </vt:vector>
  </TitlesOfParts>
  <Company>Stony Brook University</Company>
  <LinksUpToDate>false</LinksUpToDate>
  <CharactersWithSpaces>65876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TESOL DISCIPLINARY STANDARDS FORM (DSF) </dc:title>
  <dc:subject/>
  <dc:creator>Xzate</dc:creator>
  <cp:keywords/>
  <dc:description/>
  <cp:lastModifiedBy>Megan N Ross</cp:lastModifiedBy>
  <cp:revision>2</cp:revision>
  <cp:lastPrinted>2012-10-10T21:43:00Z</cp:lastPrinted>
  <dcterms:created xsi:type="dcterms:W3CDTF">2017-08-10T01:11:00Z</dcterms:created>
  <dcterms:modified xsi:type="dcterms:W3CDTF">2017-08-10T01:11:00Z</dcterms:modified>
</cp:coreProperties>
</file>