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F032C" w14:textId="1940BD10" w:rsidR="00903EF0" w:rsidRPr="00DA14CC" w:rsidRDefault="00DA14CC" w:rsidP="00DA14CC">
      <w:pPr>
        <w:pStyle w:val="Title"/>
        <w:rPr>
          <w:sz w:val="24"/>
          <w:szCs w:val="24"/>
        </w:rPr>
      </w:pPr>
      <w:r>
        <w:rPr>
          <w:color w:val="C51D51"/>
          <w:sz w:val="40"/>
          <w:szCs w:val="48"/>
        </w:rPr>
        <w:t>Distributed Teacher and Leader Education</w:t>
      </w:r>
    </w:p>
    <w:p w14:paraId="7352FA04" w14:textId="63464137" w:rsidR="009A1570" w:rsidRDefault="00DA14CC" w:rsidP="009A1570">
      <w:pPr>
        <w:spacing w:after="200" w:line="276" w:lineRule="auto"/>
        <w:ind w:left="720"/>
        <w:jc w:val="center"/>
        <w:rPr>
          <w:b/>
          <w:color w:val="000000"/>
          <w:sz w:val="28"/>
          <w:szCs w:val="28"/>
        </w:rPr>
      </w:pPr>
      <w:r>
        <w:rPr>
          <w:b/>
          <w:color w:val="000000"/>
          <w:sz w:val="28"/>
          <w:szCs w:val="28"/>
        </w:rPr>
        <w:br/>
      </w:r>
      <w:r w:rsidR="00343B29">
        <w:rPr>
          <w:b/>
          <w:color w:val="000000"/>
          <w:sz w:val="28"/>
          <w:szCs w:val="28"/>
        </w:rPr>
        <w:t xml:space="preserve">Program </w:t>
      </w:r>
      <w:r w:rsidR="00612BA2">
        <w:rPr>
          <w:b/>
          <w:color w:val="000000"/>
          <w:sz w:val="28"/>
          <w:szCs w:val="28"/>
        </w:rPr>
        <w:t>Procedure</w:t>
      </w:r>
      <w:r w:rsidR="001922DC">
        <w:rPr>
          <w:b/>
          <w:color w:val="000000"/>
          <w:sz w:val="28"/>
          <w:szCs w:val="28"/>
        </w:rPr>
        <w:t>s</w:t>
      </w:r>
      <w:r w:rsidR="00612BA2">
        <w:rPr>
          <w:b/>
          <w:color w:val="000000"/>
          <w:sz w:val="28"/>
          <w:szCs w:val="28"/>
        </w:rPr>
        <w:t xml:space="preserve"> for Assessing Teacher Candidate Dispositions</w:t>
      </w:r>
    </w:p>
    <w:p w14:paraId="6AA42510" w14:textId="2ED05D96" w:rsidR="00A92F40" w:rsidRPr="00A92F40" w:rsidRDefault="00A92F40" w:rsidP="00A92F40">
      <w:pPr>
        <w:spacing w:before="100" w:beforeAutospacing="1" w:after="100" w:afterAutospacing="1" w:line="276" w:lineRule="auto"/>
        <w:ind w:left="720" w:firstLine="720"/>
      </w:pPr>
      <w:r w:rsidRPr="00A92F40">
        <w:rPr>
          <w:rFonts w:ascii="Calibri" w:hAnsi="Calibri"/>
          <w:bCs/>
          <w:color w:val="000000"/>
        </w:rPr>
        <w:t>Professional and personal dispositions, aligned with the PEP Conceptual Framework, are integrated into all aspects of the professional preparation of candidates in courses, field experiences, and clinical practice.    Candidates in the Professional Education Program become deeply familiar with national, state, and professional standards for disp</w:t>
      </w:r>
      <w:r w:rsidR="00903EF0">
        <w:rPr>
          <w:rFonts w:ascii="Calibri" w:hAnsi="Calibri"/>
          <w:bCs/>
          <w:color w:val="000000"/>
        </w:rPr>
        <w:t xml:space="preserve">ositions. They study, discuss, </w:t>
      </w:r>
      <w:r w:rsidRPr="00A92F40">
        <w:rPr>
          <w:rFonts w:ascii="Calibri" w:hAnsi="Calibri"/>
          <w:bCs/>
          <w:color w:val="000000"/>
        </w:rPr>
        <w:t xml:space="preserve">reflect, and write at least one essay, in which they apply professional dispositions to real-world classroom scenarios they encounter in their field experiences and/or clinical practice.  All candidates, regardless of discipline, study the </w:t>
      </w:r>
      <w:proofErr w:type="spellStart"/>
      <w:r w:rsidRPr="00A92F40">
        <w:rPr>
          <w:rFonts w:ascii="Calibri" w:hAnsi="Calibri"/>
          <w:bCs/>
          <w:color w:val="000000"/>
        </w:rPr>
        <w:t>InTASC</w:t>
      </w:r>
      <w:proofErr w:type="spellEnd"/>
      <w:r w:rsidRPr="00A92F40">
        <w:rPr>
          <w:rFonts w:ascii="Calibri" w:hAnsi="Calibri"/>
          <w:bCs/>
          <w:color w:val="000000"/>
        </w:rPr>
        <w:t xml:space="preserve"> standards (see Appendix A) and the New York State Code of Ethics for Educators (see Appendix B).  Where available, programs also use discipline-specific standards for dispositions.  The PEP Dispositions Essay (see Appendix C), is assigned in coursework with discipline specific variations as described in detail below.  </w:t>
      </w:r>
    </w:p>
    <w:p w14:paraId="362EB573" w14:textId="77777777" w:rsidR="00A92F40" w:rsidRPr="00A92F40" w:rsidRDefault="00A92F40" w:rsidP="00A92F40">
      <w:pPr>
        <w:spacing w:before="100" w:beforeAutospacing="1" w:after="100" w:afterAutospacing="1" w:line="276" w:lineRule="auto"/>
        <w:ind w:left="720" w:firstLine="720"/>
      </w:pPr>
      <w:r w:rsidRPr="00A92F40">
        <w:rPr>
          <w:rFonts w:ascii="Calibri" w:hAnsi="Calibri"/>
          <w:bCs/>
          <w:color w:val="000000"/>
        </w:rPr>
        <w:t xml:space="preserve">In addition to the discipline-specific approaches described below, all teacher candidates—regardless of discipline—are assessed via the Teacher Candidate Professional Development Form (TCPDF—see Appendix D) and the Lesson Evaluation Form (LEF—see Appendix E), each of which includes several standards related to dispositions, as described immediately below.  </w:t>
      </w:r>
    </w:p>
    <w:p w14:paraId="6665BBA4" w14:textId="77777777" w:rsidR="009D37EB" w:rsidRPr="00F14F20" w:rsidRDefault="0034511A" w:rsidP="00612BA2">
      <w:pPr>
        <w:spacing w:line="276" w:lineRule="auto"/>
        <w:ind w:left="720" w:firstLine="720"/>
        <w:rPr>
          <w:rFonts w:asciiTheme="minorHAnsi" w:hAnsiTheme="minorHAnsi"/>
          <w:color w:val="000000"/>
        </w:rPr>
      </w:pPr>
      <w:r w:rsidRPr="00F14F20">
        <w:rPr>
          <w:rFonts w:asciiTheme="minorHAnsi" w:hAnsiTheme="minorHAnsi"/>
          <w:color w:val="000000"/>
        </w:rPr>
        <w:t>TCPDFs require Methods I, Methods II, and Student Teaching Seminar instructors to rate the extent to which each candidate is able to complete the following:</w:t>
      </w:r>
    </w:p>
    <w:p w14:paraId="67DC6F26" w14:textId="77777777" w:rsidR="00130F38" w:rsidRPr="00F14F20" w:rsidRDefault="00130F38" w:rsidP="00612BA2">
      <w:pPr>
        <w:spacing w:line="276" w:lineRule="auto"/>
        <w:ind w:left="720" w:firstLine="720"/>
        <w:rPr>
          <w:rFonts w:asciiTheme="minorHAnsi" w:hAnsiTheme="minorHAnsi"/>
          <w:color w:val="000000"/>
        </w:rPr>
      </w:pPr>
    </w:p>
    <w:p w14:paraId="0EA0E637" w14:textId="77777777" w:rsidR="00CF7674" w:rsidRPr="00F14F20" w:rsidRDefault="002E424B" w:rsidP="009D61AC">
      <w:pPr>
        <w:spacing w:line="276" w:lineRule="auto"/>
        <w:ind w:left="2610" w:hanging="1170"/>
        <w:rPr>
          <w:rFonts w:asciiTheme="minorHAnsi" w:hAnsiTheme="minorHAnsi"/>
          <w:bCs/>
          <w:color w:val="000000"/>
        </w:rPr>
      </w:pPr>
      <w:r w:rsidRPr="00F14F20">
        <w:rPr>
          <w:rFonts w:asciiTheme="minorHAnsi" w:hAnsiTheme="minorHAnsi"/>
          <w:color w:val="000000"/>
        </w:rPr>
        <w:t>TCPDF #</w:t>
      </w:r>
      <w:r w:rsidR="0034511A" w:rsidRPr="00F14F20">
        <w:rPr>
          <w:rFonts w:asciiTheme="minorHAnsi" w:hAnsiTheme="minorHAnsi"/>
          <w:bCs/>
          <w:color w:val="000000"/>
        </w:rPr>
        <w:t>2. Use understanding of individual differences and diverse cultures and communities to ensure inclusive learning environments that enable each learner to meet high standards.</w:t>
      </w:r>
    </w:p>
    <w:p w14:paraId="4DAC848D" w14:textId="77777777" w:rsidR="0034511A" w:rsidRPr="00F14F20" w:rsidRDefault="002E424B" w:rsidP="009D61AC">
      <w:pPr>
        <w:spacing w:line="276" w:lineRule="auto"/>
        <w:ind w:left="2610" w:hanging="1170"/>
        <w:rPr>
          <w:rFonts w:asciiTheme="minorHAnsi" w:hAnsiTheme="minorHAnsi"/>
          <w:bCs/>
        </w:rPr>
      </w:pPr>
      <w:r w:rsidRPr="00F14F20">
        <w:rPr>
          <w:rFonts w:asciiTheme="minorHAnsi" w:hAnsiTheme="minorHAnsi"/>
          <w:color w:val="000000"/>
        </w:rPr>
        <w:t>TCPDF #</w:t>
      </w:r>
      <w:r w:rsidR="0034511A" w:rsidRPr="00F14F20">
        <w:rPr>
          <w:rFonts w:asciiTheme="minorHAnsi" w:hAnsiTheme="minorHAnsi"/>
          <w:bCs/>
        </w:rPr>
        <w:t xml:space="preserve">3. Work with others to create environments that support individual and collaborative learning, and that encourage positive social interaction, active engagement in learning, and </w:t>
      </w:r>
      <w:r w:rsidR="006E6CD6" w:rsidRPr="00F14F20">
        <w:rPr>
          <w:rFonts w:asciiTheme="minorHAnsi" w:hAnsiTheme="minorHAnsi"/>
          <w:bCs/>
        </w:rPr>
        <w:t>self-motivation</w:t>
      </w:r>
      <w:r w:rsidR="0034511A" w:rsidRPr="00F14F20">
        <w:rPr>
          <w:rFonts w:asciiTheme="minorHAnsi" w:hAnsiTheme="minorHAnsi"/>
          <w:bCs/>
        </w:rPr>
        <w:t xml:space="preserve">. </w:t>
      </w:r>
    </w:p>
    <w:p w14:paraId="6E65F461" w14:textId="77777777" w:rsidR="0034511A" w:rsidRPr="00F14F20" w:rsidRDefault="002E424B" w:rsidP="009D61AC">
      <w:pPr>
        <w:spacing w:line="276" w:lineRule="auto"/>
        <w:ind w:left="2610" w:hanging="1170"/>
        <w:rPr>
          <w:rFonts w:asciiTheme="minorHAnsi" w:hAnsiTheme="minorHAnsi"/>
          <w:bCs/>
        </w:rPr>
      </w:pPr>
      <w:r w:rsidRPr="00F14F20">
        <w:rPr>
          <w:rFonts w:asciiTheme="minorHAnsi" w:hAnsiTheme="minorHAnsi"/>
          <w:color w:val="000000"/>
        </w:rPr>
        <w:t>TCPDF #</w:t>
      </w:r>
      <w:r w:rsidR="0034511A" w:rsidRPr="00F14F20">
        <w:rPr>
          <w:rFonts w:asciiTheme="minorHAnsi" w:hAnsiTheme="minorHAnsi"/>
          <w:bCs/>
        </w:rPr>
        <w:t xml:space="preserve">9. Engage in ongoing professional learning and use evidence to continually evaluate his/her practice, particularly the effects of his/her choices and actions on others (learners, families, and other professionals in the learning community), and adapt practice to meet the needs of each learner. </w:t>
      </w:r>
    </w:p>
    <w:p w14:paraId="585D214D" w14:textId="77777777" w:rsidR="00612BA2" w:rsidRPr="00F14F20" w:rsidRDefault="002E424B" w:rsidP="009D61AC">
      <w:pPr>
        <w:spacing w:line="276" w:lineRule="auto"/>
        <w:ind w:left="2610" w:hanging="1170"/>
        <w:rPr>
          <w:rFonts w:asciiTheme="minorHAnsi" w:hAnsiTheme="minorHAnsi"/>
          <w:bCs/>
          <w:color w:val="000000"/>
        </w:rPr>
      </w:pPr>
      <w:bookmarkStart w:id="0" w:name="_GoBack"/>
      <w:r w:rsidRPr="00F14F20">
        <w:rPr>
          <w:rFonts w:asciiTheme="minorHAnsi" w:hAnsiTheme="minorHAnsi"/>
          <w:color w:val="000000"/>
        </w:rPr>
        <w:t>TCPDF #</w:t>
      </w:r>
      <w:r w:rsidR="0034511A" w:rsidRPr="00F14F20">
        <w:rPr>
          <w:rFonts w:asciiTheme="minorHAnsi" w:hAnsiTheme="minorHAnsi"/>
          <w:bCs/>
        </w:rPr>
        <w:t xml:space="preserve">10. Seek appropriate leadership roles and opportunities to take responsibility for student learning, to collaborate with learners, families, colleagues, other school professionals, and community members to ensure learner growth and to advance the profession. </w:t>
      </w:r>
    </w:p>
    <w:bookmarkEnd w:id="0"/>
    <w:p w14:paraId="554C852E" w14:textId="77777777" w:rsidR="00C67DAD" w:rsidRPr="00F14F20" w:rsidRDefault="0022214D" w:rsidP="002E424B">
      <w:pPr>
        <w:ind w:left="720" w:firstLine="720"/>
        <w:rPr>
          <w:rFonts w:asciiTheme="minorHAnsi" w:hAnsiTheme="minorHAnsi"/>
          <w:color w:val="000000"/>
        </w:rPr>
      </w:pPr>
      <w:r w:rsidRPr="00F14F20">
        <w:rPr>
          <w:rFonts w:asciiTheme="minorHAnsi" w:hAnsiTheme="minorHAnsi"/>
          <w:color w:val="000000"/>
        </w:rPr>
        <w:lastRenderedPageBreak/>
        <w:t xml:space="preserve">LEFs </w:t>
      </w:r>
      <w:r w:rsidR="00C67DAD" w:rsidRPr="00F14F20">
        <w:rPr>
          <w:rFonts w:asciiTheme="minorHAnsi" w:hAnsiTheme="minorHAnsi"/>
          <w:color w:val="000000"/>
        </w:rPr>
        <w:t>require Student Teaching Seminar instructors and Cooperating Teachers to observe each student teacher as he or she teaches at least two lessons (Seminar instructors observe at least 3</w:t>
      </w:r>
      <w:r w:rsidR="00130F38" w:rsidRPr="00F14F20">
        <w:rPr>
          <w:rFonts w:asciiTheme="minorHAnsi" w:hAnsiTheme="minorHAnsi"/>
          <w:color w:val="000000"/>
        </w:rPr>
        <w:t xml:space="preserve"> lessons</w:t>
      </w:r>
      <w:r w:rsidR="00C67DAD" w:rsidRPr="00F14F20">
        <w:rPr>
          <w:rFonts w:asciiTheme="minorHAnsi" w:hAnsiTheme="minorHAnsi"/>
          <w:color w:val="000000"/>
        </w:rPr>
        <w:t xml:space="preserve">) and rate the student teacher on the following criteria related to dispositions: </w:t>
      </w:r>
    </w:p>
    <w:p w14:paraId="739E0FD9" w14:textId="77777777" w:rsidR="002E424B" w:rsidRPr="00F14F20" w:rsidRDefault="002E424B" w:rsidP="002E424B">
      <w:pPr>
        <w:ind w:left="720"/>
        <w:rPr>
          <w:rFonts w:asciiTheme="minorHAnsi" w:hAnsiTheme="minorHAnsi"/>
          <w:b/>
          <w:bCs/>
        </w:rPr>
      </w:pPr>
    </w:p>
    <w:p w14:paraId="11D2E561" w14:textId="77777777" w:rsidR="002E424B" w:rsidRPr="00F14F20" w:rsidRDefault="006F274F" w:rsidP="00137283">
      <w:pPr>
        <w:ind w:left="2160" w:hanging="1440"/>
        <w:rPr>
          <w:rFonts w:asciiTheme="minorHAnsi" w:hAnsiTheme="minorHAnsi"/>
          <w:b/>
          <w:bCs/>
        </w:rPr>
      </w:pPr>
      <w:r w:rsidRPr="00F14F20">
        <w:rPr>
          <w:rFonts w:asciiTheme="minorHAnsi" w:hAnsiTheme="minorHAnsi"/>
          <w:b/>
          <w:bCs/>
        </w:rPr>
        <w:t xml:space="preserve">Planning, </w:t>
      </w:r>
      <w:r w:rsidR="002E424B" w:rsidRPr="00F14F20">
        <w:rPr>
          <w:rFonts w:asciiTheme="minorHAnsi" w:hAnsiTheme="minorHAnsi"/>
          <w:b/>
          <w:bCs/>
        </w:rPr>
        <w:t>Preparation</w:t>
      </w:r>
      <w:r w:rsidRPr="00F14F20">
        <w:rPr>
          <w:rFonts w:asciiTheme="minorHAnsi" w:hAnsiTheme="minorHAnsi"/>
          <w:b/>
          <w:bCs/>
        </w:rPr>
        <w:t xml:space="preserve"> and Implementation</w:t>
      </w:r>
    </w:p>
    <w:p w14:paraId="62B6834B" w14:textId="77777777" w:rsidR="008E2365" w:rsidRPr="00F14F20" w:rsidRDefault="002E424B" w:rsidP="00FE7845">
      <w:pPr>
        <w:ind w:left="2340" w:hanging="900"/>
        <w:rPr>
          <w:rFonts w:asciiTheme="minorHAnsi" w:hAnsiTheme="minorHAnsi"/>
        </w:rPr>
      </w:pPr>
      <w:r w:rsidRPr="00F14F20">
        <w:rPr>
          <w:rFonts w:asciiTheme="minorHAnsi" w:hAnsiTheme="minorHAnsi"/>
        </w:rPr>
        <w:t>LEF #6</w:t>
      </w:r>
      <w:r w:rsidR="00851975" w:rsidRPr="00F14F20">
        <w:rPr>
          <w:rFonts w:asciiTheme="minorHAnsi" w:hAnsiTheme="minorHAnsi"/>
        </w:rPr>
        <w:t xml:space="preserve">   Instruction and assessment include appropriate adaptations and accommodations for ELLs and/or exceptional students.</w:t>
      </w:r>
    </w:p>
    <w:p w14:paraId="0ED7B1E9" w14:textId="77777777" w:rsidR="002E424B" w:rsidRPr="00F14F20" w:rsidRDefault="002E424B" w:rsidP="00137283">
      <w:pPr>
        <w:ind w:left="1440" w:hanging="720"/>
        <w:rPr>
          <w:rFonts w:asciiTheme="minorHAnsi" w:hAnsiTheme="minorHAnsi"/>
        </w:rPr>
      </w:pPr>
      <w:r w:rsidRPr="00F14F20">
        <w:rPr>
          <w:rFonts w:asciiTheme="minorHAnsi" w:hAnsiTheme="minorHAnsi"/>
          <w:b/>
          <w:bCs/>
        </w:rPr>
        <w:t>Classroom Environments</w:t>
      </w:r>
    </w:p>
    <w:p w14:paraId="03D0ED13" w14:textId="77777777" w:rsidR="002E424B" w:rsidRPr="00F14F20" w:rsidRDefault="002E424B" w:rsidP="00FE7845">
      <w:pPr>
        <w:ind w:left="2340" w:hanging="900"/>
        <w:rPr>
          <w:rFonts w:asciiTheme="minorHAnsi" w:hAnsiTheme="minorHAnsi"/>
        </w:rPr>
      </w:pPr>
      <w:r w:rsidRPr="00F14F20">
        <w:rPr>
          <w:rFonts w:asciiTheme="minorHAnsi" w:hAnsiTheme="minorHAnsi"/>
        </w:rPr>
        <w:t>LEF #11</w:t>
      </w:r>
      <w:r w:rsidR="009D61AC" w:rsidRPr="00F14F20">
        <w:rPr>
          <w:rFonts w:asciiTheme="minorHAnsi" w:hAnsiTheme="minorHAnsi"/>
        </w:rPr>
        <w:t xml:space="preserve"> </w:t>
      </w:r>
      <w:r w:rsidR="002A6962" w:rsidRPr="00F14F20">
        <w:rPr>
          <w:rFonts w:asciiTheme="minorHAnsi" w:hAnsiTheme="minorHAnsi"/>
        </w:rPr>
        <w:t>Teacher candidate monitors and responds to student behavior in a manner conducive to a mutually respectful, safe and supportive learning environment.</w:t>
      </w:r>
    </w:p>
    <w:p w14:paraId="01239293" w14:textId="77777777" w:rsidR="002E424B" w:rsidRPr="00F14F20" w:rsidRDefault="002E424B" w:rsidP="00137283">
      <w:pPr>
        <w:ind w:left="720"/>
        <w:rPr>
          <w:rFonts w:asciiTheme="minorHAnsi" w:hAnsiTheme="minorHAnsi"/>
        </w:rPr>
      </w:pPr>
      <w:r w:rsidRPr="00F14F20">
        <w:rPr>
          <w:rFonts w:asciiTheme="minorHAnsi" w:hAnsiTheme="minorHAnsi"/>
          <w:b/>
          <w:bCs/>
        </w:rPr>
        <w:t>Instruction</w:t>
      </w:r>
    </w:p>
    <w:p w14:paraId="4CBACC5F" w14:textId="77777777" w:rsidR="002E424B" w:rsidRPr="00F14F20" w:rsidRDefault="002E424B" w:rsidP="00FE4BF3">
      <w:pPr>
        <w:ind w:left="2340" w:hanging="900"/>
        <w:rPr>
          <w:rFonts w:asciiTheme="minorHAnsi" w:hAnsiTheme="minorHAnsi"/>
          <w:color w:val="000000"/>
        </w:rPr>
      </w:pPr>
      <w:r w:rsidRPr="00F14F20">
        <w:rPr>
          <w:rFonts w:asciiTheme="minorHAnsi" w:hAnsiTheme="minorHAnsi"/>
        </w:rPr>
        <w:t>LEF #17</w:t>
      </w:r>
      <w:r w:rsidR="008C2429" w:rsidRPr="00F14F20">
        <w:rPr>
          <w:rFonts w:asciiTheme="minorHAnsi" w:hAnsiTheme="minorHAnsi"/>
        </w:rPr>
        <w:t xml:space="preserve"> </w:t>
      </w:r>
      <w:r w:rsidR="00461A14" w:rsidRPr="00F14F20">
        <w:rPr>
          <w:rFonts w:asciiTheme="minorHAnsi" w:hAnsiTheme="minorHAnsi"/>
          <w:color w:val="000000"/>
        </w:rPr>
        <w:t>Teacher candidate demonstrates enthusiasm for subject matter and students.</w:t>
      </w:r>
    </w:p>
    <w:p w14:paraId="353F307B" w14:textId="77777777" w:rsidR="008C2429" w:rsidRPr="00F14F20" w:rsidRDefault="008C2429" w:rsidP="00FE4BF3">
      <w:pPr>
        <w:ind w:left="2340" w:hanging="900"/>
        <w:rPr>
          <w:rFonts w:asciiTheme="minorHAnsi" w:hAnsiTheme="minorHAnsi"/>
        </w:rPr>
      </w:pPr>
      <w:r w:rsidRPr="00F14F20">
        <w:rPr>
          <w:rFonts w:asciiTheme="minorHAnsi" w:hAnsiTheme="minorHAnsi"/>
        </w:rPr>
        <w:t>LEF #22 Students are engaged in collective problem solving using collaborative learning techniques.</w:t>
      </w:r>
    </w:p>
    <w:p w14:paraId="5433A710" w14:textId="77777777" w:rsidR="008C2429" w:rsidRPr="00F14F20" w:rsidRDefault="008C2429" w:rsidP="00FE4BF3">
      <w:pPr>
        <w:ind w:left="2340" w:hanging="900"/>
        <w:rPr>
          <w:rFonts w:asciiTheme="minorHAnsi" w:hAnsiTheme="minorHAnsi"/>
        </w:rPr>
      </w:pPr>
      <w:r w:rsidRPr="00F14F20">
        <w:rPr>
          <w:rFonts w:asciiTheme="minorHAnsi" w:hAnsiTheme="minorHAnsi"/>
        </w:rPr>
        <w:t xml:space="preserve">LEF #23 </w:t>
      </w:r>
      <w:r w:rsidR="00A518C8" w:rsidRPr="00F14F20">
        <w:rPr>
          <w:rFonts w:asciiTheme="minorHAnsi" w:hAnsiTheme="minorHAnsi"/>
        </w:rPr>
        <w:t>Teacher candidate effectively implements adaptions for ELLs and exceptional students.</w:t>
      </w:r>
    </w:p>
    <w:p w14:paraId="5C9CFC7C" w14:textId="77777777" w:rsidR="002E424B" w:rsidRPr="00F14F20" w:rsidRDefault="002E424B" w:rsidP="00137283">
      <w:pPr>
        <w:ind w:left="720"/>
        <w:rPr>
          <w:rFonts w:asciiTheme="minorHAnsi" w:hAnsiTheme="minorHAnsi"/>
        </w:rPr>
      </w:pPr>
      <w:r w:rsidRPr="00F14F20">
        <w:rPr>
          <w:rFonts w:asciiTheme="minorHAnsi" w:hAnsiTheme="minorHAnsi"/>
          <w:b/>
          <w:bCs/>
        </w:rPr>
        <w:t>Professional Responsibilities</w:t>
      </w:r>
    </w:p>
    <w:p w14:paraId="0D8EFB90" w14:textId="77777777" w:rsidR="00EC3B26" w:rsidRPr="00F14F20" w:rsidRDefault="002E424B" w:rsidP="00FE4BF3">
      <w:pPr>
        <w:ind w:left="2340" w:hanging="900"/>
        <w:rPr>
          <w:rFonts w:asciiTheme="minorHAnsi" w:hAnsiTheme="minorHAnsi"/>
          <w:color w:val="000000"/>
        </w:rPr>
      </w:pPr>
      <w:r w:rsidRPr="00F14F20">
        <w:rPr>
          <w:rFonts w:asciiTheme="minorHAnsi" w:hAnsiTheme="minorHAnsi"/>
        </w:rPr>
        <w:t>LEF #26</w:t>
      </w:r>
      <w:r w:rsidR="00EC3B26" w:rsidRPr="00F14F20">
        <w:rPr>
          <w:rFonts w:asciiTheme="minorHAnsi" w:hAnsiTheme="minorHAnsi"/>
        </w:rPr>
        <w:t xml:space="preserve"> Teacher candidate</w:t>
      </w:r>
      <w:r w:rsidR="00EC3B26" w:rsidRPr="00F14F20">
        <w:rPr>
          <w:rFonts w:asciiTheme="minorHAnsi" w:hAnsiTheme="minorHAnsi"/>
          <w:color w:val="000000"/>
        </w:rPr>
        <w:t xml:space="preserve"> seeks input in lesson planning and preparation and incorporates feedback and suggestions from mentoring teachers.</w:t>
      </w:r>
    </w:p>
    <w:p w14:paraId="415586F9" w14:textId="77777777" w:rsidR="002E424B" w:rsidRPr="00F14F20" w:rsidRDefault="003F29AD" w:rsidP="00FE4BF3">
      <w:pPr>
        <w:ind w:left="2340" w:hanging="900"/>
        <w:rPr>
          <w:rFonts w:asciiTheme="minorHAnsi" w:hAnsiTheme="minorHAnsi"/>
        </w:rPr>
      </w:pPr>
      <w:r w:rsidRPr="00F14F20">
        <w:rPr>
          <w:rFonts w:asciiTheme="minorHAnsi" w:hAnsiTheme="minorHAnsi"/>
        </w:rPr>
        <w:t xml:space="preserve">LEF </w:t>
      </w:r>
      <w:r w:rsidR="002E424B" w:rsidRPr="00F14F20">
        <w:rPr>
          <w:rFonts w:asciiTheme="minorHAnsi" w:hAnsiTheme="minorHAnsi"/>
        </w:rPr>
        <w:t>#27</w:t>
      </w:r>
      <w:r w:rsidR="00EC3B26" w:rsidRPr="00F14F20">
        <w:rPr>
          <w:rFonts w:asciiTheme="minorHAnsi" w:hAnsiTheme="minorHAnsi"/>
        </w:rPr>
        <w:t xml:space="preserve"> Teacher candidate arrives on time, is professionally </w:t>
      </w:r>
      <w:r w:rsidR="00EC3B26" w:rsidRPr="00F14F20">
        <w:rPr>
          <w:rFonts w:asciiTheme="minorHAnsi" w:hAnsiTheme="minorHAnsi"/>
          <w:bCs/>
        </w:rPr>
        <w:t>dressed</w:t>
      </w:r>
      <w:r w:rsidR="00EC3B26" w:rsidRPr="00F14F20">
        <w:rPr>
          <w:rFonts w:asciiTheme="minorHAnsi" w:hAnsiTheme="minorHAnsi"/>
        </w:rPr>
        <w:t>, is well prepared, demonstrates necessary organizational skills, and always returns assignments in a timely fashion.</w:t>
      </w:r>
      <w:r w:rsidR="009D61AC" w:rsidRPr="00F14F20">
        <w:rPr>
          <w:rFonts w:asciiTheme="minorHAnsi" w:hAnsiTheme="minorHAnsi"/>
        </w:rPr>
        <w:t xml:space="preserve"> </w:t>
      </w:r>
    </w:p>
    <w:p w14:paraId="0927D920" w14:textId="77777777" w:rsidR="000805D1" w:rsidRPr="00F14F20" w:rsidRDefault="009D61AC" w:rsidP="00FE4BF3">
      <w:pPr>
        <w:ind w:left="2340" w:hanging="900"/>
        <w:rPr>
          <w:rFonts w:asciiTheme="minorHAnsi" w:hAnsiTheme="minorHAnsi"/>
          <w:color w:val="000000"/>
        </w:rPr>
      </w:pPr>
      <w:r w:rsidRPr="00F14F20">
        <w:rPr>
          <w:rFonts w:asciiTheme="minorHAnsi" w:hAnsiTheme="minorHAnsi"/>
        </w:rPr>
        <w:t xml:space="preserve"> </w:t>
      </w:r>
    </w:p>
    <w:p w14:paraId="58C14BDC" w14:textId="77777777" w:rsidR="003F55C2" w:rsidRDefault="003F55C2" w:rsidP="00FE4BF3">
      <w:pPr>
        <w:ind w:left="2340" w:hanging="900"/>
        <w:rPr>
          <w:rFonts w:ascii="LucidaGrande" w:hAnsi="LucidaGrande"/>
        </w:rPr>
      </w:pPr>
    </w:p>
    <w:p w14:paraId="112736C3" w14:textId="1FD233D7" w:rsidR="002D0F7F" w:rsidRPr="00F14F20" w:rsidRDefault="00065EE3" w:rsidP="00A92F40">
      <w:pPr>
        <w:spacing w:after="200" w:line="276" w:lineRule="auto"/>
        <w:jc w:val="center"/>
        <w:rPr>
          <w:b/>
          <w:i/>
          <w:sz w:val="28"/>
          <w:szCs w:val="28"/>
        </w:rPr>
      </w:pPr>
      <w:r>
        <w:br w:type="page"/>
      </w:r>
      <w:r w:rsidR="002D0F7F" w:rsidRPr="00F14F20">
        <w:rPr>
          <w:b/>
          <w:i/>
          <w:sz w:val="28"/>
          <w:szCs w:val="28"/>
        </w:rPr>
        <w:lastRenderedPageBreak/>
        <w:t>En</w:t>
      </w:r>
      <w:r w:rsidR="00A92F40">
        <w:rPr>
          <w:b/>
          <w:i/>
          <w:sz w:val="28"/>
          <w:szCs w:val="28"/>
        </w:rPr>
        <w:t>glish Teacher Education Program</w:t>
      </w:r>
    </w:p>
    <w:p w14:paraId="286C9CD3" w14:textId="77777777" w:rsidR="002D0F7F" w:rsidRPr="00EC323C" w:rsidRDefault="002D0F7F" w:rsidP="002D0F7F">
      <w:pPr>
        <w:spacing w:line="276" w:lineRule="auto"/>
        <w:ind w:firstLine="720"/>
      </w:pPr>
    </w:p>
    <w:p w14:paraId="69C91727" w14:textId="77777777" w:rsidR="002D0F7F" w:rsidRPr="00EC323C" w:rsidRDefault="002D0F7F" w:rsidP="002D0F7F">
      <w:pPr>
        <w:spacing w:line="276" w:lineRule="auto"/>
        <w:ind w:firstLine="720"/>
      </w:pPr>
      <w:r w:rsidRPr="00EC323C">
        <w:t xml:space="preserve">Students in Methods I, Methods II, and in the Student Teaching Seminar are asked to read all three sets of Professional Standards for Dispositions (the </w:t>
      </w:r>
      <w:proofErr w:type="spellStart"/>
      <w:r w:rsidRPr="00EC323C">
        <w:t>InTASC</w:t>
      </w:r>
      <w:proofErr w:type="spellEnd"/>
      <w:r w:rsidRPr="00EC323C">
        <w:t xml:space="preserve"> Standards, the NYS Code of Ethics for Educators, and the NCTE Attitudes of Effective English Teachers).  In Methods II, students undertake an in-depth study of Dispositions, completing the assignment below, which asks students to describe an ethical dilemma from real-world classroom scenarios they have observed during their field experience, to read a professional article about ethics, and to write an essay in which they apply the dispositions standards and the article to the scenario they described.</w:t>
      </w:r>
    </w:p>
    <w:p w14:paraId="628A1E77" w14:textId="77777777" w:rsidR="002D0F7F" w:rsidRPr="00EC323C" w:rsidRDefault="002D0F7F" w:rsidP="002D0F7F">
      <w:pPr>
        <w:spacing w:line="276" w:lineRule="auto"/>
        <w:ind w:firstLine="720"/>
      </w:pPr>
      <w:r w:rsidRPr="00EC323C">
        <w:t>In addition to the Dispositions Essay Assignment, teacher candidates in English are also assessed via the English Disciplinary Standards Form, which includes the National Council of Teachers of English’s “Attitudes of Effective English Teachers.”  Candidates are assessed at three stages during the course of the program (after Methods I, after Methods II, and during the Student Teaching Seminar).  While student teaching, teacher candidates are assessed by Cooperating Teachers in each placement and by the Student Teaching Seminar Instructor. All of the assessments of Dispositions are aligned to Stony Brook University’s Professional Education Program’s Conceptual Framework Themes and Pathways.</w:t>
      </w:r>
    </w:p>
    <w:p w14:paraId="67BF9943" w14:textId="77777777" w:rsidR="002D0F7F" w:rsidRDefault="002D0F7F" w:rsidP="002D0F7F">
      <w:pPr>
        <w:pStyle w:val="Footer"/>
        <w:spacing w:line="240" w:lineRule="exact"/>
        <w:rPr>
          <w:b/>
        </w:rPr>
      </w:pPr>
    </w:p>
    <w:p w14:paraId="3C679DF8" w14:textId="77777777" w:rsidR="002D0F7F" w:rsidRDefault="002D0F7F" w:rsidP="002D0F7F">
      <w:pPr>
        <w:pStyle w:val="Footer"/>
        <w:spacing w:line="240" w:lineRule="exact"/>
      </w:pPr>
      <w:r>
        <w:rPr>
          <w:b/>
        </w:rPr>
        <w:t xml:space="preserve">Directions:  </w:t>
      </w:r>
      <w:r>
        <w:t xml:space="preserve">Select one of the scenarios below and write a </w:t>
      </w:r>
      <w:proofErr w:type="gramStart"/>
      <w:r>
        <w:t>500-1000 word</w:t>
      </w:r>
      <w:proofErr w:type="gramEnd"/>
      <w:r>
        <w:t xml:space="preserve"> essay discussing the ways in which you would respond to the scenario if you were the teacher.  Include specific attention to the following:</w:t>
      </w:r>
    </w:p>
    <w:p w14:paraId="6E240BE2" w14:textId="77777777" w:rsidR="002D0F7F" w:rsidRDefault="002D0F7F" w:rsidP="002D0F7F">
      <w:pPr>
        <w:pStyle w:val="Footer"/>
        <w:tabs>
          <w:tab w:val="left" w:pos="3330"/>
        </w:tabs>
        <w:spacing w:line="240" w:lineRule="exact"/>
      </w:pPr>
    </w:p>
    <w:p w14:paraId="77E8C04E" w14:textId="77777777" w:rsidR="002D0F7F" w:rsidRDefault="002D0F7F" w:rsidP="002D0F7F">
      <w:pPr>
        <w:pStyle w:val="Footer"/>
        <w:tabs>
          <w:tab w:val="left" w:pos="3330"/>
        </w:tabs>
        <w:spacing w:line="240" w:lineRule="exact"/>
      </w:pPr>
      <w:r>
        <w:t>1) What important concepts, issues would you keep in mind as you think through the scenario?</w:t>
      </w:r>
    </w:p>
    <w:p w14:paraId="37265D0F" w14:textId="77777777" w:rsidR="002D0F7F" w:rsidRDefault="002D0F7F" w:rsidP="002D0F7F">
      <w:pPr>
        <w:pStyle w:val="Footer"/>
        <w:tabs>
          <w:tab w:val="left" w:pos="3330"/>
        </w:tabs>
        <w:spacing w:line="240" w:lineRule="exact"/>
      </w:pPr>
      <w:r>
        <w:t>2) What could you have done to avoid the problem in the first place?</w:t>
      </w:r>
    </w:p>
    <w:p w14:paraId="55CCD181" w14:textId="77777777" w:rsidR="002D0F7F" w:rsidRDefault="002D0F7F" w:rsidP="002D0F7F">
      <w:pPr>
        <w:pStyle w:val="Footer"/>
        <w:tabs>
          <w:tab w:val="left" w:pos="3330"/>
        </w:tabs>
        <w:spacing w:line="240" w:lineRule="exact"/>
      </w:pPr>
      <w:r>
        <w:t>3) How could you solve the problem as it did arise in the scenario?</w:t>
      </w:r>
    </w:p>
    <w:p w14:paraId="2D8E1F86" w14:textId="77777777" w:rsidR="002D0F7F" w:rsidRDefault="002D0F7F" w:rsidP="002D0F7F">
      <w:pPr>
        <w:spacing w:line="240" w:lineRule="exact"/>
      </w:pPr>
    </w:p>
    <w:p w14:paraId="405C3378" w14:textId="77777777" w:rsidR="002D0F7F" w:rsidRDefault="002D0F7F" w:rsidP="002D0F7F">
      <w:pPr>
        <w:spacing w:line="240" w:lineRule="exact"/>
      </w:pPr>
      <w:r>
        <w:t xml:space="preserve">This essay is due in class on </w:t>
      </w:r>
      <w:r>
        <w:rPr>
          <w:b/>
        </w:rPr>
        <w:t>______________________</w:t>
      </w:r>
      <w:r>
        <w:t>.</w:t>
      </w:r>
    </w:p>
    <w:p w14:paraId="2C2F49A1" w14:textId="77777777" w:rsidR="002D0F7F" w:rsidRDefault="002D0F7F" w:rsidP="002D0F7F">
      <w:pPr>
        <w:spacing w:line="240" w:lineRule="exact"/>
      </w:pPr>
    </w:p>
    <w:p w14:paraId="2D286075" w14:textId="77777777" w:rsidR="002D0F7F" w:rsidRDefault="002D0F7F" w:rsidP="002D0F7F">
      <w:pPr>
        <w:spacing w:line="240" w:lineRule="exact"/>
        <w:jc w:val="center"/>
        <w:rPr>
          <w:b/>
        </w:rPr>
      </w:pPr>
      <w:r>
        <w:rPr>
          <w:b/>
        </w:rPr>
        <w:t>Dispositions Scenarios:</w:t>
      </w:r>
    </w:p>
    <w:p w14:paraId="01094079" w14:textId="77777777" w:rsidR="002D0F7F" w:rsidRDefault="002D0F7F" w:rsidP="002D0F7F">
      <w:pPr>
        <w:spacing w:line="240" w:lineRule="exact"/>
      </w:pPr>
    </w:p>
    <w:p w14:paraId="5AFB1EDF" w14:textId="77777777" w:rsidR="002D0F7F" w:rsidRDefault="002D0F7F" w:rsidP="002D0F7F">
      <w:pPr>
        <w:numPr>
          <w:ilvl w:val="0"/>
          <w:numId w:val="3"/>
        </w:numPr>
        <w:spacing w:line="240" w:lineRule="exact"/>
      </w:pPr>
      <w:r>
        <w:t>One group of [sophomore] boys in one of my classes was charming and funny, and very well-liked.  They were also devoted fans of the misogynist and raunchy standup comic Andrew Dice Clay.  During one of their dramatic performances, they launched a parody of Clay that included many of his trademark targets, particularly women.  Even though their performance was toned down for the classroom—Clay’s appeal derives from being obscene and repellant—the material was sufficiently abusive and offensive to make most of the girls in the class uncomfortable, their giggles notwithstanding.  Because I did not know where their performance was headed. I did not cut it off.  But at the end I made it clear that we had seen the last of Clay in my classroom and that any future performances needed to be respectful toward the feelings of their classmates. (</w:t>
      </w:r>
      <w:proofErr w:type="spellStart"/>
      <w:r>
        <w:t>Smagorinski</w:t>
      </w:r>
      <w:proofErr w:type="spellEnd"/>
      <w:r>
        <w:t xml:space="preserve"> 27)</w:t>
      </w:r>
    </w:p>
    <w:p w14:paraId="6EDC44B3" w14:textId="77777777" w:rsidR="002D0F7F" w:rsidRDefault="002D0F7F" w:rsidP="002D0F7F">
      <w:pPr>
        <w:spacing w:line="240" w:lineRule="exact"/>
      </w:pPr>
    </w:p>
    <w:p w14:paraId="13447DB8" w14:textId="77777777" w:rsidR="002D0F7F" w:rsidRDefault="002D0F7F" w:rsidP="002D0F7F">
      <w:pPr>
        <w:spacing w:line="240" w:lineRule="exact"/>
      </w:pPr>
    </w:p>
    <w:p w14:paraId="4597A488" w14:textId="77777777" w:rsidR="002D0F7F" w:rsidRDefault="002D0F7F" w:rsidP="002D0F7F">
      <w:pPr>
        <w:numPr>
          <w:ilvl w:val="0"/>
          <w:numId w:val="3"/>
        </w:numPr>
        <w:spacing w:line="240" w:lineRule="exact"/>
      </w:pPr>
      <w:r>
        <w:t xml:space="preserve">I recently observed a high school English class in which the teacher was white and most students were African American.  The class was reading Steinbeck’s </w:t>
      </w:r>
      <w:r>
        <w:rPr>
          <w:i/>
        </w:rPr>
        <w:t>Of Mice and Men</w:t>
      </w:r>
      <w:r>
        <w:t xml:space="preserve">.  The teacher overheard students saying that they didn’t like the language of the book, particularly the use of the word “nigger.”  The teacher asked the students to explain their concerns.  One girl said that she found the language to be offensive.  In response, a white boy said that they were all old enough to handle it, and if people found it offensive then they should just deal with it.  The teacher followed by explaining that the author is putting those words in characters’ mouths to give the readers an idea of the personalities.  “This is not a politically correct environment,” she said. “It is not the point of whether it should or shouldn’t be used.  It’s not John Steinbeck </w:t>
      </w:r>
      <w:r>
        <w:lastRenderedPageBreak/>
        <w:t xml:space="preserve">talking.  He may be trying to turn a light on the way people are.  This book is a classic.  In </w:t>
      </w:r>
      <w:r>
        <w:rPr>
          <w:i/>
        </w:rPr>
        <w:t>Gone with the Wind</w:t>
      </w:r>
      <w:r>
        <w:t xml:space="preserve"> they use house N and field N, and that’s the way people talked.”  The teacher then asked:</w:t>
      </w:r>
    </w:p>
    <w:p w14:paraId="658FC115" w14:textId="77777777" w:rsidR="002D0F7F" w:rsidRDefault="002D0F7F" w:rsidP="002D0F7F">
      <w:pPr>
        <w:spacing w:line="240" w:lineRule="exact"/>
      </w:pPr>
    </w:p>
    <w:p w14:paraId="56EF2E00" w14:textId="77777777" w:rsidR="002D0F7F" w:rsidRDefault="002D0F7F" w:rsidP="002D0F7F">
      <w:pPr>
        <w:pStyle w:val="BlockText"/>
        <w:spacing w:line="240" w:lineRule="exact"/>
      </w:pPr>
      <w:r>
        <w:t>Does anyone want to discuss it further?  We’re not trying to offend you.  In my mind, the person who’s put down is the person who’s using it, not the person who’s called it.  We think worse of the person who uses the word that the person who’s called it.  It shows the speaker’s ignorance.  I know it’s significant to those who have been called the word, but you’re giving it too much attention.  It’s a good book and you shouldn’t blow it out of proportion.  Don’t let one word affect your reading of the whole book.</w:t>
      </w:r>
    </w:p>
    <w:p w14:paraId="30C49B01" w14:textId="77777777" w:rsidR="002D0F7F" w:rsidRDefault="002D0F7F" w:rsidP="002D0F7F">
      <w:pPr>
        <w:spacing w:line="240" w:lineRule="exact"/>
        <w:ind w:right="720"/>
      </w:pPr>
    </w:p>
    <w:p w14:paraId="017B4983" w14:textId="77777777" w:rsidR="002D0F7F" w:rsidRDefault="002D0F7F" w:rsidP="002D0F7F">
      <w:pPr>
        <w:spacing w:line="240" w:lineRule="exact"/>
        <w:ind w:right="720"/>
      </w:pPr>
      <w:r>
        <w:t xml:space="preserve">      The class did not discuss the issue further. (</w:t>
      </w:r>
      <w:proofErr w:type="spellStart"/>
      <w:r>
        <w:t>Smagorinski</w:t>
      </w:r>
      <w:proofErr w:type="spellEnd"/>
      <w:r>
        <w:t xml:space="preserve"> 27)</w:t>
      </w:r>
    </w:p>
    <w:p w14:paraId="71BFD963" w14:textId="77777777" w:rsidR="002D0F7F" w:rsidRDefault="002D0F7F" w:rsidP="002D0F7F">
      <w:pPr>
        <w:spacing w:line="240" w:lineRule="exact"/>
      </w:pPr>
    </w:p>
    <w:p w14:paraId="6803B103" w14:textId="77777777" w:rsidR="002D0F7F" w:rsidRDefault="002D0F7F" w:rsidP="002D0F7F">
      <w:pPr>
        <w:spacing w:line="240" w:lineRule="exact"/>
      </w:pPr>
    </w:p>
    <w:p w14:paraId="70AAA3D1" w14:textId="77777777" w:rsidR="002D0F7F" w:rsidRDefault="002D0F7F" w:rsidP="002D0F7F">
      <w:pPr>
        <w:numPr>
          <w:ilvl w:val="0"/>
          <w:numId w:val="3"/>
        </w:numPr>
        <w:spacing w:line="240" w:lineRule="exact"/>
      </w:pPr>
      <w:r>
        <w:t xml:space="preserve">Eleventh grade English is assigned an anthology of American literature for the course.  Following the textbook, the teacher has the students read a piece of literature and then write a </w:t>
      </w:r>
      <w:proofErr w:type="gramStart"/>
      <w:r>
        <w:t>five paragraph</w:t>
      </w:r>
      <w:proofErr w:type="gramEnd"/>
      <w:r>
        <w:t xml:space="preserve"> essay about it such as would appear on the NYS Regents exam which students will have to take at the end of the year.  After several months of following the textbook and writing five-paragraph essays, the students become restless and bored with the regular assignments.  They ask the teacher if there is some other way of working with the literature they are reading other than just writing five paragraph themes about it.  Secretly the teacher is also bored with the pattern of assignments, but she is also concerned that the student </w:t>
      </w:r>
      <w:proofErr w:type="gramStart"/>
      <w:r>
        <w:t>are</w:t>
      </w:r>
      <w:proofErr w:type="gramEnd"/>
      <w:r>
        <w:t xml:space="preserve"> prepared for the Regents Exam.</w:t>
      </w:r>
    </w:p>
    <w:p w14:paraId="5D5B800F" w14:textId="77777777" w:rsidR="002D0F7F" w:rsidRDefault="002D0F7F" w:rsidP="002D0F7F">
      <w:pPr>
        <w:spacing w:line="240" w:lineRule="exact"/>
      </w:pPr>
    </w:p>
    <w:p w14:paraId="1A4CB876" w14:textId="77777777" w:rsidR="002D0F7F" w:rsidRDefault="002D0F7F" w:rsidP="002D0F7F">
      <w:pPr>
        <w:spacing w:line="240" w:lineRule="exact"/>
      </w:pPr>
    </w:p>
    <w:p w14:paraId="0C4D47C2" w14:textId="77777777" w:rsidR="002D0F7F" w:rsidRDefault="002D0F7F" w:rsidP="002D0F7F">
      <w:pPr>
        <w:numPr>
          <w:ilvl w:val="0"/>
          <w:numId w:val="3"/>
        </w:numPr>
        <w:spacing w:line="240" w:lineRule="exact"/>
      </w:pPr>
      <w:r>
        <w:t xml:space="preserve">An untenured eleventh grade teacher in a high needs school district is under much pressure from her principal to “teach grammar.” Devoting a half hour each day to mini-lectures and exercises the teacher believes targets the most common errors made by students in her class, she notices that the class is growing increasingly bored and resistant. She promises that if the students start doing better on the quizzes and exercises, they can move on to writing stories and screenplays, which is what they were doing before they received the curricular mandate from the principal.  This does nothing to motivate her students, and she knows she is losing more of them every day. Other teachers in the school also do not like the policy, but </w:t>
      </w:r>
      <w:proofErr w:type="gramStart"/>
      <w:r>
        <w:t>somehow</w:t>
      </w:r>
      <w:proofErr w:type="gramEnd"/>
      <w:r>
        <w:t xml:space="preserve"> they get their students to do the lessons. She doesn’t know what to do or who to turn to for help. </w:t>
      </w:r>
    </w:p>
    <w:p w14:paraId="0BC69C7F" w14:textId="77777777" w:rsidR="002D0F7F" w:rsidRDefault="002D0F7F" w:rsidP="002D0F7F">
      <w:pPr>
        <w:spacing w:line="240" w:lineRule="exact"/>
        <w:ind w:left="360"/>
      </w:pPr>
    </w:p>
    <w:p w14:paraId="5D6E5E65" w14:textId="77777777" w:rsidR="002D0F7F" w:rsidRDefault="002D0F7F" w:rsidP="002D0F7F">
      <w:pPr>
        <w:numPr>
          <w:ilvl w:val="0"/>
          <w:numId w:val="3"/>
        </w:numPr>
        <w:spacing w:line="240" w:lineRule="exact"/>
      </w:pPr>
      <w:r>
        <w:t xml:space="preserve">A tenth grade English class contains </w:t>
      </w:r>
      <w:proofErr w:type="gramStart"/>
      <w:r>
        <w:t>a four native Spanish-speaking students</w:t>
      </w:r>
      <w:proofErr w:type="gramEnd"/>
      <w:r>
        <w:t xml:space="preserve"> who have various English proficiencies ranging from “Emerging” through “Expanding”. Though the teacher tries to be inclusive during class lectures and encourages cooperation through creating </w:t>
      </w:r>
      <w:proofErr w:type="spellStart"/>
      <w:r>
        <w:t>heterogenous</w:t>
      </w:r>
      <w:proofErr w:type="spellEnd"/>
      <w:r>
        <w:t xml:space="preserve"> groups for class projects, discussions, etc., the group of ELL students tend to stick together and only speak to each other in Spanish. The teacher doesn’t speak Spanish, so she allows the students to work together in hopes that they will help each other understand the language. She is unsure what the group is saying to each other during their discussions, and she has no way of knowing if the work they turn in is representative of how the students actually spent their time in class. She cannot communicate with their parents, and therefore is at a loss about how to help without being able to understand or speak Spanish.</w:t>
      </w:r>
    </w:p>
    <w:p w14:paraId="6E28339D" w14:textId="77777777" w:rsidR="002D0F7F" w:rsidRDefault="002D0F7F" w:rsidP="002D0F7F">
      <w:pPr>
        <w:spacing w:line="240" w:lineRule="exact"/>
      </w:pPr>
    </w:p>
    <w:p w14:paraId="170460E1" w14:textId="77777777" w:rsidR="002D0F7F" w:rsidRDefault="002D0F7F" w:rsidP="002D0F7F">
      <w:pPr>
        <w:spacing w:line="240" w:lineRule="exact"/>
        <w:jc w:val="center"/>
      </w:pPr>
      <w:r>
        <w:t>Work Cited</w:t>
      </w:r>
    </w:p>
    <w:p w14:paraId="1E05563B" w14:textId="77777777" w:rsidR="002D0F7F" w:rsidRDefault="002D0F7F" w:rsidP="002D0F7F">
      <w:pPr>
        <w:spacing w:line="240" w:lineRule="exact"/>
        <w:ind w:left="720" w:hanging="720"/>
      </w:pPr>
      <w:proofErr w:type="spellStart"/>
      <w:r>
        <w:t>Smagorinski</w:t>
      </w:r>
      <w:proofErr w:type="spellEnd"/>
      <w:r>
        <w:t>, Peter. “</w:t>
      </w:r>
      <w:r>
        <w:rPr>
          <w:i/>
        </w:rPr>
        <w:t>Growth Through English</w:t>
      </w:r>
      <w:r>
        <w:t xml:space="preserve"> Revisited.” </w:t>
      </w:r>
      <w:r>
        <w:rPr>
          <w:i/>
        </w:rPr>
        <w:t>English Journal</w:t>
      </w:r>
      <w:r>
        <w:t>. 91.6 (2002): 23-29.</w:t>
      </w:r>
    </w:p>
    <w:p w14:paraId="39A254C4" w14:textId="77777777" w:rsidR="002D0F7F" w:rsidRDefault="002D0F7F" w:rsidP="002D0F7F">
      <w:pPr>
        <w:spacing w:line="240" w:lineRule="exact"/>
        <w:ind w:left="720" w:hanging="720"/>
      </w:pPr>
    </w:p>
    <w:p w14:paraId="4DC9DBA4" w14:textId="77777777" w:rsidR="002D0F7F" w:rsidRDefault="002D0F7F" w:rsidP="002D0F7F">
      <w:pPr>
        <w:pStyle w:val="Title"/>
      </w:pPr>
    </w:p>
    <w:p w14:paraId="1CF96D8D" w14:textId="77777777" w:rsidR="00903EF0" w:rsidRDefault="00903EF0" w:rsidP="002D0F7F">
      <w:pPr>
        <w:pStyle w:val="Title"/>
      </w:pPr>
    </w:p>
    <w:p w14:paraId="27EC8767" w14:textId="77777777" w:rsidR="00903EF0" w:rsidRDefault="00903EF0" w:rsidP="002D0F7F">
      <w:pPr>
        <w:pStyle w:val="Title"/>
      </w:pPr>
    </w:p>
    <w:p w14:paraId="7AFDAEA7" w14:textId="77777777" w:rsidR="00903EF0" w:rsidRDefault="00903EF0" w:rsidP="00DA14CC">
      <w:pPr>
        <w:pStyle w:val="Title"/>
        <w:jc w:val="left"/>
      </w:pPr>
    </w:p>
    <w:p w14:paraId="2610A5F2" w14:textId="77777777" w:rsidR="00DA14CC" w:rsidRDefault="00DA14CC" w:rsidP="00DA14CC">
      <w:pPr>
        <w:pStyle w:val="Title"/>
        <w:jc w:val="left"/>
      </w:pPr>
    </w:p>
    <w:p w14:paraId="71222424" w14:textId="77777777" w:rsidR="00903EF0" w:rsidRDefault="00903EF0" w:rsidP="002D0F7F">
      <w:pPr>
        <w:pStyle w:val="Title"/>
      </w:pPr>
    </w:p>
    <w:p w14:paraId="0631B97C" w14:textId="42D90764" w:rsidR="002D0F7F" w:rsidRDefault="002D0F7F" w:rsidP="002D0F7F">
      <w:pPr>
        <w:pStyle w:val="Title"/>
      </w:pPr>
      <w:r>
        <w:lastRenderedPageBreak/>
        <w:t>Teacher Candidate Dispositions Essay Cover Sheet</w:t>
      </w:r>
    </w:p>
    <w:p w14:paraId="3CA582D8" w14:textId="77777777" w:rsidR="002D0F7F" w:rsidRDefault="002D0F7F" w:rsidP="002D0F7F">
      <w:pPr>
        <w:jc w:val="center"/>
        <w:rPr>
          <w:b/>
        </w:rPr>
      </w:pPr>
      <w:r>
        <w:rPr>
          <w:b/>
        </w:rPr>
        <w:t>English Education Program</w:t>
      </w:r>
    </w:p>
    <w:p w14:paraId="3499662C" w14:textId="77777777" w:rsidR="002D0F7F" w:rsidRDefault="002D0F7F" w:rsidP="002D0F7F"/>
    <w:p w14:paraId="7BF16752" w14:textId="77777777" w:rsidR="002D0F7F" w:rsidRDefault="002D0F7F" w:rsidP="002D0F7F">
      <w:pPr>
        <w:rPr>
          <w:sz w:val="20"/>
        </w:rPr>
      </w:pPr>
      <w:r>
        <w:rPr>
          <w:sz w:val="20"/>
        </w:rPr>
        <w:t xml:space="preserve">Teacher Candidate: </w:t>
      </w:r>
      <w:r>
        <w:rPr>
          <w:sz w:val="20"/>
          <w:u w:val="single"/>
        </w:rPr>
        <w:t xml:space="preserve">_____________________   </w:t>
      </w:r>
      <w:r>
        <w:rPr>
          <w:sz w:val="20"/>
          <w:u w:val="single"/>
        </w:rPr>
        <w:tab/>
      </w:r>
      <w:r>
        <w:rPr>
          <w:sz w:val="20"/>
          <w:u w:val="single"/>
        </w:rPr>
        <w:tab/>
      </w:r>
      <w:r>
        <w:rPr>
          <w:sz w:val="20"/>
        </w:rPr>
        <w:tab/>
        <w:t>Semester: _____</w:t>
      </w:r>
      <w:r>
        <w:rPr>
          <w:sz w:val="20"/>
          <w:u w:val="single"/>
        </w:rPr>
        <w:t xml:space="preserve">            </w:t>
      </w:r>
      <w:r>
        <w:rPr>
          <w:sz w:val="20"/>
        </w:rPr>
        <w:t>_________</w:t>
      </w:r>
    </w:p>
    <w:p w14:paraId="77159D9C" w14:textId="77777777" w:rsidR="002D0F7F" w:rsidRDefault="002D0F7F" w:rsidP="002D0F7F">
      <w:pPr>
        <w:rPr>
          <w:sz w:val="20"/>
        </w:rPr>
      </w:pPr>
    </w:p>
    <w:p w14:paraId="134C6E5F" w14:textId="77777777" w:rsidR="002D0F7F" w:rsidRPr="00C64442" w:rsidRDefault="002D0F7F" w:rsidP="002D0F7F">
      <w:pPr>
        <w:spacing w:line="200" w:lineRule="exact"/>
        <w:rPr>
          <w:sz w:val="20"/>
          <w:szCs w:val="20"/>
        </w:rPr>
      </w:pPr>
      <w:r w:rsidRPr="00C64442">
        <w:rPr>
          <w:sz w:val="20"/>
          <w:szCs w:val="20"/>
        </w:rPr>
        <w:t xml:space="preserve">Course (check one): </w:t>
      </w:r>
      <w:r w:rsidRPr="00C64442">
        <w:rPr>
          <w:sz w:val="20"/>
          <w:szCs w:val="20"/>
          <w:u w:val="single"/>
        </w:rPr>
        <w:t xml:space="preserve"> _ _ </w:t>
      </w:r>
      <w:r w:rsidRPr="00C64442">
        <w:rPr>
          <w:sz w:val="20"/>
          <w:szCs w:val="20"/>
        </w:rPr>
        <w:t>I: EGL449</w:t>
      </w:r>
      <w:r>
        <w:rPr>
          <w:sz w:val="20"/>
          <w:szCs w:val="20"/>
        </w:rPr>
        <w:t xml:space="preserve"> </w:t>
      </w:r>
      <w:r w:rsidRPr="00C64442">
        <w:rPr>
          <w:sz w:val="20"/>
          <w:szCs w:val="20"/>
        </w:rPr>
        <w:t xml:space="preserve"> </w:t>
      </w:r>
      <w:r>
        <w:rPr>
          <w:sz w:val="20"/>
          <w:szCs w:val="20"/>
        </w:rPr>
        <w:t xml:space="preserve">     </w:t>
      </w:r>
      <w:r w:rsidRPr="00C64442">
        <w:rPr>
          <w:sz w:val="20"/>
          <w:szCs w:val="20"/>
          <w:u w:val="single"/>
        </w:rPr>
        <w:t xml:space="preserve">    _</w:t>
      </w:r>
      <w:r w:rsidRPr="00C64442">
        <w:rPr>
          <w:sz w:val="20"/>
          <w:szCs w:val="20"/>
        </w:rPr>
        <w:t>II: EGL</w:t>
      </w:r>
      <w:proofErr w:type="gramStart"/>
      <w:r w:rsidRPr="00C64442">
        <w:rPr>
          <w:sz w:val="20"/>
          <w:szCs w:val="20"/>
        </w:rPr>
        <w:t>450</w:t>
      </w:r>
      <w:r>
        <w:rPr>
          <w:sz w:val="20"/>
          <w:szCs w:val="20"/>
        </w:rPr>
        <w:t xml:space="preserve"> </w:t>
      </w:r>
      <w:r w:rsidRPr="00C64442">
        <w:rPr>
          <w:sz w:val="20"/>
          <w:szCs w:val="20"/>
        </w:rPr>
        <w:t xml:space="preserve"> </w:t>
      </w:r>
      <w:r w:rsidRPr="00C64442">
        <w:rPr>
          <w:sz w:val="20"/>
          <w:szCs w:val="20"/>
        </w:rPr>
        <w:tab/>
      </w:r>
      <w:proofErr w:type="gramEnd"/>
      <w:r>
        <w:rPr>
          <w:sz w:val="20"/>
          <w:szCs w:val="20"/>
        </w:rPr>
        <w:t xml:space="preserve">        </w:t>
      </w:r>
      <w:r w:rsidRPr="00C64442">
        <w:rPr>
          <w:sz w:val="20"/>
          <w:szCs w:val="20"/>
          <w:u w:val="single"/>
        </w:rPr>
        <w:t>____</w:t>
      </w:r>
      <w:r w:rsidRPr="00C64442">
        <w:rPr>
          <w:sz w:val="20"/>
          <w:szCs w:val="20"/>
        </w:rPr>
        <w:t xml:space="preserve"> Se</w:t>
      </w:r>
      <w:r>
        <w:rPr>
          <w:sz w:val="20"/>
          <w:szCs w:val="20"/>
        </w:rPr>
        <w:t>minar EGL 454</w:t>
      </w:r>
    </w:p>
    <w:p w14:paraId="7633005C" w14:textId="77777777" w:rsidR="002D0F7F" w:rsidRPr="00C64442" w:rsidRDefault="002D0F7F" w:rsidP="002D0F7F">
      <w:pPr>
        <w:spacing w:line="200" w:lineRule="exact"/>
        <w:rPr>
          <w:sz w:val="20"/>
          <w:szCs w:val="20"/>
        </w:rPr>
      </w:pPr>
    </w:p>
    <w:p w14:paraId="1DA1BF10" w14:textId="77777777" w:rsidR="002D0F7F" w:rsidRPr="00C64442" w:rsidRDefault="002D0F7F" w:rsidP="002D0F7F">
      <w:pPr>
        <w:spacing w:line="200" w:lineRule="exact"/>
        <w:rPr>
          <w:sz w:val="20"/>
          <w:szCs w:val="20"/>
        </w:rPr>
      </w:pPr>
      <w:proofErr w:type="gramStart"/>
      <w:r w:rsidRPr="00C64442">
        <w:rPr>
          <w:sz w:val="20"/>
          <w:szCs w:val="20"/>
        </w:rPr>
        <w:t>Instructor:_</w:t>
      </w:r>
      <w:proofErr w:type="gramEnd"/>
      <w:r w:rsidRPr="00C64442">
        <w:rPr>
          <w:sz w:val="20"/>
          <w:szCs w:val="20"/>
        </w:rPr>
        <w:t>______________</w:t>
      </w:r>
      <w:r w:rsidRPr="00C64442">
        <w:rPr>
          <w:sz w:val="20"/>
          <w:szCs w:val="20"/>
          <w:u w:val="single"/>
        </w:rPr>
        <w:t xml:space="preserve">                                  </w:t>
      </w:r>
      <w:r w:rsidRPr="00C64442">
        <w:rPr>
          <w:sz w:val="20"/>
          <w:szCs w:val="20"/>
        </w:rPr>
        <w:t>_</w:t>
      </w:r>
    </w:p>
    <w:p w14:paraId="612B832E" w14:textId="77777777" w:rsidR="002D0F7F" w:rsidRPr="00C64442" w:rsidRDefault="002D0F7F" w:rsidP="002D0F7F">
      <w:pPr>
        <w:spacing w:line="200" w:lineRule="exact"/>
        <w:rPr>
          <w:sz w:val="20"/>
          <w:szCs w:val="20"/>
        </w:rPr>
      </w:pPr>
    </w:p>
    <w:p w14:paraId="5D5468A8" w14:textId="77777777" w:rsidR="002D0F7F" w:rsidRPr="00C64442" w:rsidRDefault="002D0F7F" w:rsidP="002D0F7F">
      <w:pPr>
        <w:pStyle w:val="BodyText"/>
        <w:rPr>
          <w:rFonts w:ascii="Times New Roman" w:hAnsi="Times New Roman"/>
        </w:rPr>
      </w:pPr>
      <w:r w:rsidRPr="00C64442">
        <w:rPr>
          <w:rFonts w:ascii="Times New Roman" w:hAnsi="Times New Roman"/>
        </w:rPr>
        <w:t xml:space="preserve">What does it mean to be a professional, ethical English teacher?  What kinds of issues should good English teachers think about as they go about the daily tasks of planning, conducting and evaluating lessons?  How should they include others in their decisions about teaching and learning?  What approaches should teachers consider as important and sometimes difficult social issues arise as a result of class discussion?  These are difficult questions with no one right answer.  </w:t>
      </w:r>
    </w:p>
    <w:p w14:paraId="0A3FD2EC" w14:textId="77777777" w:rsidR="002D0F7F" w:rsidRPr="00C64442" w:rsidRDefault="002D0F7F" w:rsidP="002D0F7F">
      <w:pPr>
        <w:pStyle w:val="BodyText"/>
        <w:rPr>
          <w:rFonts w:ascii="Times New Roman" w:hAnsi="Times New Roman"/>
        </w:rPr>
      </w:pPr>
    </w:p>
    <w:p w14:paraId="4D8B4BB3" w14:textId="77777777" w:rsidR="002D0F7F" w:rsidRPr="00C64442" w:rsidRDefault="002D0F7F" w:rsidP="002D0F7F">
      <w:pPr>
        <w:pStyle w:val="BodyText"/>
        <w:rPr>
          <w:rFonts w:ascii="Times New Roman" w:hAnsi="Times New Roman"/>
        </w:rPr>
      </w:pPr>
      <w:r w:rsidRPr="00C64442">
        <w:rPr>
          <w:rFonts w:ascii="Times New Roman" w:hAnsi="Times New Roman"/>
        </w:rPr>
        <w:t xml:space="preserve">To address these kinds of questions, several important educational organizations have developed documents, which we will work with in the English Education program: </w:t>
      </w:r>
    </w:p>
    <w:p w14:paraId="73E3F30E" w14:textId="77777777" w:rsidR="002D0F7F" w:rsidRPr="00C64442" w:rsidRDefault="002D0F7F" w:rsidP="002D0F7F">
      <w:pPr>
        <w:pStyle w:val="BodyText"/>
        <w:rPr>
          <w:rFonts w:ascii="Times New Roman" w:hAnsi="Times New Roman"/>
        </w:rPr>
      </w:pPr>
    </w:p>
    <w:p w14:paraId="0AF068E9" w14:textId="77777777" w:rsidR="002D0F7F" w:rsidRPr="00C64442" w:rsidRDefault="002D0F7F" w:rsidP="002D0F7F">
      <w:pPr>
        <w:pStyle w:val="BodyText"/>
        <w:numPr>
          <w:ilvl w:val="0"/>
          <w:numId w:val="3"/>
        </w:numPr>
        <w:tabs>
          <w:tab w:val="clear" w:pos="360"/>
        </w:tabs>
        <w:ind w:left="540"/>
        <w:rPr>
          <w:rFonts w:ascii="Times New Roman" w:hAnsi="Times New Roman"/>
        </w:rPr>
      </w:pPr>
      <w:r w:rsidRPr="00C64442">
        <w:rPr>
          <w:rFonts w:ascii="Times New Roman" w:hAnsi="Times New Roman"/>
        </w:rPr>
        <w:t>The National Co</w:t>
      </w:r>
      <w:r>
        <w:rPr>
          <w:rFonts w:ascii="Times New Roman" w:hAnsi="Times New Roman"/>
        </w:rPr>
        <w:t>uncil of Teachers of English’s Standard 2: “Attitudes for</w:t>
      </w:r>
      <w:r w:rsidRPr="00C64442">
        <w:rPr>
          <w:rFonts w:ascii="Times New Roman" w:hAnsi="Times New Roman"/>
        </w:rPr>
        <w:t xml:space="preserve"> English Language Arts”</w:t>
      </w:r>
    </w:p>
    <w:p w14:paraId="43F559D5" w14:textId="77777777" w:rsidR="002D0F7F" w:rsidRPr="00C64442" w:rsidRDefault="002D0F7F" w:rsidP="002D0F7F">
      <w:pPr>
        <w:pStyle w:val="BodyText"/>
        <w:numPr>
          <w:ilvl w:val="0"/>
          <w:numId w:val="3"/>
        </w:numPr>
        <w:tabs>
          <w:tab w:val="clear" w:pos="360"/>
        </w:tabs>
        <w:ind w:left="540"/>
        <w:rPr>
          <w:rFonts w:ascii="Times New Roman" w:hAnsi="Times New Roman"/>
        </w:rPr>
      </w:pPr>
      <w:r w:rsidRPr="00C64442">
        <w:rPr>
          <w:rFonts w:ascii="Times New Roman" w:hAnsi="Times New Roman"/>
        </w:rPr>
        <w:t xml:space="preserve">The New York State Education Department’s “Code of Ethics” </w:t>
      </w:r>
    </w:p>
    <w:p w14:paraId="36841A25" w14:textId="77777777" w:rsidR="002D0F7F" w:rsidRPr="00C64442" w:rsidRDefault="002D0F7F" w:rsidP="002D0F7F">
      <w:pPr>
        <w:pStyle w:val="BodyText"/>
        <w:numPr>
          <w:ilvl w:val="0"/>
          <w:numId w:val="3"/>
        </w:numPr>
        <w:tabs>
          <w:tab w:val="clear" w:pos="360"/>
        </w:tabs>
        <w:ind w:left="540"/>
        <w:rPr>
          <w:rFonts w:ascii="Times New Roman" w:hAnsi="Times New Roman"/>
        </w:rPr>
      </w:pPr>
      <w:r w:rsidRPr="00C64442">
        <w:rPr>
          <w:rFonts w:ascii="Times New Roman" w:hAnsi="Times New Roman"/>
        </w:rPr>
        <w:t xml:space="preserve">The Interstate New Teacher Assessment and Support Consortium’s Dispositions from their “Model Standards for Beginning Teacher Licensing and Development: A Resource for State Dialogue” </w:t>
      </w:r>
    </w:p>
    <w:p w14:paraId="04EBC826" w14:textId="77777777" w:rsidR="002D0F7F" w:rsidRPr="00C64442" w:rsidRDefault="002D0F7F" w:rsidP="002D0F7F">
      <w:pPr>
        <w:pStyle w:val="BodyText"/>
        <w:rPr>
          <w:rFonts w:ascii="Times New Roman" w:hAnsi="Times New Roman"/>
        </w:rPr>
      </w:pPr>
    </w:p>
    <w:p w14:paraId="646A10F3" w14:textId="77777777" w:rsidR="002D0F7F" w:rsidRDefault="002D0F7F" w:rsidP="002D0F7F">
      <w:pPr>
        <w:pStyle w:val="BodyText"/>
        <w:rPr>
          <w:rFonts w:ascii="Times New Roman" w:hAnsi="Times New Roman"/>
        </w:rPr>
      </w:pPr>
      <w:r w:rsidRPr="00C64442">
        <w:rPr>
          <w:rFonts w:ascii="Times New Roman" w:hAnsi="Times New Roman"/>
          <w:u w:val="single"/>
        </w:rPr>
        <w:t>Directions to Teacher Candidates</w:t>
      </w:r>
      <w:r w:rsidRPr="00C64442">
        <w:rPr>
          <w:rFonts w:ascii="Times New Roman" w:hAnsi="Times New Roman"/>
        </w:rPr>
        <w:t>: In connection with the above documents, you have written an essay that responds to scenarios from English classrooms.  Please carefully examine your essay and list the numbers of the codes, dispositions, and attitudes to which your essay speaks.  In this manner, you will demonstrate your awareness of and your ability to address these points.  It may not be practical for every essay to speak to every code, disposition and attitude.  Since you will complete three of these essays in your work in the English Education Program, please pose as a goal for yourself that you will address each of the codes, dispositions, and attitudes at least once by the time you have written all three essays. This cover sheet and your essay should be included in your Teacher Candidate Portfolio.</w:t>
      </w:r>
    </w:p>
    <w:p w14:paraId="239AB840" w14:textId="77777777" w:rsidR="002D0F7F" w:rsidRDefault="002D0F7F" w:rsidP="002D0F7F">
      <w:pPr>
        <w:pStyle w:val="BodyText"/>
        <w:rPr>
          <w:rFonts w:ascii="Times New Roman" w:hAnsi="Times New Roman"/>
        </w:rPr>
      </w:pPr>
    </w:p>
    <w:p w14:paraId="019B28F3" w14:textId="77777777" w:rsidR="002D0F7F" w:rsidRDefault="002D0F7F" w:rsidP="002D0F7F">
      <w:pPr>
        <w:pStyle w:val="BodyText"/>
        <w:rPr>
          <w:rFonts w:ascii="Times New Roman" w:hAnsi="Times New Roman"/>
        </w:rPr>
      </w:pPr>
    </w:p>
    <w:p w14:paraId="387EA082" w14:textId="77777777" w:rsidR="002D0F7F" w:rsidRPr="00C64442" w:rsidRDefault="002D0F7F" w:rsidP="002D0F7F">
      <w:pPr>
        <w:pStyle w:val="BodyText"/>
        <w:rPr>
          <w:rFonts w:ascii="Times New Roman" w:hAnsi="Times New Roman"/>
        </w:rPr>
      </w:pPr>
    </w:p>
    <w:p w14:paraId="54192E7D" w14:textId="77777777" w:rsidR="002D0F7F" w:rsidRDefault="002D0F7F" w:rsidP="002D0F7F">
      <w:pPr>
        <w:spacing w:line="200" w:lineRule="exact"/>
        <w:rPr>
          <w:sz w:val="20"/>
        </w:rPr>
      </w:pPr>
    </w:p>
    <w:p w14:paraId="6519670C" w14:textId="77777777" w:rsidR="002D0F7F" w:rsidRDefault="002D0F7F" w:rsidP="002D0F7F">
      <w:pPr>
        <w:spacing w:line="200" w:lineRule="exact"/>
        <w:rPr>
          <w:sz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14"/>
        <w:gridCol w:w="2214"/>
        <w:gridCol w:w="2214"/>
        <w:gridCol w:w="2214"/>
      </w:tblGrid>
      <w:tr w:rsidR="002D0F7F" w14:paraId="76BBB781" w14:textId="77777777" w:rsidTr="002D0F7F">
        <w:trPr>
          <w:jc w:val="center"/>
        </w:trPr>
        <w:tc>
          <w:tcPr>
            <w:tcW w:w="2214" w:type="dxa"/>
            <w:shd w:val="pct10" w:color="auto" w:fill="auto"/>
          </w:tcPr>
          <w:p w14:paraId="1A9317F2" w14:textId="77777777" w:rsidR="002D0F7F" w:rsidRDefault="002D0F7F" w:rsidP="00903EF0">
            <w:pPr>
              <w:spacing w:line="200" w:lineRule="exact"/>
              <w:rPr>
                <w:b/>
                <w:sz w:val="20"/>
              </w:rPr>
            </w:pPr>
          </w:p>
          <w:p w14:paraId="180A5790" w14:textId="77777777" w:rsidR="002D0F7F" w:rsidRDefault="002D0F7F" w:rsidP="00903EF0">
            <w:pPr>
              <w:spacing w:line="200" w:lineRule="exact"/>
              <w:rPr>
                <w:b/>
                <w:sz w:val="20"/>
              </w:rPr>
            </w:pPr>
          </w:p>
        </w:tc>
        <w:tc>
          <w:tcPr>
            <w:tcW w:w="2214" w:type="dxa"/>
            <w:shd w:val="pct10" w:color="auto" w:fill="auto"/>
          </w:tcPr>
          <w:p w14:paraId="5FCDEF13" w14:textId="77777777" w:rsidR="002D0F7F" w:rsidRDefault="002D0F7F" w:rsidP="00903EF0">
            <w:pPr>
              <w:spacing w:line="200" w:lineRule="exact"/>
              <w:jc w:val="center"/>
              <w:rPr>
                <w:b/>
                <w:sz w:val="20"/>
              </w:rPr>
            </w:pPr>
            <w:r>
              <w:rPr>
                <w:b/>
                <w:sz w:val="20"/>
              </w:rPr>
              <w:t xml:space="preserve">NCTE </w:t>
            </w:r>
          </w:p>
          <w:p w14:paraId="7A599BD8" w14:textId="77777777" w:rsidR="002D0F7F" w:rsidRDefault="002D0F7F" w:rsidP="00903EF0">
            <w:pPr>
              <w:spacing w:line="200" w:lineRule="exact"/>
              <w:jc w:val="center"/>
              <w:rPr>
                <w:b/>
                <w:sz w:val="20"/>
              </w:rPr>
            </w:pPr>
            <w:r>
              <w:rPr>
                <w:b/>
                <w:sz w:val="20"/>
              </w:rPr>
              <w:t>“Attitudes for English Language Arts”</w:t>
            </w:r>
          </w:p>
        </w:tc>
        <w:tc>
          <w:tcPr>
            <w:tcW w:w="2214" w:type="dxa"/>
            <w:shd w:val="pct10" w:color="auto" w:fill="auto"/>
          </w:tcPr>
          <w:p w14:paraId="5ABC958B" w14:textId="77777777" w:rsidR="002D0F7F" w:rsidRDefault="002D0F7F" w:rsidP="00903EF0">
            <w:pPr>
              <w:spacing w:line="200" w:lineRule="exact"/>
              <w:jc w:val="center"/>
              <w:rPr>
                <w:b/>
                <w:sz w:val="20"/>
              </w:rPr>
            </w:pPr>
            <w:r>
              <w:rPr>
                <w:b/>
                <w:sz w:val="20"/>
              </w:rPr>
              <w:t>NYS</w:t>
            </w:r>
          </w:p>
          <w:p w14:paraId="0FC1DAE1" w14:textId="77777777" w:rsidR="002D0F7F" w:rsidRDefault="002D0F7F" w:rsidP="00903EF0">
            <w:pPr>
              <w:spacing w:line="200" w:lineRule="exact"/>
              <w:jc w:val="center"/>
              <w:rPr>
                <w:b/>
                <w:sz w:val="20"/>
              </w:rPr>
            </w:pPr>
            <w:r>
              <w:rPr>
                <w:b/>
                <w:sz w:val="20"/>
              </w:rPr>
              <w:t>“Code of Ethics”</w:t>
            </w:r>
          </w:p>
        </w:tc>
        <w:tc>
          <w:tcPr>
            <w:tcW w:w="2214" w:type="dxa"/>
            <w:shd w:val="pct10" w:color="auto" w:fill="auto"/>
          </w:tcPr>
          <w:p w14:paraId="1AF69400" w14:textId="77777777" w:rsidR="002D0F7F" w:rsidRDefault="002D0F7F" w:rsidP="00903EF0">
            <w:pPr>
              <w:spacing w:line="200" w:lineRule="exact"/>
              <w:jc w:val="center"/>
              <w:rPr>
                <w:b/>
                <w:sz w:val="20"/>
              </w:rPr>
            </w:pPr>
            <w:r>
              <w:rPr>
                <w:b/>
                <w:sz w:val="20"/>
              </w:rPr>
              <w:t xml:space="preserve">INTASC </w:t>
            </w:r>
          </w:p>
          <w:p w14:paraId="00988890" w14:textId="77777777" w:rsidR="002D0F7F" w:rsidRDefault="002D0F7F" w:rsidP="00903EF0">
            <w:pPr>
              <w:spacing w:line="200" w:lineRule="exact"/>
              <w:jc w:val="center"/>
              <w:rPr>
                <w:b/>
                <w:sz w:val="20"/>
              </w:rPr>
            </w:pPr>
            <w:r>
              <w:rPr>
                <w:b/>
                <w:sz w:val="20"/>
              </w:rPr>
              <w:t>“Dispositions”</w:t>
            </w:r>
          </w:p>
        </w:tc>
      </w:tr>
      <w:tr w:rsidR="002D0F7F" w14:paraId="2C0050A3" w14:textId="77777777" w:rsidTr="002D0F7F">
        <w:trPr>
          <w:jc w:val="center"/>
        </w:trPr>
        <w:tc>
          <w:tcPr>
            <w:tcW w:w="2214" w:type="dxa"/>
          </w:tcPr>
          <w:p w14:paraId="1A7BBCBD" w14:textId="77777777" w:rsidR="002D0F7F" w:rsidRDefault="002D0F7F" w:rsidP="00903EF0">
            <w:pPr>
              <w:spacing w:line="200" w:lineRule="exact"/>
              <w:rPr>
                <w:sz w:val="20"/>
              </w:rPr>
            </w:pPr>
          </w:p>
          <w:p w14:paraId="18045AD5" w14:textId="77777777" w:rsidR="002D0F7F" w:rsidRDefault="002D0F7F" w:rsidP="00903EF0">
            <w:pPr>
              <w:spacing w:line="200" w:lineRule="exact"/>
              <w:rPr>
                <w:sz w:val="20"/>
              </w:rPr>
            </w:pPr>
            <w:r>
              <w:rPr>
                <w:sz w:val="20"/>
              </w:rPr>
              <w:t>Dispositions Essay Title:</w:t>
            </w:r>
          </w:p>
          <w:p w14:paraId="7A1D4B62" w14:textId="77777777" w:rsidR="002D0F7F" w:rsidRDefault="002D0F7F" w:rsidP="00903EF0">
            <w:pPr>
              <w:spacing w:line="200" w:lineRule="exact"/>
              <w:rPr>
                <w:sz w:val="20"/>
              </w:rPr>
            </w:pPr>
          </w:p>
          <w:p w14:paraId="50E1DCAC" w14:textId="77777777" w:rsidR="002D0F7F" w:rsidRDefault="002D0F7F" w:rsidP="00903EF0">
            <w:pPr>
              <w:spacing w:line="200" w:lineRule="exact"/>
              <w:rPr>
                <w:sz w:val="20"/>
              </w:rPr>
            </w:pPr>
          </w:p>
          <w:p w14:paraId="03DB85E2" w14:textId="77777777" w:rsidR="002D0F7F" w:rsidRDefault="002D0F7F" w:rsidP="00903EF0">
            <w:pPr>
              <w:spacing w:line="200" w:lineRule="exact"/>
              <w:rPr>
                <w:sz w:val="20"/>
              </w:rPr>
            </w:pPr>
          </w:p>
          <w:p w14:paraId="17ABE8F3" w14:textId="77777777" w:rsidR="002D0F7F" w:rsidRDefault="002D0F7F" w:rsidP="00903EF0">
            <w:pPr>
              <w:spacing w:line="200" w:lineRule="exact"/>
              <w:rPr>
                <w:sz w:val="20"/>
              </w:rPr>
            </w:pPr>
          </w:p>
        </w:tc>
        <w:tc>
          <w:tcPr>
            <w:tcW w:w="2214" w:type="dxa"/>
          </w:tcPr>
          <w:p w14:paraId="39146E72" w14:textId="77777777" w:rsidR="002D0F7F" w:rsidRDefault="002D0F7F" w:rsidP="00903EF0">
            <w:pPr>
              <w:spacing w:line="200" w:lineRule="exact"/>
              <w:rPr>
                <w:sz w:val="20"/>
              </w:rPr>
            </w:pPr>
          </w:p>
          <w:p w14:paraId="5FDDDFC8" w14:textId="77777777" w:rsidR="002D0F7F" w:rsidRDefault="002D0F7F" w:rsidP="00903EF0">
            <w:pPr>
              <w:spacing w:line="200" w:lineRule="exact"/>
              <w:rPr>
                <w:sz w:val="20"/>
              </w:rPr>
            </w:pPr>
          </w:p>
          <w:p w14:paraId="5DDEE9B9" w14:textId="77777777" w:rsidR="002D0F7F" w:rsidRDefault="002D0F7F" w:rsidP="00903EF0">
            <w:pPr>
              <w:spacing w:line="200" w:lineRule="exact"/>
              <w:rPr>
                <w:sz w:val="20"/>
              </w:rPr>
            </w:pPr>
          </w:p>
          <w:p w14:paraId="4BB957E4" w14:textId="77777777" w:rsidR="002D0F7F" w:rsidRDefault="002D0F7F" w:rsidP="00903EF0">
            <w:pPr>
              <w:spacing w:line="200" w:lineRule="exact"/>
              <w:rPr>
                <w:sz w:val="20"/>
              </w:rPr>
            </w:pPr>
          </w:p>
          <w:p w14:paraId="206D9F12" w14:textId="77777777" w:rsidR="002D0F7F" w:rsidRDefault="002D0F7F" w:rsidP="00903EF0">
            <w:pPr>
              <w:spacing w:line="200" w:lineRule="exact"/>
              <w:rPr>
                <w:sz w:val="20"/>
              </w:rPr>
            </w:pPr>
          </w:p>
          <w:p w14:paraId="287C35D4" w14:textId="77777777" w:rsidR="002D0F7F" w:rsidRDefault="002D0F7F" w:rsidP="00903EF0">
            <w:pPr>
              <w:spacing w:line="200" w:lineRule="exact"/>
              <w:rPr>
                <w:sz w:val="20"/>
              </w:rPr>
            </w:pPr>
          </w:p>
          <w:p w14:paraId="4029DA03" w14:textId="77777777" w:rsidR="002D0F7F" w:rsidRDefault="002D0F7F" w:rsidP="00903EF0">
            <w:pPr>
              <w:spacing w:line="200" w:lineRule="exact"/>
              <w:rPr>
                <w:sz w:val="20"/>
              </w:rPr>
            </w:pPr>
          </w:p>
          <w:p w14:paraId="209D7052" w14:textId="77777777" w:rsidR="002D0F7F" w:rsidRDefault="002D0F7F" w:rsidP="00903EF0">
            <w:pPr>
              <w:spacing w:line="200" w:lineRule="exact"/>
              <w:rPr>
                <w:sz w:val="20"/>
              </w:rPr>
            </w:pPr>
          </w:p>
          <w:p w14:paraId="52EABB5A" w14:textId="77777777" w:rsidR="002D0F7F" w:rsidRDefault="002D0F7F" w:rsidP="00903EF0">
            <w:pPr>
              <w:spacing w:line="200" w:lineRule="exact"/>
              <w:rPr>
                <w:sz w:val="20"/>
              </w:rPr>
            </w:pPr>
          </w:p>
          <w:p w14:paraId="12224311" w14:textId="77777777" w:rsidR="002D0F7F" w:rsidRDefault="002D0F7F" w:rsidP="00903EF0">
            <w:pPr>
              <w:spacing w:line="200" w:lineRule="exact"/>
              <w:rPr>
                <w:sz w:val="20"/>
              </w:rPr>
            </w:pPr>
          </w:p>
          <w:p w14:paraId="47738EB6" w14:textId="77777777" w:rsidR="002D0F7F" w:rsidRDefault="002D0F7F" w:rsidP="00903EF0">
            <w:pPr>
              <w:spacing w:line="200" w:lineRule="exact"/>
              <w:rPr>
                <w:sz w:val="20"/>
              </w:rPr>
            </w:pPr>
          </w:p>
          <w:p w14:paraId="3736A40D" w14:textId="77777777" w:rsidR="002D0F7F" w:rsidRDefault="002D0F7F" w:rsidP="00903EF0">
            <w:pPr>
              <w:spacing w:line="200" w:lineRule="exact"/>
              <w:rPr>
                <w:sz w:val="20"/>
              </w:rPr>
            </w:pPr>
          </w:p>
          <w:p w14:paraId="46404896" w14:textId="77777777" w:rsidR="002D0F7F" w:rsidRDefault="002D0F7F" w:rsidP="00903EF0">
            <w:pPr>
              <w:spacing w:line="200" w:lineRule="exact"/>
              <w:rPr>
                <w:sz w:val="20"/>
              </w:rPr>
            </w:pPr>
          </w:p>
          <w:p w14:paraId="2B2D6F5F" w14:textId="77777777" w:rsidR="002D0F7F" w:rsidRDefault="002D0F7F" w:rsidP="00903EF0">
            <w:pPr>
              <w:spacing w:line="200" w:lineRule="exact"/>
              <w:rPr>
                <w:sz w:val="20"/>
              </w:rPr>
            </w:pPr>
          </w:p>
          <w:p w14:paraId="091650EE" w14:textId="77777777" w:rsidR="002D0F7F" w:rsidRDefault="002D0F7F" w:rsidP="00903EF0">
            <w:pPr>
              <w:spacing w:line="200" w:lineRule="exact"/>
              <w:rPr>
                <w:sz w:val="20"/>
              </w:rPr>
            </w:pPr>
          </w:p>
          <w:p w14:paraId="382B5D87" w14:textId="77777777" w:rsidR="002D0F7F" w:rsidRDefault="002D0F7F" w:rsidP="00903EF0">
            <w:pPr>
              <w:spacing w:line="200" w:lineRule="exact"/>
              <w:rPr>
                <w:sz w:val="20"/>
              </w:rPr>
            </w:pPr>
          </w:p>
          <w:p w14:paraId="72AFDE2E" w14:textId="77777777" w:rsidR="002D0F7F" w:rsidRDefault="002D0F7F" w:rsidP="00903EF0">
            <w:pPr>
              <w:spacing w:line="200" w:lineRule="exact"/>
              <w:rPr>
                <w:sz w:val="20"/>
              </w:rPr>
            </w:pPr>
          </w:p>
          <w:p w14:paraId="5FEB7841" w14:textId="77777777" w:rsidR="002D0F7F" w:rsidRDefault="002D0F7F" w:rsidP="00903EF0">
            <w:pPr>
              <w:spacing w:line="200" w:lineRule="exact"/>
              <w:rPr>
                <w:sz w:val="20"/>
              </w:rPr>
            </w:pPr>
          </w:p>
          <w:p w14:paraId="67714508" w14:textId="77777777" w:rsidR="002D0F7F" w:rsidRDefault="002D0F7F" w:rsidP="00903EF0">
            <w:pPr>
              <w:spacing w:line="200" w:lineRule="exact"/>
              <w:rPr>
                <w:sz w:val="20"/>
              </w:rPr>
            </w:pPr>
          </w:p>
          <w:p w14:paraId="7F722190" w14:textId="77777777" w:rsidR="002D0F7F" w:rsidRDefault="002D0F7F" w:rsidP="00903EF0">
            <w:pPr>
              <w:spacing w:line="200" w:lineRule="exact"/>
              <w:rPr>
                <w:sz w:val="20"/>
              </w:rPr>
            </w:pPr>
          </w:p>
          <w:p w14:paraId="587E9376" w14:textId="77777777" w:rsidR="002D0F7F" w:rsidRDefault="002D0F7F" w:rsidP="00903EF0">
            <w:pPr>
              <w:spacing w:line="200" w:lineRule="exact"/>
              <w:rPr>
                <w:sz w:val="20"/>
              </w:rPr>
            </w:pPr>
          </w:p>
          <w:p w14:paraId="0AEC0357" w14:textId="77777777" w:rsidR="002D0F7F" w:rsidRDefault="002D0F7F" w:rsidP="00903EF0">
            <w:pPr>
              <w:spacing w:line="200" w:lineRule="exact"/>
              <w:rPr>
                <w:sz w:val="20"/>
              </w:rPr>
            </w:pPr>
          </w:p>
          <w:p w14:paraId="1B48E28C" w14:textId="77777777" w:rsidR="002D0F7F" w:rsidRDefault="002D0F7F" w:rsidP="00903EF0">
            <w:pPr>
              <w:spacing w:line="200" w:lineRule="exact"/>
              <w:rPr>
                <w:sz w:val="20"/>
              </w:rPr>
            </w:pPr>
          </w:p>
          <w:p w14:paraId="5627C257" w14:textId="77777777" w:rsidR="002D0F7F" w:rsidRDefault="002D0F7F" w:rsidP="00903EF0">
            <w:pPr>
              <w:spacing w:line="200" w:lineRule="exact"/>
              <w:rPr>
                <w:sz w:val="20"/>
              </w:rPr>
            </w:pPr>
          </w:p>
          <w:p w14:paraId="4E576742" w14:textId="77777777" w:rsidR="002D0F7F" w:rsidRDefault="002D0F7F" w:rsidP="00903EF0">
            <w:pPr>
              <w:spacing w:line="200" w:lineRule="exact"/>
              <w:rPr>
                <w:sz w:val="20"/>
              </w:rPr>
            </w:pPr>
          </w:p>
          <w:p w14:paraId="0A213F26" w14:textId="77777777" w:rsidR="002D0F7F" w:rsidRDefault="002D0F7F" w:rsidP="00903EF0">
            <w:pPr>
              <w:spacing w:line="200" w:lineRule="exact"/>
              <w:rPr>
                <w:sz w:val="20"/>
              </w:rPr>
            </w:pPr>
          </w:p>
          <w:p w14:paraId="3880450F" w14:textId="77777777" w:rsidR="002D0F7F" w:rsidRDefault="002D0F7F" w:rsidP="00903EF0">
            <w:pPr>
              <w:spacing w:line="200" w:lineRule="exact"/>
              <w:rPr>
                <w:sz w:val="20"/>
              </w:rPr>
            </w:pPr>
          </w:p>
        </w:tc>
        <w:tc>
          <w:tcPr>
            <w:tcW w:w="2214" w:type="dxa"/>
          </w:tcPr>
          <w:p w14:paraId="2BE62964" w14:textId="77777777" w:rsidR="002D0F7F" w:rsidRDefault="002D0F7F" w:rsidP="00903EF0">
            <w:pPr>
              <w:spacing w:line="200" w:lineRule="exact"/>
              <w:rPr>
                <w:sz w:val="20"/>
              </w:rPr>
            </w:pPr>
          </w:p>
        </w:tc>
        <w:tc>
          <w:tcPr>
            <w:tcW w:w="2214" w:type="dxa"/>
          </w:tcPr>
          <w:p w14:paraId="37CEAC1B" w14:textId="77777777" w:rsidR="002D0F7F" w:rsidRDefault="002D0F7F" w:rsidP="00903EF0">
            <w:pPr>
              <w:spacing w:line="200" w:lineRule="exact"/>
              <w:rPr>
                <w:sz w:val="20"/>
              </w:rPr>
            </w:pPr>
          </w:p>
          <w:p w14:paraId="0EAD6C4A" w14:textId="77777777" w:rsidR="002D0F7F" w:rsidRDefault="002D0F7F" w:rsidP="00903EF0">
            <w:pPr>
              <w:spacing w:line="200" w:lineRule="exact"/>
              <w:rPr>
                <w:sz w:val="20"/>
              </w:rPr>
            </w:pPr>
          </w:p>
          <w:p w14:paraId="2E201C9D" w14:textId="77777777" w:rsidR="002D0F7F" w:rsidRDefault="002D0F7F" w:rsidP="00903EF0">
            <w:pPr>
              <w:spacing w:line="200" w:lineRule="exact"/>
              <w:rPr>
                <w:sz w:val="20"/>
              </w:rPr>
            </w:pPr>
          </w:p>
          <w:p w14:paraId="20F682B0" w14:textId="77777777" w:rsidR="002D0F7F" w:rsidRDefault="002D0F7F" w:rsidP="00903EF0">
            <w:pPr>
              <w:spacing w:line="200" w:lineRule="exact"/>
              <w:rPr>
                <w:sz w:val="20"/>
              </w:rPr>
            </w:pPr>
          </w:p>
        </w:tc>
      </w:tr>
    </w:tbl>
    <w:p w14:paraId="240220A8" w14:textId="77777777" w:rsidR="002D0F7F" w:rsidRDefault="002D0F7F" w:rsidP="00DA14CC">
      <w:pPr>
        <w:spacing w:line="276" w:lineRule="auto"/>
        <w:ind w:left="720"/>
        <w:rPr>
          <w:b/>
          <w:sz w:val="28"/>
          <w:szCs w:val="28"/>
        </w:rPr>
      </w:pPr>
    </w:p>
    <w:p w14:paraId="00AB9CFC" w14:textId="77777777" w:rsidR="002D0F7F" w:rsidRDefault="002D0F7F" w:rsidP="000805D1">
      <w:pPr>
        <w:spacing w:line="276" w:lineRule="auto"/>
        <w:ind w:left="720"/>
        <w:jc w:val="center"/>
        <w:rPr>
          <w:b/>
          <w:sz w:val="28"/>
          <w:szCs w:val="28"/>
        </w:rPr>
      </w:pPr>
    </w:p>
    <w:p w14:paraId="3D7B3F46" w14:textId="77777777" w:rsidR="00F14F20" w:rsidRDefault="00F14F20" w:rsidP="00F14F20">
      <w:pPr>
        <w:jc w:val="center"/>
        <w:rPr>
          <w:b/>
          <w:i/>
          <w:color w:val="000000"/>
          <w:sz w:val="28"/>
          <w:szCs w:val="28"/>
        </w:rPr>
      </w:pPr>
      <w:r w:rsidRPr="00F14F20">
        <w:rPr>
          <w:b/>
          <w:i/>
          <w:color w:val="000000"/>
          <w:sz w:val="28"/>
          <w:szCs w:val="28"/>
        </w:rPr>
        <w:t xml:space="preserve">Foreign Language Teacher Education Program: </w:t>
      </w:r>
    </w:p>
    <w:p w14:paraId="7AE91ECA" w14:textId="3C373553" w:rsidR="00F14F20" w:rsidRPr="00F14F20" w:rsidRDefault="00F14F20" w:rsidP="00F14F20">
      <w:pPr>
        <w:jc w:val="center"/>
        <w:rPr>
          <w:b/>
          <w:i/>
        </w:rPr>
      </w:pPr>
      <w:r w:rsidRPr="00F14F20">
        <w:rPr>
          <w:b/>
          <w:i/>
        </w:rPr>
        <w:t>Dispositions Assignments &amp; Rubric</w:t>
      </w:r>
    </w:p>
    <w:p w14:paraId="2D058346" w14:textId="77777777" w:rsidR="00F14F20" w:rsidRDefault="00F14F20" w:rsidP="00F14F20">
      <w:pPr>
        <w:spacing w:after="200" w:line="276" w:lineRule="auto"/>
        <w:rPr>
          <w:b/>
        </w:rPr>
      </w:pPr>
    </w:p>
    <w:p w14:paraId="61E686A7" w14:textId="77777777" w:rsidR="00F14F20" w:rsidRPr="0023370A" w:rsidRDefault="00F14F20" w:rsidP="00F14F20">
      <w:pPr>
        <w:spacing w:after="200" w:line="276" w:lineRule="auto"/>
        <w:rPr>
          <w:b/>
          <w:color w:val="000000"/>
          <w:sz w:val="28"/>
          <w:szCs w:val="28"/>
        </w:rPr>
      </w:pPr>
      <w:r w:rsidRPr="002F5EBB">
        <w:rPr>
          <w:b/>
        </w:rPr>
        <w:t>Foreign Language Teacher Education: Methods 1</w:t>
      </w:r>
    </w:p>
    <w:p w14:paraId="63C8B2B2" w14:textId="77777777" w:rsidR="00F14F20" w:rsidRDefault="00F14F20" w:rsidP="00F14F20">
      <w:pPr>
        <w:ind w:left="720"/>
      </w:pPr>
      <w:r>
        <w:t>Students write 2 Dispositions essays based on scenarios.  The assignment is as follows:</w:t>
      </w:r>
    </w:p>
    <w:p w14:paraId="257C4470" w14:textId="77777777" w:rsidR="00F14F20" w:rsidRPr="00A21113" w:rsidRDefault="00F14F20" w:rsidP="00F14F20">
      <w:pPr>
        <w:spacing w:before="100" w:beforeAutospacing="1" w:after="100" w:afterAutospacing="1"/>
        <w:ind w:left="720"/>
        <w:jc w:val="center"/>
      </w:pPr>
      <w:r w:rsidRPr="00A21113">
        <w:t>SCENARIOS FOR DISPOSITIONS ESSAYS: Methods 1</w:t>
      </w:r>
    </w:p>
    <w:p w14:paraId="2B5A3423" w14:textId="77777777" w:rsidR="00F14F20" w:rsidRPr="00A21113" w:rsidRDefault="00F14F20" w:rsidP="00F14F20">
      <w:pPr>
        <w:spacing w:before="100" w:beforeAutospacing="1" w:after="100" w:afterAutospacing="1"/>
      </w:pPr>
      <w:r w:rsidRPr="00A21113">
        <w:t>You are a first-year teacher in a middle-income school district on Long Island. The Foreign Language Program consists of a 2-year introduction into Checkpoints A and B in grades 7 and 8, followed by Level 2 in grade 9, and the Regents Exam (Checkpoint B) in grade 10. You have been given a 9</w:t>
      </w:r>
      <w:r w:rsidRPr="00A21113">
        <w:rPr>
          <w:vertAlign w:val="superscript"/>
        </w:rPr>
        <w:t>th</w:t>
      </w:r>
      <w:r w:rsidRPr="00A21113">
        <w:t xml:space="preserve"> grade Level 1 class of 22 students that consists of (a) 6 students who have not previously studied a foreign language, (b) 4 ELLs (English Language Learners – none of whom are native speakers of the language that you are teaching), 4 Resource Room students who have IEPs, 4 At-risk students (</w:t>
      </w:r>
      <w:proofErr w:type="spellStart"/>
      <w:r w:rsidRPr="00A21113">
        <w:t>students</w:t>
      </w:r>
      <w:proofErr w:type="spellEnd"/>
      <w:r w:rsidRPr="00A21113">
        <w:t xml:space="preserve"> whose academic performance puts them in danger of dropping out of school), and 4 students who failed the Proficiency examination and need to complete the course for High School credit. None of your students has the help of a Teacher’s Aide but several have the opportunity to go to the Resource Room by reason of their IEPs.</w:t>
      </w:r>
    </w:p>
    <w:p w14:paraId="3E8EE613" w14:textId="77777777" w:rsidR="00F14F20" w:rsidRPr="00A21113" w:rsidRDefault="00F14F20" w:rsidP="00F14F20">
      <w:pPr>
        <w:spacing w:before="100" w:beforeAutospacing="1" w:after="100" w:afterAutospacing="1"/>
      </w:pPr>
      <w:r w:rsidRPr="00A21113">
        <w:t>The LOTE department splits the 15 topics between the 7</w:t>
      </w:r>
      <w:r w:rsidRPr="00A21113">
        <w:rPr>
          <w:vertAlign w:val="superscript"/>
        </w:rPr>
        <w:t>th</w:t>
      </w:r>
      <w:r w:rsidRPr="00A21113">
        <w:t xml:space="preserve"> and 8</w:t>
      </w:r>
      <w:r w:rsidRPr="00D14A72">
        <w:rPr>
          <w:vertAlign w:val="superscript"/>
        </w:rPr>
        <w:t>th</w:t>
      </w:r>
      <w:r w:rsidRPr="00A21113">
        <w:t xml:space="preserve"> grade programs but you need to cover all of them in one year.</w:t>
      </w:r>
    </w:p>
    <w:p w14:paraId="0B1D4C0F" w14:textId="77777777" w:rsidR="00F14F20" w:rsidRPr="00A21113" w:rsidRDefault="00F14F20" w:rsidP="00F14F20">
      <w:pPr>
        <w:spacing w:before="100" w:beforeAutospacing="1" w:after="100" w:afterAutospacing="1"/>
      </w:pPr>
      <w:r w:rsidRPr="00A21113">
        <w:t>Here is your class:</w:t>
      </w:r>
    </w:p>
    <w:tbl>
      <w:tblPr>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2700"/>
        <w:gridCol w:w="2700"/>
        <w:gridCol w:w="2700"/>
      </w:tblGrid>
      <w:tr w:rsidR="00F14F20" w:rsidRPr="00A21113" w14:paraId="7CEA5763" w14:textId="77777777" w:rsidTr="00F14F20">
        <w:trPr>
          <w:jc w:val="center"/>
        </w:trPr>
        <w:tc>
          <w:tcPr>
            <w:tcW w:w="2700" w:type="dxa"/>
            <w:hideMark/>
          </w:tcPr>
          <w:p w14:paraId="7DFB972A" w14:textId="77777777" w:rsidR="00F14F20" w:rsidRPr="00A21113" w:rsidRDefault="00F14F20" w:rsidP="00903EF0">
            <w:pPr>
              <w:spacing w:before="100" w:beforeAutospacing="1" w:after="100" w:afterAutospacing="1"/>
              <w:ind w:left="162"/>
            </w:pPr>
            <w:r w:rsidRPr="00A21113">
              <w:t>Students who have not previously taken a LOTE</w:t>
            </w:r>
          </w:p>
        </w:tc>
        <w:tc>
          <w:tcPr>
            <w:tcW w:w="2700" w:type="dxa"/>
            <w:hideMark/>
          </w:tcPr>
          <w:p w14:paraId="37E31D8B" w14:textId="77777777" w:rsidR="00F14F20" w:rsidRPr="00A21113" w:rsidRDefault="00F14F20" w:rsidP="00903EF0">
            <w:pPr>
              <w:spacing w:before="100" w:beforeAutospacing="1" w:after="100" w:afterAutospacing="1"/>
              <w:ind w:left="162"/>
            </w:pPr>
            <w:r w:rsidRPr="00A21113">
              <w:t>Rita Hemingway</w:t>
            </w:r>
          </w:p>
          <w:p w14:paraId="1EF13DEE" w14:textId="77777777" w:rsidR="00F14F20" w:rsidRPr="00A21113" w:rsidRDefault="00F14F20" w:rsidP="00903EF0">
            <w:pPr>
              <w:spacing w:before="100" w:beforeAutospacing="1" w:after="100" w:afterAutospacing="1"/>
              <w:ind w:left="162"/>
            </w:pPr>
            <w:r w:rsidRPr="00A21113">
              <w:t>Nick Sarkozy</w:t>
            </w:r>
          </w:p>
          <w:p w14:paraId="27E1A489" w14:textId="77777777" w:rsidR="00F14F20" w:rsidRPr="00A21113" w:rsidRDefault="00F14F20" w:rsidP="00903EF0">
            <w:pPr>
              <w:spacing w:before="100" w:beforeAutospacing="1" w:after="100" w:afterAutospacing="1"/>
              <w:ind w:left="162"/>
            </w:pPr>
            <w:r w:rsidRPr="00A21113">
              <w:t>Georgia Washington</w:t>
            </w:r>
          </w:p>
        </w:tc>
        <w:tc>
          <w:tcPr>
            <w:tcW w:w="2700" w:type="dxa"/>
            <w:hideMark/>
          </w:tcPr>
          <w:p w14:paraId="1671E3C7" w14:textId="77777777" w:rsidR="00F14F20" w:rsidRPr="00A21113" w:rsidRDefault="00F14F20" w:rsidP="00903EF0">
            <w:pPr>
              <w:spacing w:before="100" w:beforeAutospacing="1" w:after="100" w:afterAutospacing="1"/>
              <w:ind w:left="162"/>
            </w:pPr>
            <w:r w:rsidRPr="00A21113">
              <w:t xml:space="preserve">Antonio </w:t>
            </w:r>
            <w:proofErr w:type="spellStart"/>
            <w:r w:rsidRPr="00A21113">
              <w:t>Marcucci</w:t>
            </w:r>
            <w:proofErr w:type="spellEnd"/>
          </w:p>
          <w:p w14:paraId="2A3C1220" w14:textId="77777777" w:rsidR="00F14F20" w:rsidRPr="00A21113" w:rsidRDefault="00F14F20" w:rsidP="00903EF0">
            <w:pPr>
              <w:spacing w:before="100" w:beforeAutospacing="1" w:after="100" w:afterAutospacing="1"/>
              <w:ind w:left="162"/>
            </w:pPr>
            <w:r w:rsidRPr="00A21113">
              <w:t xml:space="preserve">Lauren </w:t>
            </w:r>
            <w:proofErr w:type="spellStart"/>
            <w:r w:rsidRPr="00A21113">
              <w:t>Lindenbaum</w:t>
            </w:r>
            <w:proofErr w:type="spellEnd"/>
          </w:p>
          <w:p w14:paraId="5D901E61" w14:textId="77777777" w:rsidR="00F14F20" w:rsidRPr="00A21113" w:rsidRDefault="00F14F20" w:rsidP="00903EF0">
            <w:pPr>
              <w:spacing w:before="100" w:beforeAutospacing="1" w:after="100" w:afterAutospacing="1"/>
              <w:ind w:left="162"/>
            </w:pPr>
            <w:r w:rsidRPr="00A21113">
              <w:t>Sydnie Smith (f)</w:t>
            </w:r>
          </w:p>
        </w:tc>
      </w:tr>
      <w:tr w:rsidR="00F14F20" w:rsidRPr="00A21113" w14:paraId="7C977FF0" w14:textId="77777777" w:rsidTr="00F14F20">
        <w:trPr>
          <w:jc w:val="center"/>
        </w:trPr>
        <w:tc>
          <w:tcPr>
            <w:tcW w:w="2700" w:type="dxa"/>
            <w:hideMark/>
          </w:tcPr>
          <w:p w14:paraId="45275D3C" w14:textId="77777777" w:rsidR="00F14F20" w:rsidRPr="00A21113" w:rsidRDefault="00F14F20" w:rsidP="00903EF0">
            <w:pPr>
              <w:spacing w:before="100" w:beforeAutospacing="1" w:after="100" w:afterAutospacing="1"/>
              <w:ind w:left="162"/>
            </w:pPr>
            <w:r w:rsidRPr="00A21113">
              <w:t>Students who are ELLs</w:t>
            </w:r>
          </w:p>
        </w:tc>
        <w:tc>
          <w:tcPr>
            <w:tcW w:w="2700" w:type="dxa"/>
            <w:hideMark/>
          </w:tcPr>
          <w:p w14:paraId="1230B2C6" w14:textId="77777777" w:rsidR="00F14F20" w:rsidRPr="00A21113" w:rsidRDefault="00F14F20" w:rsidP="00903EF0">
            <w:pPr>
              <w:spacing w:before="100" w:beforeAutospacing="1" w:after="100" w:afterAutospacing="1"/>
              <w:ind w:left="162"/>
            </w:pPr>
            <w:r w:rsidRPr="00A21113">
              <w:t xml:space="preserve">Greta </w:t>
            </w:r>
            <w:proofErr w:type="spellStart"/>
            <w:r w:rsidRPr="00A21113">
              <w:t>Haus</w:t>
            </w:r>
            <w:proofErr w:type="spellEnd"/>
            <w:r w:rsidRPr="00A21113">
              <w:t xml:space="preserve"> (f)</w:t>
            </w:r>
          </w:p>
          <w:p w14:paraId="7146FF96" w14:textId="77777777" w:rsidR="00F14F20" w:rsidRPr="00A21113" w:rsidRDefault="00F14F20" w:rsidP="00903EF0">
            <w:pPr>
              <w:spacing w:before="100" w:beforeAutospacing="1" w:after="100" w:afterAutospacing="1"/>
              <w:ind w:left="162"/>
            </w:pPr>
            <w:proofErr w:type="spellStart"/>
            <w:r w:rsidRPr="00A21113">
              <w:t>Roch</w:t>
            </w:r>
            <w:proofErr w:type="spellEnd"/>
            <w:r w:rsidRPr="00A21113">
              <w:t xml:space="preserve"> Carrier (m)</w:t>
            </w:r>
          </w:p>
        </w:tc>
        <w:tc>
          <w:tcPr>
            <w:tcW w:w="2700" w:type="dxa"/>
            <w:hideMark/>
          </w:tcPr>
          <w:p w14:paraId="4BC81D65" w14:textId="77777777" w:rsidR="00F14F20" w:rsidRPr="00A21113" w:rsidRDefault="00F14F20" w:rsidP="00903EF0">
            <w:pPr>
              <w:spacing w:before="100" w:beforeAutospacing="1" w:after="100" w:afterAutospacing="1"/>
              <w:ind w:left="162"/>
            </w:pPr>
            <w:proofErr w:type="spellStart"/>
            <w:r w:rsidRPr="00A21113">
              <w:t>Davida</w:t>
            </w:r>
            <w:proofErr w:type="spellEnd"/>
            <w:r w:rsidRPr="00A21113">
              <w:t xml:space="preserve"> O’Reilly (f)</w:t>
            </w:r>
          </w:p>
          <w:p w14:paraId="571C87ED" w14:textId="77777777" w:rsidR="00F14F20" w:rsidRPr="00A21113" w:rsidRDefault="00F14F20" w:rsidP="00903EF0">
            <w:pPr>
              <w:spacing w:before="100" w:beforeAutospacing="1" w:after="100" w:afterAutospacing="1"/>
              <w:ind w:left="162"/>
            </w:pPr>
            <w:r w:rsidRPr="00A21113">
              <w:t>William Wong</w:t>
            </w:r>
          </w:p>
        </w:tc>
      </w:tr>
      <w:tr w:rsidR="00F14F20" w:rsidRPr="00A21113" w14:paraId="41128E78" w14:textId="77777777" w:rsidTr="00F14F20">
        <w:trPr>
          <w:jc w:val="center"/>
        </w:trPr>
        <w:tc>
          <w:tcPr>
            <w:tcW w:w="2700" w:type="dxa"/>
            <w:hideMark/>
          </w:tcPr>
          <w:p w14:paraId="5B140928" w14:textId="77777777" w:rsidR="00F14F20" w:rsidRPr="00A21113" w:rsidRDefault="00F14F20" w:rsidP="00903EF0">
            <w:pPr>
              <w:spacing w:before="100" w:beforeAutospacing="1" w:after="100" w:afterAutospacing="1"/>
              <w:ind w:left="162"/>
            </w:pPr>
            <w:r w:rsidRPr="00A21113">
              <w:t>Students who have Resource Room Accommodations (they are all permitted one and a half time, separate location and directions and content read aloud)</w:t>
            </w:r>
          </w:p>
        </w:tc>
        <w:tc>
          <w:tcPr>
            <w:tcW w:w="2700" w:type="dxa"/>
            <w:hideMark/>
          </w:tcPr>
          <w:p w14:paraId="2AB01DD2" w14:textId="77777777" w:rsidR="00F14F20" w:rsidRPr="00A21113" w:rsidRDefault="00F14F20" w:rsidP="00903EF0">
            <w:pPr>
              <w:spacing w:before="100" w:beforeAutospacing="1" w:after="100" w:afterAutospacing="1"/>
              <w:ind w:left="162"/>
            </w:pPr>
            <w:r w:rsidRPr="00A21113">
              <w:t>Lori White</w:t>
            </w:r>
          </w:p>
          <w:p w14:paraId="4174D668" w14:textId="77777777" w:rsidR="00F14F20" w:rsidRPr="00A21113" w:rsidRDefault="00F14F20" w:rsidP="00903EF0">
            <w:pPr>
              <w:spacing w:before="100" w:beforeAutospacing="1" w:after="100" w:afterAutospacing="1"/>
              <w:ind w:left="162"/>
            </w:pPr>
            <w:r w:rsidRPr="00A21113">
              <w:t>Jaime Leno (m)</w:t>
            </w:r>
          </w:p>
        </w:tc>
        <w:tc>
          <w:tcPr>
            <w:tcW w:w="2700" w:type="dxa"/>
            <w:hideMark/>
          </w:tcPr>
          <w:p w14:paraId="3A523ACF" w14:textId="77777777" w:rsidR="00F14F20" w:rsidRPr="00A21113" w:rsidRDefault="00F14F20" w:rsidP="00903EF0">
            <w:pPr>
              <w:spacing w:before="100" w:beforeAutospacing="1" w:after="100" w:afterAutospacing="1"/>
              <w:ind w:left="162"/>
            </w:pPr>
            <w:r w:rsidRPr="00A21113">
              <w:t>Harriette Winkler</w:t>
            </w:r>
          </w:p>
          <w:p w14:paraId="7FA6E7AB" w14:textId="77777777" w:rsidR="00F14F20" w:rsidRPr="00A21113" w:rsidRDefault="00F14F20" w:rsidP="00903EF0">
            <w:pPr>
              <w:spacing w:before="100" w:beforeAutospacing="1" w:after="100" w:afterAutospacing="1"/>
              <w:ind w:left="162"/>
            </w:pPr>
            <w:r w:rsidRPr="00A21113">
              <w:t>Michael Angelo</w:t>
            </w:r>
          </w:p>
        </w:tc>
      </w:tr>
      <w:tr w:rsidR="00F14F20" w:rsidRPr="00A21113" w14:paraId="17C2DCBF" w14:textId="77777777" w:rsidTr="00F14F20">
        <w:trPr>
          <w:jc w:val="center"/>
        </w:trPr>
        <w:tc>
          <w:tcPr>
            <w:tcW w:w="2700" w:type="dxa"/>
            <w:hideMark/>
          </w:tcPr>
          <w:p w14:paraId="7FF07B77" w14:textId="77777777" w:rsidR="00F14F20" w:rsidRPr="00A21113" w:rsidRDefault="00F14F20" w:rsidP="00903EF0">
            <w:pPr>
              <w:spacing w:before="100" w:beforeAutospacing="1" w:after="100" w:afterAutospacing="1"/>
              <w:ind w:left="162"/>
            </w:pPr>
            <w:r w:rsidRPr="00A21113">
              <w:t>Students who are At-risk</w:t>
            </w:r>
          </w:p>
        </w:tc>
        <w:tc>
          <w:tcPr>
            <w:tcW w:w="2700" w:type="dxa"/>
            <w:hideMark/>
          </w:tcPr>
          <w:p w14:paraId="47BD7752" w14:textId="77777777" w:rsidR="00F14F20" w:rsidRPr="00A21113" w:rsidRDefault="00F14F20" w:rsidP="00903EF0">
            <w:pPr>
              <w:spacing w:before="100" w:beforeAutospacing="1" w:after="100" w:afterAutospacing="1"/>
              <w:ind w:left="162"/>
            </w:pPr>
            <w:r w:rsidRPr="00A21113">
              <w:t>Ron Weaver</w:t>
            </w:r>
          </w:p>
          <w:p w14:paraId="4A975EA1" w14:textId="77777777" w:rsidR="00F14F20" w:rsidRPr="00A21113" w:rsidRDefault="00F14F20" w:rsidP="00903EF0">
            <w:pPr>
              <w:spacing w:before="100" w:beforeAutospacing="1" w:after="100" w:afterAutospacing="1"/>
              <w:ind w:left="162"/>
            </w:pPr>
            <w:proofErr w:type="spellStart"/>
            <w:r w:rsidRPr="00A21113">
              <w:t>Pocah</w:t>
            </w:r>
            <w:proofErr w:type="spellEnd"/>
            <w:r w:rsidRPr="00A21113">
              <w:t xml:space="preserve"> </w:t>
            </w:r>
            <w:proofErr w:type="spellStart"/>
            <w:r w:rsidRPr="00A21113">
              <w:t>Huntis</w:t>
            </w:r>
            <w:proofErr w:type="spellEnd"/>
            <w:r w:rsidRPr="00A21113">
              <w:t xml:space="preserve"> (f)</w:t>
            </w:r>
          </w:p>
        </w:tc>
        <w:tc>
          <w:tcPr>
            <w:tcW w:w="2700" w:type="dxa"/>
            <w:hideMark/>
          </w:tcPr>
          <w:p w14:paraId="2C161829" w14:textId="77777777" w:rsidR="00F14F20" w:rsidRPr="00A21113" w:rsidRDefault="00F14F20" w:rsidP="00903EF0">
            <w:pPr>
              <w:spacing w:before="100" w:beforeAutospacing="1" w:after="100" w:afterAutospacing="1"/>
              <w:ind w:left="162"/>
            </w:pPr>
            <w:r w:rsidRPr="00A21113">
              <w:t xml:space="preserve">Harry </w:t>
            </w:r>
            <w:proofErr w:type="spellStart"/>
            <w:r w:rsidRPr="00A21113">
              <w:t>Whodeeny</w:t>
            </w:r>
            <w:proofErr w:type="spellEnd"/>
          </w:p>
          <w:p w14:paraId="66A9B648" w14:textId="77777777" w:rsidR="00F14F20" w:rsidRPr="00A21113" w:rsidRDefault="00F14F20" w:rsidP="00903EF0">
            <w:pPr>
              <w:spacing w:before="100" w:beforeAutospacing="1" w:after="100" w:afterAutospacing="1"/>
              <w:ind w:left="162"/>
            </w:pPr>
            <w:r w:rsidRPr="00A21113">
              <w:t>Candy Apple</w:t>
            </w:r>
          </w:p>
        </w:tc>
      </w:tr>
      <w:tr w:rsidR="00F14F20" w:rsidRPr="00A21113" w14:paraId="5CE2214A" w14:textId="77777777" w:rsidTr="00F14F20">
        <w:trPr>
          <w:jc w:val="center"/>
        </w:trPr>
        <w:tc>
          <w:tcPr>
            <w:tcW w:w="2700" w:type="dxa"/>
            <w:hideMark/>
          </w:tcPr>
          <w:p w14:paraId="299B5724" w14:textId="77777777" w:rsidR="00F14F20" w:rsidRPr="00A21113" w:rsidRDefault="00F14F20" w:rsidP="00903EF0">
            <w:pPr>
              <w:spacing w:before="100" w:beforeAutospacing="1" w:after="100" w:afterAutospacing="1"/>
              <w:ind w:left="162"/>
            </w:pPr>
            <w:r w:rsidRPr="00A21113">
              <w:lastRenderedPageBreak/>
              <w:t>Students who failed the 7/8 grade course and Proficiency exam</w:t>
            </w:r>
          </w:p>
        </w:tc>
        <w:tc>
          <w:tcPr>
            <w:tcW w:w="2700" w:type="dxa"/>
            <w:hideMark/>
          </w:tcPr>
          <w:p w14:paraId="476ACC0E" w14:textId="77777777" w:rsidR="00F14F20" w:rsidRPr="00A21113" w:rsidRDefault="00F14F20" w:rsidP="00903EF0">
            <w:pPr>
              <w:spacing w:before="100" w:beforeAutospacing="1" w:after="100" w:afterAutospacing="1"/>
              <w:ind w:left="162"/>
            </w:pPr>
            <w:r w:rsidRPr="00A21113">
              <w:t>Sidney Shapiro</w:t>
            </w:r>
          </w:p>
          <w:p w14:paraId="672315F7" w14:textId="77777777" w:rsidR="00F14F20" w:rsidRPr="00A21113" w:rsidRDefault="00F14F20" w:rsidP="00903EF0">
            <w:pPr>
              <w:spacing w:before="100" w:beforeAutospacing="1" w:after="100" w:afterAutospacing="1"/>
              <w:ind w:left="162"/>
            </w:pPr>
            <w:r w:rsidRPr="00A21113">
              <w:t>Zach Taylor</w:t>
            </w:r>
          </w:p>
        </w:tc>
        <w:tc>
          <w:tcPr>
            <w:tcW w:w="2700" w:type="dxa"/>
            <w:hideMark/>
          </w:tcPr>
          <w:p w14:paraId="480E9F9D" w14:textId="77777777" w:rsidR="00F14F20" w:rsidRPr="00A21113" w:rsidRDefault="00F14F20" w:rsidP="00903EF0">
            <w:pPr>
              <w:spacing w:before="100" w:beforeAutospacing="1" w:after="100" w:afterAutospacing="1"/>
              <w:ind w:left="162"/>
            </w:pPr>
            <w:r w:rsidRPr="00A21113">
              <w:t>Stephen Dore</w:t>
            </w:r>
          </w:p>
          <w:p w14:paraId="740E1FAD" w14:textId="77777777" w:rsidR="00F14F20" w:rsidRPr="00A21113" w:rsidRDefault="00F14F20" w:rsidP="00903EF0">
            <w:pPr>
              <w:spacing w:before="100" w:beforeAutospacing="1" w:after="100" w:afterAutospacing="1"/>
              <w:ind w:left="162"/>
            </w:pPr>
            <w:proofErr w:type="spellStart"/>
            <w:r w:rsidRPr="00A21113">
              <w:t>Xena</w:t>
            </w:r>
            <w:proofErr w:type="spellEnd"/>
            <w:r w:rsidRPr="00A21113">
              <w:t xml:space="preserve"> </w:t>
            </w:r>
            <w:proofErr w:type="spellStart"/>
            <w:r w:rsidRPr="00A21113">
              <w:t>Phobe</w:t>
            </w:r>
            <w:proofErr w:type="spellEnd"/>
            <w:r w:rsidRPr="00A21113">
              <w:t xml:space="preserve"> (f)</w:t>
            </w:r>
          </w:p>
        </w:tc>
      </w:tr>
    </w:tbl>
    <w:p w14:paraId="6A23EE05" w14:textId="77777777" w:rsidR="00F14F20" w:rsidRPr="00A21113" w:rsidRDefault="00F14F20" w:rsidP="00F14F20"/>
    <w:p w14:paraId="7F6F235C" w14:textId="77777777" w:rsidR="00F14F20" w:rsidRPr="00A21113" w:rsidRDefault="00F14F20" w:rsidP="00F14F20">
      <w:pPr>
        <w:jc w:val="center"/>
      </w:pPr>
    </w:p>
    <w:p w14:paraId="2345A91A" w14:textId="77777777" w:rsidR="00F14F20" w:rsidRPr="00A21113" w:rsidRDefault="00F14F20" w:rsidP="00F14F20">
      <w:pPr>
        <w:jc w:val="center"/>
        <w:rPr>
          <w:sz w:val="20"/>
          <w:szCs w:val="20"/>
        </w:rPr>
      </w:pPr>
      <w:r w:rsidRPr="00A21113">
        <w:t>DISPOSITIONS ESSAY #1: STANDARDS 1 &amp; 2</w:t>
      </w:r>
    </w:p>
    <w:p w14:paraId="42750F14" w14:textId="77777777" w:rsidR="00F14F20" w:rsidRPr="00A21113" w:rsidRDefault="00F14F20" w:rsidP="00F14F20">
      <w:pPr>
        <w:spacing w:before="100" w:beforeAutospacing="1" w:after="100" w:afterAutospacing="1"/>
        <w:ind w:left="720"/>
      </w:pPr>
      <w:r w:rsidRPr="00A21113">
        <w:t xml:space="preserve">Using the </w:t>
      </w:r>
      <w:proofErr w:type="spellStart"/>
      <w:r>
        <w:t>InTASC</w:t>
      </w:r>
      <w:proofErr w:type="spellEnd"/>
      <w:r w:rsidRPr="00A21113">
        <w:t xml:space="preserve"> Criteria for Standards 1 &amp; 2 as a base, write an essay of 4-6 pages that includes the following information:</w:t>
      </w:r>
    </w:p>
    <w:p w14:paraId="1FD05ACB" w14:textId="77777777" w:rsidR="00F14F20" w:rsidRPr="00A21113" w:rsidRDefault="00F14F20" w:rsidP="00F14F20">
      <w:pPr>
        <w:tabs>
          <w:tab w:val="num" w:pos="360"/>
        </w:tabs>
        <w:spacing w:before="100" w:beforeAutospacing="1" w:after="100" w:afterAutospacing="1"/>
        <w:ind w:left="720"/>
      </w:pPr>
      <w:r w:rsidRPr="00A21113">
        <w:rPr>
          <w:rFonts w:eastAsia="Californian FB"/>
        </w:rPr>
        <w:t>1.</w:t>
      </w:r>
      <w:r w:rsidRPr="00A21113">
        <w:rPr>
          <w:rFonts w:eastAsia="Californian FB"/>
          <w:sz w:val="14"/>
          <w:szCs w:val="14"/>
        </w:rPr>
        <w:t xml:space="preserve"> </w:t>
      </w:r>
      <w:r w:rsidRPr="00A21113">
        <w:t>How do you propose to help the students to internalize the fact that they are capable of achieving success at high levels?</w:t>
      </w:r>
    </w:p>
    <w:p w14:paraId="1737E023" w14:textId="77777777" w:rsidR="00F14F20" w:rsidRPr="00A21113" w:rsidRDefault="00F14F20" w:rsidP="00F14F20">
      <w:pPr>
        <w:tabs>
          <w:tab w:val="num" w:pos="360"/>
        </w:tabs>
        <w:spacing w:before="100" w:beforeAutospacing="1" w:after="100" w:afterAutospacing="1"/>
        <w:ind w:left="720"/>
      </w:pPr>
      <w:r w:rsidRPr="00A21113">
        <w:rPr>
          <w:rFonts w:eastAsia="Californian FB"/>
        </w:rPr>
        <w:t>2.</w:t>
      </w:r>
      <w:r w:rsidRPr="00A21113">
        <w:rPr>
          <w:rFonts w:eastAsia="Californian FB"/>
          <w:sz w:val="14"/>
          <w:szCs w:val="14"/>
        </w:rPr>
        <w:t xml:space="preserve"> </w:t>
      </w:r>
      <w:r w:rsidRPr="00A21113">
        <w:t>Create a general plan for the beginning of the school year (September-October) that addresses the needs of this diverse class. Describe what you would do to create coheren</w:t>
      </w:r>
      <w:r>
        <w:t>c</w:t>
      </w:r>
      <w:r w:rsidRPr="00A21113">
        <w:t>y and establish a warm classroom atmosphere in which the students will be able to function. How do you envision creating a set of classroom rules? What do you foresee as some of the possible consequences?</w:t>
      </w:r>
    </w:p>
    <w:p w14:paraId="559E4FA4" w14:textId="77777777" w:rsidR="00F14F20" w:rsidRPr="00A21113" w:rsidRDefault="00F14F20" w:rsidP="00F14F20">
      <w:pPr>
        <w:tabs>
          <w:tab w:val="num" w:pos="360"/>
        </w:tabs>
        <w:spacing w:before="100" w:beforeAutospacing="1" w:after="100" w:afterAutospacing="1"/>
        <w:ind w:left="720"/>
      </w:pPr>
      <w:r w:rsidRPr="00A21113">
        <w:rPr>
          <w:rFonts w:eastAsia="Californian FB"/>
        </w:rPr>
        <w:t>3.</w:t>
      </w:r>
      <w:r w:rsidRPr="00A21113">
        <w:rPr>
          <w:rFonts w:eastAsia="Californian FB"/>
          <w:sz w:val="14"/>
          <w:szCs w:val="14"/>
        </w:rPr>
        <w:t xml:space="preserve"> </w:t>
      </w:r>
      <w:r w:rsidRPr="00A21113">
        <w:t>Describe what you see as your activities for the first days of schools. Be specific.</w:t>
      </w:r>
    </w:p>
    <w:p w14:paraId="356237DF" w14:textId="77777777" w:rsidR="00F14F20" w:rsidRPr="00A21113" w:rsidRDefault="00F14F20" w:rsidP="00F14F20">
      <w:pPr>
        <w:tabs>
          <w:tab w:val="num" w:pos="360"/>
        </w:tabs>
        <w:spacing w:before="100" w:beforeAutospacing="1" w:after="100" w:afterAutospacing="1"/>
        <w:ind w:left="720"/>
      </w:pPr>
      <w:r w:rsidRPr="00A21113">
        <w:rPr>
          <w:rFonts w:eastAsia="Californian FB"/>
        </w:rPr>
        <w:t>4.</w:t>
      </w:r>
      <w:r w:rsidRPr="00A21113">
        <w:rPr>
          <w:rFonts w:eastAsia="Californian FB"/>
          <w:sz w:val="14"/>
          <w:szCs w:val="14"/>
        </w:rPr>
        <w:t xml:space="preserve"> </w:t>
      </w:r>
      <w:r w:rsidRPr="00A21113">
        <w:t xml:space="preserve">How would you go about teaching the topic of </w:t>
      </w:r>
      <w:r w:rsidRPr="00A21113">
        <w:rPr>
          <w:i/>
          <w:iCs/>
        </w:rPr>
        <w:t>personal identification</w:t>
      </w:r>
      <w:r w:rsidRPr="00A21113">
        <w:t xml:space="preserve"> so that those students who have taken the course before are not bored or disruptive? Be specific.</w:t>
      </w:r>
    </w:p>
    <w:p w14:paraId="4CBB77AA" w14:textId="77777777" w:rsidR="00F14F20" w:rsidRPr="00A21113" w:rsidRDefault="00F14F20" w:rsidP="00F14F20">
      <w:pPr>
        <w:spacing w:before="100" w:beforeAutospacing="1" w:after="100" w:afterAutospacing="1"/>
        <w:ind w:left="720"/>
        <w:jc w:val="center"/>
      </w:pPr>
      <w:r w:rsidRPr="00A21113">
        <w:t>DISPOSITIONS ESSAY #2: STANDARD 6</w:t>
      </w:r>
    </w:p>
    <w:p w14:paraId="4EEA8528" w14:textId="77777777" w:rsidR="00F14F20" w:rsidRPr="00A21113" w:rsidRDefault="00F14F20" w:rsidP="00F14F20">
      <w:pPr>
        <w:spacing w:before="100" w:beforeAutospacing="1" w:after="100" w:afterAutospacing="1"/>
        <w:ind w:left="720"/>
      </w:pPr>
      <w:r w:rsidRPr="00A21113">
        <w:t xml:space="preserve">Using the </w:t>
      </w:r>
      <w:proofErr w:type="spellStart"/>
      <w:r>
        <w:t>InTASC</w:t>
      </w:r>
      <w:proofErr w:type="spellEnd"/>
      <w:r w:rsidRPr="00A21113">
        <w:t xml:space="preserve"> Criteria for Standards 6 as a base, write an essay of 2-4 pages that includes the following information:</w:t>
      </w:r>
    </w:p>
    <w:p w14:paraId="1603258D" w14:textId="77777777" w:rsidR="00F14F20" w:rsidRPr="00A21113" w:rsidRDefault="00F14F20" w:rsidP="00F14F20">
      <w:pPr>
        <w:spacing w:before="100" w:beforeAutospacing="1" w:after="100" w:afterAutospacing="1"/>
        <w:ind w:left="720"/>
      </w:pPr>
      <w:r w:rsidRPr="00A21113">
        <w:t>The foreign language department is celebrating National Foreign Language Week (in March) and everyone is expected to contribute. There will be booths and displays for each class, catered food representative of the countries studied, and an evening presentation for the parents. A wealth of AV materials is available so that any media may be used or accessed. As a rule, students in the 9</w:t>
      </w:r>
      <w:r w:rsidRPr="00A21113">
        <w:rPr>
          <w:vertAlign w:val="superscript"/>
        </w:rPr>
        <w:t>th</w:t>
      </w:r>
      <w:r w:rsidRPr="00A21113">
        <w:t xml:space="preserve"> grade Level 1 class do not participate but you feel that your students deserve equal representation. </w:t>
      </w:r>
    </w:p>
    <w:p w14:paraId="11C459C8" w14:textId="77777777" w:rsidR="00F14F20" w:rsidRPr="00A21113" w:rsidRDefault="00F14F20" w:rsidP="00F14F20">
      <w:pPr>
        <w:spacing w:before="100" w:beforeAutospacing="1" w:after="100" w:afterAutospacing="1"/>
        <w:ind w:left="720"/>
      </w:pPr>
      <w:r w:rsidRPr="00A21113">
        <w:t>Create a project or activity that your class can put together and that will demonstrate their abilities. You should keep in mind that most of the work will need to be done in class and that you need to ensure that all students participate. Explain how you decide on a project/activity, how you determine who does what, how you will motivate those students who become discouraged, how you will prepare the project/activity without “losing” valuable instructional time, and how you will assess its success.</w:t>
      </w:r>
    </w:p>
    <w:p w14:paraId="4FE36670" w14:textId="77777777" w:rsidR="00F14F20" w:rsidRPr="00A21113" w:rsidRDefault="00F14F20" w:rsidP="00F14F20">
      <w:pPr>
        <w:ind w:left="720"/>
        <w:rPr>
          <w:b/>
        </w:rPr>
      </w:pPr>
      <w:r w:rsidRPr="00A21113">
        <w:rPr>
          <w:b/>
        </w:rPr>
        <w:t>Foreign Language Teacher Education: Methods 2</w:t>
      </w:r>
    </w:p>
    <w:p w14:paraId="61DDB1B9" w14:textId="77777777" w:rsidR="00F14F20" w:rsidRPr="00A21113" w:rsidRDefault="00F14F20" w:rsidP="00F14F20">
      <w:pPr>
        <w:spacing w:after="200" w:line="276" w:lineRule="auto"/>
        <w:ind w:left="720"/>
        <w:rPr>
          <w:color w:val="000000"/>
        </w:rPr>
      </w:pPr>
    </w:p>
    <w:p w14:paraId="10F7FAA6" w14:textId="77777777" w:rsidR="00F14F20" w:rsidRPr="00A21113" w:rsidRDefault="00F14F20" w:rsidP="00F14F20">
      <w:pPr>
        <w:spacing w:after="200" w:line="276" w:lineRule="auto"/>
        <w:ind w:left="720"/>
        <w:rPr>
          <w:color w:val="000000"/>
        </w:rPr>
      </w:pPr>
      <w:r w:rsidRPr="00A21113">
        <w:rPr>
          <w:color w:val="000000"/>
        </w:rPr>
        <w:t>Students complete a Dispositions Chart, based on their Observation assignments, and write an essay based on one of these observations addressing Standards #3, #4 and/or #10. Assignment below:</w:t>
      </w:r>
    </w:p>
    <w:p w14:paraId="14577020" w14:textId="77777777" w:rsidR="00F14F20" w:rsidRPr="00A21113" w:rsidRDefault="00F14F20" w:rsidP="00F14F20">
      <w:pPr>
        <w:ind w:left="720"/>
      </w:pPr>
    </w:p>
    <w:p w14:paraId="7975297A" w14:textId="77777777" w:rsidR="00F14F20" w:rsidRPr="00A21113" w:rsidRDefault="00F14F20" w:rsidP="00F14F20">
      <w:pPr>
        <w:ind w:left="720"/>
        <w:rPr>
          <w:b/>
          <w:bCs/>
        </w:rPr>
      </w:pPr>
      <w:r w:rsidRPr="00A21113">
        <w:rPr>
          <w:b/>
          <w:bCs/>
        </w:rPr>
        <w:t>FLA 340 Dispositions Chart.</w:t>
      </w:r>
    </w:p>
    <w:p w14:paraId="1EC533D2" w14:textId="77777777" w:rsidR="00F14F20" w:rsidRPr="00A21113" w:rsidRDefault="00F14F20" w:rsidP="00F14F20">
      <w:pPr>
        <w:ind w:left="720"/>
      </w:pPr>
    </w:p>
    <w:p w14:paraId="0E61B491" w14:textId="77777777" w:rsidR="00F14F20" w:rsidRPr="00A21113" w:rsidRDefault="00F14F20" w:rsidP="00F14F20">
      <w:pPr>
        <w:ind w:left="720"/>
      </w:pPr>
      <w:r w:rsidRPr="00A21113">
        <w:t xml:space="preserve">Review the new </w:t>
      </w:r>
      <w:proofErr w:type="spellStart"/>
      <w:r>
        <w:t>InTASC</w:t>
      </w:r>
      <w:proofErr w:type="spellEnd"/>
      <w:r w:rsidRPr="00A21113">
        <w:t xml:space="preserve"> Standards and Dispositions at:</w:t>
      </w:r>
    </w:p>
    <w:p w14:paraId="5558D7C5" w14:textId="77777777" w:rsidR="00F14F20" w:rsidRPr="00A21113" w:rsidRDefault="00257127" w:rsidP="00F14F20">
      <w:pPr>
        <w:ind w:left="720"/>
      </w:pPr>
      <w:hyperlink r:id="rId8" w:history="1">
        <w:r w:rsidR="00F14F20" w:rsidRPr="00A21113">
          <w:rPr>
            <w:rStyle w:val="Hyperlink"/>
          </w:rPr>
          <w:t>http://www.ccsso.org/Documents/2011/</w:t>
        </w:r>
        <w:r w:rsidR="00F14F20">
          <w:rPr>
            <w:rStyle w:val="Hyperlink"/>
          </w:rPr>
          <w:t>InTASC</w:t>
        </w:r>
        <w:r w:rsidR="00F14F20" w:rsidRPr="00A21113">
          <w:rPr>
            <w:rStyle w:val="Hyperlink"/>
          </w:rPr>
          <w:t>_Model_Core_Teaching_Standards_2011.pdf</w:t>
        </w:r>
      </w:hyperlink>
    </w:p>
    <w:p w14:paraId="4C5A8A24" w14:textId="77777777" w:rsidR="00F14F20" w:rsidRPr="00A21113" w:rsidRDefault="00F14F20" w:rsidP="00F14F20">
      <w:pPr>
        <w:ind w:left="720"/>
      </w:pPr>
      <w:r w:rsidRPr="00A21113">
        <w:t>(pages labeled 10-19)</w:t>
      </w:r>
    </w:p>
    <w:p w14:paraId="48725E4B" w14:textId="77777777" w:rsidR="00F14F20" w:rsidRPr="00A21113" w:rsidRDefault="00F14F20" w:rsidP="00F14F20">
      <w:pPr>
        <w:ind w:left="720"/>
      </w:pPr>
    </w:p>
    <w:p w14:paraId="66984D91" w14:textId="77777777" w:rsidR="00F14F20" w:rsidRPr="00A21113" w:rsidRDefault="00F14F20" w:rsidP="00F14F20">
      <w:pPr>
        <w:ind w:left="720"/>
      </w:pPr>
      <w:r w:rsidRPr="00A21113">
        <w:t xml:space="preserve">Please indicate on the chart below the </w:t>
      </w:r>
      <w:proofErr w:type="spellStart"/>
      <w:r>
        <w:t>InTASC</w:t>
      </w:r>
      <w:proofErr w:type="spellEnd"/>
      <w:r w:rsidRPr="00A21113">
        <w:t xml:space="preserve"> Principles and Dispositions that each of your Observation Reports Addresses.</w:t>
      </w:r>
    </w:p>
    <w:p w14:paraId="7BE4AA36" w14:textId="77777777" w:rsidR="00F14F20" w:rsidRPr="00A21113" w:rsidRDefault="00F14F20" w:rsidP="00F14F20">
      <w:pPr>
        <w:ind w:left="720"/>
      </w:pPr>
    </w:p>
    <w:p w14:paraId="0E62C119" w14:textId="77777777" w:rsidR="00F14F20" w:rsidRPr="00A21113" w:rsidRDefault="00F14F20" w:rsidP="00F14F20">
      <w:pPr>
        <w:ind w:left="720"/>
      </w:pPr>
      <w:r w:rsidRPr="00A21113">
        <w:t xml:space="preserve">First write the title of each observation report next to its number. </w:t>
      </w:r>
    </w:p>
    <w:p w14:paraId="7D9689B6" w14:textId="77777777" w:rsidR="00F14F20" w:rsidRPr="00A21113" w:rsidRDefault="00F14F20" w:rsidP="00F14F20">
      <w:pPr>
        <w:ind w:left="720"/>
      </w:pPr>
      <w:r w:rsidRPr="00A21113">
        <w:t xml:space="preserve">For example, if an Observation Report focused on how teachers reach out to and collaborate with parents, then you would put 10(q) and the sentence that describes 10(q) in the column for “Dispositions.” Each observation report may address more than one </w:t>
      </w:r>
      <w:proofErr w:type="spellStart"/>
      <w:r>
        <w:t>InTASC</w:t>
      </w:r>
      <w:proofErr w:type="spellEnd"/>
      <w:r w:rsidRPr="00A21113">
        <w:t xml:space="preserve"> Disposition.</w:t>
      </w:r>
    </w:p>
    <w:p w14:paraId="132DFCB6" w14:textId="77777777" w:rsidR="00F14F20" w:rsidRPr="00A21113" w:rsidRDefault="00F14F20" w:rsidP="00F14F20">
      <w:pPr>
        <w:ind w:left="720"/>
      </w:pPr>
      <w:r w:rsidRPr="00A21113">
        <w:t xml:space="preserve">Then, choose one of your observations which addressed some aspect(s) of Standard #3, #4 and/or #10 and explain in a short essay how what you observed addressed </w:t>
      </w:r>
      <w:proofErr w:type="gramStart"/>
      <w:r w:rsidRPr="00A21113">
        <w:t>this standard/these standards</w:t>
      </w:r>
      <w:proofErr w:type="gramEnd"/>
      <w:r w:rsidRPr="00A21113">
        <w:t>.</w:t>
      </w:r>
    </w:p>
    <w:p w14:paraId="664493AD" w14:textId="77777777" w:rsidR="00F14F20" w:rsidRPr="00A21113" w:rsidRDefault="00F14F20" w:rsidP="00F14F20"/>
    <w:p w14:paraId="6FE25193" w14:textId="77777777" w:rsidR="00F14F20" w:rsidRPr="00A21113" w:rsidRDefault="00F14F20" w:rsidP="00F14F20">
      <w:pPr>
        <w:ind w:left="720"/>
      </w:pPr>
    </w:p>
    <w:tbl>
      <w:tblPr>
        <w:tblStyle w:val="TableGrid"/>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2628"/>
        <w:gridCol w:w="6228"/>
      </w:tblGrid>
      <w:tr w:rsidR="00F14F20" w:rsidRPr="00A21113" w14:paraId="4D269108" w14:textId="77777777" w:rsidTr="00F14F20">
        <w:trPr>
          <w:jc w:val="center"/>
        </w:trPr>
        <w:tc>
          <w:tcPr>
            <w:tcW w:w="2628" w:type="dxa"/>
          </w:tcPr>
          <w:p w14:paraId="58606CA9" w14:textId="77777777" w:rsidR="00F14F20" w:rsidRPr="00A21113" w:rsidRDefault="00F14F20" w:rsidP="00F14F20">
            <w:pPr>
              <w:ind w:left="720"/>
            </w:pPr>
            <w:r w:rsidRPr="00A21113">
              <w:t>Observation Report</w:t>
            </w:r>
          </w:p>
        </w:tc>
        <w:tc>
          <w:tcPr>
            <w:tcW w:w="6228" w:type="dxa"/>
          </w:tcPr>
          <w:p w14:paraId="06357DC5" w14:textId="77777777" w:rsidR="00F14F20" w:rsidRPr="00A21113" w:rsidRDefault="00F14F20" w:rsidP="00903EF0">
            <w:pPr>
              <w:ind w:left="720"/>
            </w:pPr>
            <w:proofErr w:type="spellStart"/>
            <w:r>
              <w:t>InTASC</w:t>
            </w:r>
            <w:proofErr w:type="spellEnd"/>
            <w:r w:rsidRPr="00A21113">
              <w:t xml:space="preserve"> Dispositions</w:t>
            </w:r>
          </w:p>
        </w:tc>
      </w:tr>
      <w:tr w:rsidR="00F14F20" w:rsidRPr="00A21113" w14:paraId="53B687C3" w14:textId="77777777" w:rsidTr="00F14F20">
        <w:trPr>
          <w:jc w:val="center"/>
        </w:trPr>
        <w:tc>
          <w:tcPr>
            <w:tcW w:w="2628" w:type="dxa"/>
          </w:tcPr>
          <w:p w14:paraId="5B96CF06" w14:textId="77777777" w:rsidR="00F14F20" w:rsidRPr="00A21113" w:rsidRDefault="00F14F20" w:rsidP="00F14F20">
            <w:pPr>
              <w:ind w:left="720"/>
            </w:pPr>
            <w:r w:rsidRPr="00A21113">
              <w:t>Model</w:t>
            </w:r>
          </w:p>
          <w:p w14:paraId="43910155" w14:textId="77777777" w:rsidR="00F14F20" w:rsidRPr="00A21113" w:rsidRDefault="00F14F20" w:rsidP="00F14F20">
            <w:pPr>
              <w:ind w:left="720"/>
            </w:pPr>
            <w:r w:rsidRPr="00A21113">
              <w:t>“Teacher Collaboration with Parents”</w:t>
            </w:r>
          </w:p>
        </w:tc>
        <w:tc>
          <w:tcPr>
            <w:tcW w:w="6228" w:type="dxa"/>
          </w:tcPr>
          <w:p w14:paraId="2CECDFCA" w14:textId="77777777" w:rsidR="00F14F20" w:rsidRPr="00A21113" w:rsidRDefault="00F14F20" w:rsidP="00903EF0">
            <w:pPr>
              <w:autoSpaceDE w:val="0"/>
              <w:autoSpaceDN w:val="0"/>
              <w:adjustRightInd w:val="0"/>
              <w:ind w:left="720"/>
              <w:rPr>
                <w:sz w:val="19"/>
                <w:szCs w:val="19"/>
              </w:rPr>
            </w:pPr>
            <w:r w:rsidRPr="00A21113">
              <w:t>10(q) “</w:t>
            </w:r>
            <w:r w:rsidRPr="00A21113">
              <w:rPr>
                <w:sz w:val="19"/>
                <w:szCs w:val="19"/>
              </w:rPr>
              <w:t>The teacher respects families’ beliefs, norms,</w:t>
            </w:r>
          </w:p>
          <w:p w14:paraId="16520DEB" w14:textId="77777777" w:rsidR="00F14F20" w:rsidRPr="00A21113" w:rsidRDefault="00F14F20" w:rsidP="00903EF0">
            <w:pPr>
              <w:autoSpaceDE w:val="0"/>
              <w:autoSpaceDN w:val="0"/>
              <w:adjustRightInd w:val="0"/>
              <w:ind w:left="720"/>
              <w:rPr>
                <w:sz w:val="19"/>
                <w:szCs w:val="19"/>
              </w:rPr>
            </w:pPr>
            <w:r w:rsidRPr="00A21113">
              <w:rPr>
                <w:sz w:val="19"/>
                <w:szCs w:val="19"/>
              </w:rPr>
              <w:t>and expectations and seeks to work collaboratively</w:t>
            </w:r>
          </w:p>
          <w:p w14:paraId="64ECB96D" w14:textId="77777777" w:rsidR="00F14F20" w:rsidRPr="00A21113" w:rsidRDefault="00F14F20" w:rsidP="00903EF0">
            <w:pPr>
              <w:autoSpaceDE w:val="0"/>
              <w:autoSpaceDN w:val="0"/>
              <w:adjustRightInd w:val="0"/>
              <w:ind w:left="720"/>
              <w:rPr>
                <w:sz w:val="19"/>
                <w:szCs w:val="19"/>
              </w:rPr>
            </w:pPr>
            <w:r w:rsidRPr="00A21113">
              <w:rPr>
                <w:sz w:val="19"/>
                <w:szCs w:val="19"/>
              </w:rPr>
              <w:t>with learners and families in setting and meeting</w:t>
            </w:r>
          </w:p>
          <w:p w14:paraId="68926842" w14:textId="77777777" w:rsidR="00F14F20" w:rsidRPr="00A21113" w:rsidRDefault="00F14F20" w:rsidP="00903EF0">
            <w:pPr>
              <w:ind w:left="720"/>
            </w:pPr>
            <w:r w:rsidRPr="00A21113">
              <w:rPr>
                <w:sz w:val="19"/>
                <w:szCs w:val="19"/>
              </w:rPr>
              <w:t>challenging goals.”</w:t>
            </w:r>
          </w:p>
        </w:tc>
      </w:tr>
      <w:tr w:rsidR="00F14F20" w:rsidRPr="00A21113" w14:paraId="4F248512" w14:textId="77777777" w:rsidTr="00F14F20">
        <w:trPr>
          <w:jc w:val="center"/>
        </w:trPr>
        <w:tc>
          <w:tcPr>
            <w:tcW w:w="2628" w:type="dxa"/>
          </w:tcPr>
          <w:p w14:paraId="1C83313D" w14:textId="77777777" w:rsidR="00F14F20" w:rsidRPr="00A21113" w:rsidRDefault="00F14F20" w:rsidP="00903EF0">
            <w:pPr>
              <w:ind w:left="720"/>
            </w:pPr>
            <w:r w:rsidRPr="00A21113">
              <w:t xml:space="preserve">#1 </w:t>
            </w:r>
          </w:p>
          <w:p w14:paraId="7004AC20" w14:textId="77777777" w:rsidR="00F14F20" w:rsidRPr="00A21113" w:rsidRDefault="00F14F20" w:rsidP="00903EF0">
            <w:pPr>
              <w:ind w:left="720"/>
            </w:pPr>
          </w:p>
        </w:tc>
        <w:tc>
          <w:tcPr>
            <w:tcW w:w="6228" w:type="dxa"/>
          </w:tcPr>
          <w:p w14:paraId="7E4C45F3" w14:textId="77777777" w:rsidR="00F14F20" w:rsidRPr="00A21113" w:rsidRDefault="00F14F20" w:rsidP="00903EF0">
            <w:pPr>
              <w:ind w:left="720"/>
            </w:pPr>
          </w:p>
        </w:tc>
      </w:tr>
      <w:tr w:rsidR="00F14F20" w:rsidRPr="00A21113" w14:paraId="73639A8C" w14:textId="77777777" w:rsidTr="00F14F20">
        <w:trPr>
          <w:jc w:val="center"/>
        </w:trPr>
        <w:tc>
          <w:tcPr>
            <w:tcW w:w="2628" w:type="dxa"/>
          </w:tcPr>
          <w:p w14:paraId="4711DEE0" w14:textId="77777777" w:rsidR="00F14F20" w:rsidRPr="00A21113" w:rsidRDefault="00F14F20" w:rsidP="00903EF0">
            <w:pPr>
              <w:ind w:left="720"/>
            </w:pPr>
            <w:r w:rsidRPr="00A21113">
              <w:t xml:space="preserve">#2 </w:t>
            </w:r>
          </w:p>
          <w:p w14:paraId="13A02154" w14:textId="77777777" w:rsidR="00F14F20" w:rsidRPr="00A21113" w:rsidRDefault="00F14F20" w:rsidP="00903EF0">
            <w:pPr>
              <w:ind w:left="720"/>
            </w:pPr>
          </w:p>
        </w:tc>
        <w:tc>
          <w:tcPr>
            <w:tcW w:w="6228" w:type="dxa"/>
          </w:tcPr>
          <w:p w14:paraId="012B40DA" w14:textId="77777777" w:rsidR="00F14F20" w:rsidRPr="00A21113" w:rsidRDefault="00F14F20" w:rsidP="00903EF0">
            <w:pPr>
              <w:ind w:left="720"/>
            </w:pPr>
          </w:p>
        </w:tc>
      </w:tr>
      <w:tr w:rsidR="00F14F20" w:rsidRPr="00A21113" w14:paraId="0D13E4E2" w14:textId="77777777" w:rsidTr="00F14F20">
        <w:trPr>
          <w:jc w:val="center"/>
        </w:trPr>
        <w:tc>
          <w:tcPr>
            <w:tcW w:w="2628" w:type="dxa"/>
          </w:tcPr>
          <w:p w14:paraId="4F2CE545" w14:textId="77777777" w:rsidR="00F14F20" w:rsidRPr="00A21113" w:rsidRDefault="00F14F20" w:rsidP="00903EF0">
            <w:pPr>
              <w:ind w:left="720"/>
            </w:pPr>
            <w:r w:rsidRPr="00A21113">
              <w:t xml:space="preserve">#3 </w:t>
            </w:r>
          </w:p>
          <w:p w14:paraId="0864698D" w14:textId="77777777" w:rsidR="00F14F20" w:rsidRPr="00A21113" w:rsidRDefault="00F14F20" w:rsidP="00903EF0">
            <w:pPr>
              <w:ind w:left="720"/>
            </w:pPr>
          </w:p>
        </w:tc>
        <w:tc>
          <w:tcPr>
            <w:tcW w:w="6228" w:type="dxa"/>
          </w:tcPr>
          <w:p w14:paraId="0F3205C4" w14:textId="77777777" w:rsidR="00F14F20" w:rsidRPr="00A21113" w:rsidRDefault="00F14F20" w:rsidP="00903EF0">
            <w:pPr>
              <w:ind w:left="720"/>
            </w:pPr>
          </w:p>
        </w:tc>
      </w:tr>
      <w:tr w:rsidR="00F14F20" w:rsidRPr="00A21113" w14:paraId="54F9A7A8" w14:textId="77777777" w:rsidTr="00F14F20">
        <w:trPr>
          <w:jc w:val="center"/>
        </w:trPr>
        <w:tc>
          <w:tcPr>
            <w:tcW w:w="2628" w:type="dxa"/>
          </w:tcPr>
          <w:p w14:paraId="4F4059D0" w14:textId="77777777" w:rsidR="00F14F20" w:rsidRPr="00A21113" w:rsidRDefault="00F14F20" w:rsidP="00903EF0">
            <w:pPr>
              <w:ind w:left="720"/>
            </w:pPr>
            <w:r w:rsidRPr="00A21113">
              <w:t xml:space="preserve">#4 </w:t>
            </w:r>
          </w:p>
          <w:p w14:paraId="72C264BD" w14:textId="77777777" w:rsidR="00F14F20" w:rsidRPr="00A21113" w:rsidRDefault="00F14F20" w:rsidP="00903EF0">
            <w:pPr>
              <w:ind w:left="720"/>
            </w:pPr>
          </w:p>
        </w:tc>
        <w:tc>
          <w:tcPr>
            <w:tcW w:w="6228" w:type="dxa"/>
          </w:tcPr>
          <w:p w14:paraId="269FA13F" w14:textId="77777777" w:rsidR="00F14F20" w:rsidRPr="00A21113" w:rsidRDefault="00F14F20" w:rsidP="00903EF0">
            <w:pPr>
              <w:ind w:left="720"/>
            </w:pPr>
          </w:p>
        </w:tc>
      </w:tr>
      <w:tr w:rsidR="00F14F20" w:rsidRPr="00A21113" w14:paraId="2EF4219F" w14:textId="77777777" w:rsidTr="00F14F20">
        <w:trPr>
          <w:jc w:val="center"/>
        </w:trPr>
        <w:tc>
          <w:tcPr>
            <w:tcW w:w="2628" w:type="dxa"/>
          </w:tcPr>
          <w:p w14:paraId="08A1B399" w14:textId="77777777" w:rsidR="00F14F20" w:rsidRPr="00A21113" w:rsidRDefault="00F14F20" w:rsidP="00903EF0">
            <w:pPr>
              <w:ind w:left="720"/>
            </w:pPr>
            <w:r w:rsidRPr="00A21113">
              <w:t>#5</w:t>
            </w:r>
          </w:p>
          <w:p w14:paraId="3E73A6B6" w14:textId="77777777" w:rsidR="00F14F20" w:rsidRPr="00A21113" w:rsidRDefault="00F14F20" w:rsidP="00903EF0">
            <w:pPr>
              <w:ind w:left="720"/>
            </w:pPr>
          </w:p>
        </w:tc>
        <w:tc>
          <w:tcPr>
            <w:tcW w:w="6228" w:type="dxa"/>
          </w:tcPr>
          <w:p w14:paraId="75CF5B72" w14:textId="77777777" w:rsidR="00F14F20" w:rsidRPr="00A21113" w:rsidRDefault="00F14F20" w:rsidP="00903EF0">
            <w:pPr>
              <w:ind w:left="720"/>
            </w:pPr>
          </w:p>
        </w:tc>
      </w:tr>
    </w:tbl>
    <w:p w14:paraId="66BA9851" w14:textId="77777777" w:rsidR="00F14F20" w:rsidRPr="00A21113" w:rsidRDefault="00F14F20" w:rsidP="00F14F20">
      <w:pPr>
        <w:ind w:left="720"/>
      </w:pPr>
    </w:p>
    <w:p w14:paraId="1F72472D" w14:textId="77777777" w:rsidR="00F14F20" w:rsidRPr="00A21113" w:rsidRDefault="00F14F20" w:rsidP="00F14F20">
      <w:pPr>
        <w:spacing w:after="200" w:line="276" w:lineRule="auto"/>
        <w:rPr>
          <w:b/>
        </w:rPr>
      </w:pPr>
    </w:p>
    <w:p w14:paraId="5D4C6F22" w14:textId="77777777" w:rsidR="00F14F20" w:rsidRPr="00A21113" w:rsidRDefault="00F14F20" w:rsidP="00F14F20">
      <w:pPr>
        <w:spacing w:after="200" w:line="276" w:lineRule="auto"/>
        <w:rPr>
          <w:b/>
        </w:rPr>
      </w:pPr>
      <w:r w:rsidRPr="00A21113">
        <w:rPr>
          <w:b/>
        </w:rPr>
        <w:t>Foreign Language Teacher Education: Student Teaching</w:t>
      </w:r>
    </w:p>
    <w:p w14:paraId="1AA93868" w14:textId="77777777" w:rsidR="00F14F20" w:rsidRPr="00A21113" w:rsidRDefault="00F14F20" w:rsidP="00F14F20">
      <w:pPr>
        <w:autoSpaceDE w:val="0"/>
        <w:autoSpaceDN w:val="0"/>
        <w:adjustRightInd w:val="0"/>
        <w:ind w:left="720"/>
        <w:rPr>
          <w:iCs/>
          <w:color w:val="000000"/>
        </w:rPr>
      </w:pPr>
      <w:r w:rsidRPr="00A21113">
        <w:rPr>
          <w:iCs/>
          <w:color w:val="000000"/>
        </w:rPr>
        <w:t>Dispositions assignment:</w:t>
      </w:r>
    </w:p>
    <w:p w14:paraId="68E5AB98" w14:textId="77777777" w:rsidR="00F14F20" w:rsidRPr="00A21113" w:rsidRDefault="00F14F20" w:rsidP="00F14F20">
      <w:pPr>
        <w:autoSpaceDE w:val="0"/>
        <w:autoSpaceDN w:val="0"/>
        <w:adjustRightInd w:val="0"/>
        <w:ind w:left="720"/>
        <w:rPr>
          <w:i/>
          <w:iCs/>
          <w:color w:val="000000"/>
        </w:rPr>
      </w:pPr>
      <w:r w:rsidRPr="00A21113">
        <w:rPr>
          <w:i/>
          <w:iCs/>
          <w:color w:val="000000"/>
        </w:rPr>
        <w:t xml:space="preserve">We ask you to review the 10 </w:t>
      </w:r>
      <w:proofErr w:type="spellStart"/>
      <w:r>
        <w:rPr>
          <w:i/>
          <w:iCs/>
          <w:color w:val="000000"/>
        </w:rPr>
        <w:t>InTASC</w:t>
      </w:r>
      <w:proofErr w:type="spellEnd"/>
      <w:r w:rsidRPr="00A21113">
        <w:rPr>
          <w:i/>
          <w:iCs/>
          <w:color w:val="000000"/>
        </w:rPr>
        <w:t xml:space="preserve"> standards. This semester we will focus specifically on Standards #5, #7, #8, and #9.</w:t>
      </w:r>
    </w:p>
    <w:p w14:paraId="4DF4E0CD" w14:textId="77777777" w:rsidR="00F14F20" w:rsidRPr="00A21113" w:rsidRDefault="00F14F20" w:rsidP="00F14F20">
      <w:pPr>
        <w:autoSpaceDE w:val="0"/>
        <w:autoSpaceDN w:val="0"/>
        <w:adjustRightInd w:val="0"/>
        <w:ind w:left="720"/>
        <w:rPr>
          <w:i/>
          <w:iCs/>
          <w:color w:val="000000"/>
        </w:rPr>
      </w:pPr>
      <w:r w:rsidRPr="00A21113">
        <w:rPr>
          <w:i/>
          <w:iCs/>
          <w:color w:val="000000"/>
        </w:rPr>
        <w:t xml:space="preserve">For each of the four standards you will write a </w:t>
      </w:r>
      <w:proofErr w:type="gramStart"/>
      <w:r w:rsidRPr="00A21113">
        <w:rPr>
          <w:i/>
          <w:iCs/>
          <w:color w:val="000000"/>
        </w:rPr>
        <w:t>1-2 page</w:t>
      </w:r>
      <w:proofErr w:type="gramEnd"/>
      <w:r w:rsidRPr="00A21113">
        <w:rPr>
          <w:i/>
          <w:iCs/>
          <w:color w:val="000000"/>
        </w:rPr>
        <w:t xml:space="preserve"> essay that will include:</w:t>
      </w:r>
    </w:p>
    <w:p w14:paraId="4660F89B" w14:textId="77777777" w:rsidR="00F14F20" w:rsidRPr="00A21113" w:rsidRDefault="00F14F20" w:rsidP="00F14F20">
      <w:pPr>
        <w:pStyle w:val="ListParagraph"/>
        <w:numPr>
          <w:ilvl w:val="0"/>
          <w:numId w:val="7"/>
        </w:numPr>
        <w:tabs>
          <w:tab w:val="left" w:pos="720"/>
        </w:tabs>
        <w:autoSpaceDE w:val="0"/>
        <w:autoSpaceDN w:val="0"/>
        <w:adjustRightInd w:val="0"/>
        <w:ind w:firstLine="0"/>
        <w:rPr>
          <w:rFonts w:ascii="Times New Roman" w:hAnsi="Times New Roman"/>
          <w:i/>
          <w:iCs/>
          <w:color w:val="000000"/>
        </w:rPr>
      </w:pPr>
      <w:r w:rsidRPr="00A21113">
        <w:rPr>
          <w:rFonts w:ascii="Times New Roman" w:hAnsi="Times New Roman"/>
          <w:i/>
          <w:iCs/>
          <w:color w:val="000000"/>
        </w:rPr>
        <w:t>A brief summary of the Standard and what you interpret it to mean</w:t>
      </w:r>
    </w:p>
    <w:p w14:paraId="112E2DE0" w14:textId="77777777" w:rsidR="00F14F20" w:rsidRPr="00A21113" w:rsidRDefault="00F14F20" w:rsidP="00F14F20">
      <w:pPr>
        <w:pStyle w:val="ListParagraph"/>
        <w:numPr>
          <w:ilvl w:val="0"/>
          <w:numId w:val="7"/>
        </w:numPr>
        <w:tabs>
          <w:tab w:val="left" w:pos="720"/>
        </w:tabs>
        <w:autoSpaceDE w:val="0"/>
        <w:autoSpaceDN w:val="0"/>
        <w:adjustRightInd w:val="0"/>
        <w:ind w:firstLine="0"/>
        <w:rPr>
          <w:rFonts w:ascii="Times New Roman" w:hAnsi="Times New Roman"/>
          <w:i/>
          <w:iCs/>
          <w:color w:val="000000"/>
        </w:rPr>
      </w:pPr>
      <w:r w:rsidRPr="00A21113">
        <w:rPr>
          <w:rFonts w:ascii="Times New Roman" w:hAnsi="Times New Roman"/>
          <w:i/>
          <w:iCs/>
          <w:color w:val="000000"/>
        </w:rPr>
        <w:lastRenderedPageBreak/>
        <w:t>An example from your student teaching experience in which you addressed this Standard</w:t>
      </w:r>
    </w:p>
    <w:p w14:paraId="33A29C81" w14:textId="77777777" w:rsidR="00F14F20" w:rsidRPr="00DB1E87" w:rsidRDefault="00F14F20" w:rsidP="00F14F20">
      <w:pPr>
        <w:pStyle w:val="ListParagraph"/>
        <w:numPr>
          <w:ilvl w:val="0"/>
          <w:numId w:val="7"/>
        </w:numPr>
        <w:tabs>
          <w:tab w:val="left" w:pos="720"/>
        </w:tabs>
        <w:autoSpaceDE w:val="0"/>
        <w:autoSpaceDN w:val="0"/>
        <w:adjustRightInd w:val="0"/>
        <w:ind w:firstLine="0"/>
        <w:rPr>
          <w:rFonts w:ascii="Times New Roman" w:hAnsi="Times New Roman"/>
          <w:i/>
          <w:iCs/>
          <w:color w:val="000000"/>
        </w:rPr>
      </w:pPr>
      <w:r w:rsidRPr="00A21113">
        <w:rPr>
          <w:rFonts w:ascii="Times New Roman" w:hAnsi="Times New Roman"/>
          <w:i/>
          <w:iCs/>
          <w:color w:val="000000"/>
        </w:rPr>
        <w:t>An explanation of how this experience relates to this Standard</w:t>
      </w:r>
    </w:p>
    <w:p w14:paraId="7AFCFD35" w14:textId="77777777" w:rsidR="00F14F20" w:rsidRPr="0023370A" w:rsidRDefault="00F14F20" w:rsidP="00F14F20">
      <w:pPr>
        <w:rPr>
          <w:b/>
          <w:bCs/>
        </w:rPr>
      </w:pPr>
      <w:r w:rsidRPr="0023370A">
        <w:rPr>
          <w:b/>
          <w:bCs/>
        </w:rPr>
        <w:t>Dispositions Assignment Rubric for FLA Methods I, Methods II, &amp; Student Teaching:</w:t>
      </w:r>
    </w:p>
    <w:p w14:paraId="568ACD6B" w14:textId="77777777" w:rsidR="00F14F20" w:rsidRDefault="00F14F20" w:rsidP="00F14F20"/>
    <w:tbl>
      <w:tblPr>
        <w:tblStyle w:val="TableGrid"/>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1596"/>
        <w:gridCol w:w="1596"/>
        <w:gridCol w:w="1596"/>
        <w:gridCol w:w="1596"/>
        <w:gridCol w:w="1596"/>
        <w:gridCol w:w="1596"/>
      </w:tblGrid>
      <w:tr w:rsidR="00F14F20" w14:paraId="362AEFFD" w14:textId="77777777" w:rsidTr="00F14F20">
        <w:trPr>
          <w:jc w:val="center"/>
        </w:trPr>
        <w:tc>
          <w:tcPr>
            <w:tcW w:w="1596" w:type="dxa"/>
          </w:tcPr>
          <w:p w14:paraId="25F762C1" w14:textId="77777777" w:rsidR="00F14F20" w:rsidRDefault="00F14F20" w:rsidP="00903EF0"/>
        </w:tc>
        <w:tc>
          <w:tcPr>
            <w:tcW w:w="1596" w:type="dxa"/>
          </w:tcPr>
          <w:p w14:paraId="1E945AA2" w14:textId="77777777" w:rsidR="00F14F20" w:rsidRDefault="00F14F20" w:rsidP="00903EF0">
            <w:r>
              <w:t>Highly</w:t>
            </w:r>
          </w:p>
          <w:p w14:paraId="3C65CE7F" w14:textId="77777777" w:rsidR="00F14F20" w:rsidRDefault="00F14F20" w:rsidP="00903EF0">
            <w:r>
              <w:t>Successful/</w:t>
            </w:r>
          </w:p>
          <w:p w14:paraId="28AFA937" w14:textId="77777777" w:rsidR="00F14F20" w:rsidRDefault="00F14F20" w:rsidP="00903EF0">
            <w:r>
              <w:t>Exceeds</w:t>
            </w:r>
          </w:p>
          <w:p w14:paraId="75FB7CF7" w14:textId="77777777" w:rsidR="00F14F20" w:rsidRDefault="00F14F20" w:rsidP="00903EF0">
            <w:r>
              <w:t>Standards</w:t>
            </w:r>
          </w:p>
        </w:tc>
        <w:tc>
          <w:tcPr>
            <w:tcW w:w="1596" w:type="dxa"/>
          </w:tcPr>
          <w:p w14:paraId="4BF615B4" w14:textId="77777777" w:rsidR="00F14F20" w:rsidRDefault="00F14F20" w:rsidP="00903EF0">
            <w:r>
              <w:t xml:space="preserve">Meets </w:t>
            </w:r>
          </w:p>
          <w:p w14:paraId="3AAB6B8A" w14:textId="77777777" w:rsidR="00F14F20" w:rsidRDefault="00F14F20" w:rsidP="00903EF0">
            <w:r>
              <w:t>Standards</w:t>
            </w:r>
          </w:p>
        </w:tc>
        <w:tc>
          <w:tcPr>
            <w:tcW w:w="1596" w:type="dxa"/>
          </w:tcPr>
          <w:p w14:paraId="5D495C1B" w14:textId="77777777" w:rsidR="00F14F20" w:rsidRDefault="00F14F20" w:rsidP="00903EF0">
            <w:r>
              <w:t xml:space="preserve">Approaching </w:t>
            </w:r>
          </w:p>
          <w:p w14:paraId="625F62E1" w14:textId="77777777" w:rsidR="00F14F20" w:rsidRDefault="00F14F20" w:rsidP="00903EF0">
            <w:r>
              <w:t>Standards</w:t>
            </w:r>
          </w:p>
        </w:tc>
        <w:tc>
          <w:tcPr>
            <w:tcW w:w="1596" w:type="dxa"/>
          </w:tcPr>
          <w:p w14:paraId="0061413C" w14:textId="77777777" w:rsidR="00F14F20" w:rsidRDefault="00F14F20" w:rsidP="00903EF0">
            <w:r>
              <w:t>Requires</w:t>
            </w:r>
          </w:p>
          <w:p w14:paraId="2E105910" w14:textId="77777777" w:rsidR="00F14F20" w:rsidRDefault="00F14F20" w:rsidP="00903EF0">
            <w:r>
              <w:t>Revisions</w:t>
            </w:r>
          </w:p>
        </w:tc>
        <w:tc>
          <w:tcPr>
            <w:tcW w:w="1596" w:type="dxa"/>
          </w:tcPr>
          <w:p w14:paraId="4435927B" w14:textId="77777777" w:rsidR="00F14F20" w:rsidRDefault="00F14F20" w:rsidP="00903EF0">
            <w:r>
              <w:t>Requires</w:t>
            </w:r>
          </w:p>
          <w:p w14:paraId="56414E7A" w14:textId="77777777" w:rsidR="00F14F20" w:rsidRDefault="00F14F20" w:rsidP="00903EF0">
            <w:r>
              <w:t>Significant</w:t>
            </w:r>
          </w:p>
          <w:p w14:paraId="226C7756" w14:textId="77777777" w:rsidR="00F14F20" w:rsidRDefault="00F14F20" w:rsidP="00903EF0">
            <w:r>
              <w:t>Revisions</w:t>
            </w:r>
          </w:p>
        </w:tc>
      </w:tr>
      <w:tr w:rsidR="00F14F20" w14:paraId="55793F0D" w14:textId="77777777" w:rsidTr="00F14F20">
        <w:trPr>
          <w:jc w:val="center"/>
        </w:trPr>
        <w:tc>
          <w:tcPr>
            <w:tcW w:w="1596" w:type="dxa"/>
          </w:tcPr>
          <w:p w14:paraId="28459D45" w14:textId="77777777" w:rsidR="00F14F20" w:rsidRDefault="00F14F20" w:rsidP="00903EF0">
            <w:r>
              <w:t>Dispositions</w:t>
            </w:r>
          </w:p>
        </w:tc>
        <w:tc>
          <w:tcPr>
            <w:tcW w:w="1596" w:type="dxa"/>
          </w:tcPr>
          <w:p w14:paraId="11AF2A2C" w14:textId="77777777" w:rsidR="00F14F20" w:rsidRDefault="00F14F20" w:rsidP="00903EF0">
            <w:r w:rsidRPr="009B6932">
              <w:t>Well-written, o</w:t>
            </w:r>
            <w:r>
              <w:t>rganized articulation of ideas;</w:t>
            </w:r>
          </w:p>
          <w:p w14:paraId="07F1A61E" w14:textId="77777777" w:rsidR="00F14F20" w:rsidRDefault="00F14F20" w:rsidP="00903EF0">
            <w:r>
              <w:t>C</w:t>
            </w:r>
            <w:r w:rsidRPr="009B6932">
              <w:t xml:space="preserve">lear references to Standards </w:t>
            </w:r>
            <w:r>
              <w:t>(5 Cs, Professional Standards, ethics, etc.) and to relevant research;</w:t>
            </w:r>
          </w:p>
          <w:p w14:paraId="7974D28C" w14:textId="0FB7CCC6" w:rsidR="00F14F20" w:rsidRDefault="00F14F20" w:rsidP="00F14F20">
            <w:r>
              <w:t>S</w:t>
            </w:r>
            <w:r w:rsidRPr="009B6932">
              <w:t>trong evidence of reflection</w:t>
            </w:r>
            <w:r>
              <w:t>.</w:t>
            </w:r>
          </w:p>
        </w:tc>
        <w:tc>
          <w:tcPr>
            <w:tcW w:w="1596" w:type="dxa"/>
          </w:tcPr>
          <w:p w14:paraId="11BE419E" w14:textId="77777777" w:rsidR="00F14F20" w:rsidRDefault="00F14F20" w:rsidP="00903EF0">
            <w:r w:rsidRPr="009B6932">
              <w:t xml:space="preserve">Well-written, </w:t>
            </w:r>
            <w:r>
              <w:t>organized articulation of ideas;</w:t>
            </w:r>
            <w:r w:rsidRPr="009B6932">
              <w:t xml:space="preserve"> </w:t>
            </w:r>
          </w:p>
          <w:p w14:paraId="4AE80E82" w14:textId="77777777" w:rsidR="00F14F20" w:rsidRDefault="00F14F20" w:rsidP="00903EF0">
            <w:r>
              <w:t>Some reference</w:t>
            </w:r>
            <w:r w:rsidRPr="009B6932">
              <w:t xml:space="preserve"> to Standards </w:t>
            </w:r>
            <w:r>
              <w:t>(5 Cs, Professional Standards, etc.);</w:t>
            </w:r>
          </w:p>
          <w:p w14:paraId="43816F56" w14:textId="77777777" w:rsidR="00F14F20" w:rsidRDefault="00F14F20" w:rsidP="00903EF0">
            <w:r>
              <w:t>Some e</w:t>
            </w:r>
            <w:r w:rsidRPr="009B6932">
              <w:t>vidence of reflection</w:t>
            </w:r>
            <w:r>
              <w:t>.</w:t>
            </w:r>
          </w:p>
          <w:p w14:paraId="5799157A" w14:textId="77777777" w:rsidR="00F14F20" w:rsidRDefault="00F14F20" w:rsidP="00903EF0"/>
          <w:p w14:paraId="26D9BDFE" w14:textId="77777777" w:rsidR="00F14F20" w:rsidRDefault="00F14F20" w:rsidP="00903EF0"/>
          <w:p w14:paraId="0A5A767E" w14:textId="77777777" w:rsidR="00F14F20" w:rsidRDefault="00F14F20" w:rsidP="00903EF0"/>
        </w:tc>
        <w:tc>
          <w:tcPr>
            <w:tcW w:w="1596" w:type="dxa"/>
          </w:tcPr>
          <w:p w14:paraId="4B80829C" w14:textId="77777777" w:rsidR="00F14F20" w:rsidRDefault="00F14F20" w:rsidP="00903EF0">
            <w:r>
              <w:t>G</w:t>
            </w:r>
            <w:r w:rsidRPr="009B6932">
              <w:t>enerally o</w:t>
            </w:r>
            <w:r>
              <w:t>rganized articulation of ideas;</w:t>
            </w:r>
          </w:p>
          <w:p w14:paraId="1C1F756A" w14:textId="77777777" w:rsidR="00F14F20" w:rsidRDefault="00F14F20" w:rsidP="00903EF0">
            <w:r>
              <w:t>Some reference</w:t>
            </w:r>
            <w:r w:rsidRPr="009B6932">
              <w:t xml:space="preserve"> to Standards</w:t>
            </w:r>
            <w:r>
              <w:t>, though one may be lacking;</w:t>
            </w:r>
          </w:p>
          <w:p w14:paraId="7DE815B5" w14:textId="77777777" w:rsidR="00F14F20" w:rsidRDefault="00F14F20" w:rsidP="00903EF0">
            <w:r>
              <w:t>Evidence of reflection;</w:t>
            </w:r>
          </w:p>
          <w:p w14:paraId="4B95B56B" w14:textId="77777777" w:rsidR="00F14F20" w:rsidRDefault="00F14F20" w:rsidP="00903EF0">
            <w:r>
              <w:t>S</w:t>
            </w:r>
            <w:r w:rsidRPr="009B6932">
              <w:t>ome errors in orthography/ grammar</w:t>
            </w:r>
            <w:r>
              <w:t>.</w:t>
            </w:r>
          </w:p>
          <w:p w14:paraId="495D9CAB" w14:textId="77777777" w:rsidR="00F14F20" w:rsidRDefault="00F14F20" w:rsidP="00903EF0"/>
        </w:tc>
        <w:tc>
          <w:tcPr>
            <w:tcW w:w="1596" w:type="dxa"/>
          </w:tcPr>
          <w:p w14:paraId="27501AF3" w14:textId="77777777" w:rsidR="00F14F20" w:rsidRDefault="00F14F20" w:rsidP="00903EF0">
            <w:r>
              <w:t>Lacking one of the following:</w:t>
            </w:r>
          </w:p>
          <w:p w14:paraId="4726930D" w14:textId="77777777" w:rsidR="00F14F20" w:rsidRDefault="00F14F20" w:rsidP="00903EF0">
            <w:r>
              <w:t>Clear organization,</w:t>
            </w:r>
          </w:p>
          <w:p w14:paraId="2DE42B19" w14:textId="77777777" w:rsidR="00F14F20" w:rsidRDefault="00F14F20" w:rsidP="00903EF0">
            <w:r>
              <w:t>Any reference to Standards;</w:t>
            </w:r>
          </w:p>
          <w:p w14:paraId="25561B9A" w14:textId="77777777" w:rsidR="00F14F20" w:rsidRDefault="00F14F20" w:rsidP="00903EF0">
            <w:r>
              <w:t>E</w:t>
            </w:r>
            <w:r w:rsidRPr="009B6932">
              <w:t xml:space="preserve">vidence of reflection, </w:t>
            </w:r>
          </w:p>
          <w:p w14:paraId="736D9B4A" w14:textId="77777777" w:rsidR="00F14F20" w:rsidRDefault="00F14F20" w:rsidP="00903EF0">
            <w:r>
              <w:t>And may contain:</w:t>
            </w:r>
          </w:p>
          <w:p w14:paraId="4EEB5680" w14:textId="77777777" w:rsidR="00F14F20" w:rsidRDefault="00F14F20" w:rsidP="00903EF0">
            <w:r>
              <w:t>S</w:t>
            </w:r>
            <w:r w:rsidRPr="009B6932">
              <w:t>ome errors in orthography/ grammar</w:t>
            </w:r>
            <w:r>
              <w:t>.</w:t>
            </w:r>
          </w:p>
          <w:p w14:paraId="356246A4" w14:textId="77777777" w:rsidR="00F14F20" w:rsidRPr="0087243F" w:rsidRDefault="00F14F20" w:rsidP="00903EF0"/>
        </w:tc>
        <w:tc>
          <w:tcPr>
            <w:tcW w:w="1596" w:type="dxa"/>
          </w:tcPr>
          <w:p w14:paraId="163CC8C3" w14:textId="77777777" w:rsidR="00F14F20" w:rsidRDefault="00F14F20" w:rsidP="00903EF0">
            <w:r>
              <w:t>Lacking two or more of the following:</w:t>
            </w:r>
          </w:p>
          <w:p w14:paraId="34EEA9BF" w14:textId="77777777" w:rsidR="00F14F20" w:rsidRDefault="00F14F20" w:rsidP="00903EF0">
            <w:r>
              <w:t>Clear organization,</w:t>
            </w:r>
          </w:p>
          <w:p w14:paraId="42F2D41C" w14:textId="77777777" w:rsidR="00F14F20" w:rsidRDefault="00F14F20" w:rsidP="00903EF0">
            <w:r>
              <w:t>Any reference to Standards;</w:t>
            </w:r>
          </w:p>
          <w:p w14:paraId="78C01A33" w14:textId="77777777" w:rsidR="00F14F20" w:rsidRDefault="00F14F20" w:rsidP="00903EF0">
            <w:r>
              <w:t>E</w:t>
            </w:r>
            <w:r w:rsidRPr="009B6932">
              <w:t xml:space="preserve">vidence of reflection, </w:t>
            </w:r>
          </w:p>
          <w:p w14:paraId="7CBA032C" w14:textId="77777777" w:rsidR="00F14F20" w:rsidRDefault="00F14F20" w:rsidP="00903EF0">
            <w:r>
              <w:t>And may contain:</w:t>
            </w:r>
          </w:p>
          <w:p w14:paraId="07189783" w14:textId="77777777" w:rsidR="00F14F20" w:rsidRPr="0087243F" w:rsidRDefault="00F14F20" w:rsidP="00903EF0">
            <w:r>
              <w:t>S</w:t>
            </w:r>
            <w:r w:rsidRPr="009B6932">
              <w:t>ome errors in orthography/ grammar</w:t>
            </w:r>
            <w:r>
              <w:t>.</w:t>
            </w:r>
          </w:p>
        </w:tc>
      </w:tr>
    </w:tbl>
    <w:p w14:paraId="5ADE47E8" w14:textId="77777777" w:rsidR="00903EF0" w:rsidRDefault="00903EF0" w:rsidP="00903EF0">
      <w:pPr>
        <w:ind w:left="2664" w:right="2667"/>
        <w:jc w:val="center"/>
        <w:rPr>
          <w:rFonts w:ascii="Georgia"/>
          <w:b/>
          <w:spacing w:val="-5"/>
          <w:w w:val="105"/>
          <w:sz w:val="20"/>
        </w:rPr>
      </w:pPr>
    </w:p>
    <w:p w14:paraId="1C797E8D" w14:textId="77777777" w:rsidR="00903EF0" w:rsidRDefault="00903EF0" w:rsidP="00903EF0">
      <w:pPr>
        <w:ind w:left="2664" w:right="2667"/>
        <w:jc w:val="center"/>
        <w:rPr>
          <w:rFonts w:ascii="Georgia"/>
          <w:b/>
          <w:spacing w:val="-5"/>
          <w:w w:val="105"/>
          <w:sz w:val="20"/>
        </w:rPr>
      </w:pPr>
    </w:p>
    <w:p w14:paraId="7BF8B6F1" w14:textId="77777777" w:rsidR="00903EF0" w:rsidRDefault="00903EF0" w:rsidP="00903EF0">
      <w:pPr>
        <w:ind w:left="2664" w:right="2667"/>
        <w:jc w:val="center"/>
        <w:rPr>
          <w:rFonts w:ascii="Georgia"/>
          <w:b/>
          <w:spacing w:val="-5"/>
          <w:w w:val="105"/>
          <w:sz w:val="20"/>
        </w:rPr>
      </w:pPr>
    </w:p>
    <w:p w14:paraId="0F8F45F2" w14:textId="77777777" w:rsidR="00903EF0" w:rsidRDefault="00903EF0" w:rsidP="00903EF0">
      <w:pPr>
        <w:ind w:left="2664" w:right="2667"/>
        <w:jc w:val="center"/>
        <w:rPr>
          <w:rFonts w:ascii="Georgia"/>
          <w:b/>
          <w:spacing w:val="-5"/>
          <w:w w:val="105"/>
          <w:sz w:val="20"/>
        </w:rPr>
      </w:pPr>
    </w:p>
    <w:p w14:paraId="39050B3A" w14:textId="77777777" w:rsidR="00903EF0" w:rsidRDefault="00903EF0" w:rsidP="00903EF0">
      <w:pPr>
        <w:ind w:left="2664" w:right="2667"/>
        <w:jc w:val="center"/>
        <w:rPr>
          <w:b/>
          <w:i/>
          <w:spacing w:val="-5"/>
          <w:w w:val="105"/>
          <w:sz w:val="28"/>
          <w:szCs w:val="28"/>
        </w:rPr>
      </w:pPr>
    </w:p>
    <w:p w14:paraId="118C8917" w14:textId="77777777" w:rsidR="00903EF0" w:rsidRDefault="00903EF0" w:rsidP="00903EF0">
      <w:pPr>
        <w:ind w:left="2664" w:right="2667"/>
        <w:jc w:val="center"/>
        <w:rPr>
          <w:b/>
          <w:i/>
          <w:spacing w:val="-5"/>
          <w:w w:val="105"/>
          <w:sz w:val="28"/>
          <w:szCs w:val="28"/>
        </w:rPr>
      </w:pPr>
    </w:p>
    <w:p w14:paraId="5773E2BD" w14:textId="77777777" w:rsidR="00903EF0" w:rsidRDefault="00903EF0" w:rsidP="00903EF0">
      <w:pPr>
        <w:ind w:left="2664" w:right="2667"/>
        <w:jc w:val="center"/>
        <w:rPr>
          <w:b/>
          <w:i/>
          <w:spacing w:val="-5"/>
          <w:w w:val="105"/>
          <w:sz w:val="28"/>
          <w:szCs w:val="28"/>
        </w:rPr>
      </w:pPr>
    </w:p>
    <w:p w14:paraId="13CE4D05" w14:textId="77777777" w:rsidR="00903EF0" w:rsidRDefault="00903EF0" w:rsidP="00903EF0">
      <w:pPr>
        <w:ind w:left="2664" w:right="2667"/>
        <w:jc w:val="center"/>
        <w:rPr>
          <w:b/>
          <w:i/>
          <w:spacing w:val="-5"/>
          <w:w w:val="105"/>
          <w:sz w:val="28"/>
          <w:szCs w:val="28"/>
        </w:rPr>
      </w:pPr>
    </w:p>
    <w:p w14:paraId="6C6D82EB" w14:textId="77777777" w:rsidR="00903EF0" w:rsidRDefault="00903EF0" w:rsidP="00903EF0">
      <w:pPr>
        <w:ind w:left="2664" w:right="2667"/>
        <w:jc w:val="center"/>
        <w:rPr>
          <w:b/>
          <w:i/>
          <w:spacing w:val="-5"/>
          <w:w w:val="105"/>
          <w:sz w:val="28"/>
          <w:szCs w:val="28"/>
        </w:rPr>
      </w:pPr>
    </w:p>
    <w:p w14:paraId="404463DD" w14:textId="77777777" w:rsidR="00903EF0" w:rsidRDefault="00903EF0" w:rsidP="00903EF0">
      <w:pPr>
        <w:ind w:left="2664" w:right="2667"/>
        <w:jc w:val="center"/>
        <w:rPr>
          <w:b/>
          <w:i/>
          <w:spacing w:val="-5"/>
          <w:w w:val="105"/>
          <w:sz w:val="28"/>
          <w:szCs w:val="28"/>
        </w:rPr>
      </w:pPr>
    </w:p>
    <w:p w14:paraId="1AB7DDBE" w14:textId="77777777" w:rsidR="00903EF0" w:rsidRDefault="00903EF0" w:rsidP="00903EF0">
      <w:pPr>
        <w:ind w:left="2664" w:right="2667"/>
        <w:jc w:val="center"/>
        <w:rPr>
          <w:b/>
          <w:i/>
          <w:spacing w:val="-5"/>
          <w:w w:val="105"/>
          <w:sz w:val="28"/>
          <w:szCs w:val="28"/>
        </w:rPr>
      </w:pPr>
    </w:p>
    <w:p w14:paraId="1AC28E4E" w14:textId="77777777" w:rsidR="00903EF0" w:rsidRDefault="00903EF0" w:rsidP="00903EF0">
      <w:pPr>
        <w:ind w:left="2664" w:right="2667"/>
        <w:jc w:val="center"/>
        <w:rPr>
          <w:b/>
          <w:i/>
          <w:spacing w:val="-5"/>
          <w:w w:val="105"/>
          <w:sz w:val="28"/>
          <w:szCs w:val="28"/>
        </w:rPr>
      </w:pPr>
    </w:p>
    <w:p w14:paraId="34D9F65E" w14:textId="77777777" w:rsidR="00903EF0" w:rsidRDefault="00903EF0" w:rsidP="00903EF0">
      <w:pPr>
        <w:ind w:left="2664" w:right="2667"/>
        <w:jc w:val="center"/>
        <w:rPr>
          <w:b/>
          <w:i/>
          <w:spacing w:val="-5"/>
          <w:w w:val="105"/>
          <w:sz w:val="28"/>
          <w:szCs w:val="28"/>
        </w:rPr>
      </w:pPr>
    </w:p>
    <w:p w14:paraId="67BAF25A" w14:textId="77777777" w:rsidR="00DA14CC" w:rsidRDefault="00DA14CC" w:rsidP="00903EF0">
      <w:pPr>
        <w:ind w:left="2664" w:right="2667"/>
        <w:jc w:val="center"/>
        <w:rPr>
          <w:b/>
          <w:i/>
          <w:spacing w:val="-5"/>
          <w:w w:val="105"/>
          <w:sz w:val="28"/>
          <w:szCs w:val="28"/>
        </w:rPr>
      </w:pPr>
    </w:p>
    <w:p w14:paraId="09F064CE" w14:textId="77777777" w:rsidR="00DA14CC" w:rsidRDefault="00DA14CC" w:rsidP="00903EF0">
      <w:pPr>
        <w:ind w:left="2664" w:right="2667"/>
        <w:jc w:val="center"/>
        <w:rPr>
          <w:b/>
          <w:i/>
          <w:spacing w:val="-5"/>
          <w:w w:val="105"/>
          <w:sz w:val="28"/>
          <w:szCs w:val="28"/>
        </w:rPr>
      </w:pPr>
    </w:p>
    <w:p w14:paraId="6657DAD8" w14:textId="77777777" w:rsidR="00DA14CC" w:rsidRDefault="00DA14CC" w:rsidP="00903EF0">
      <w:pPr>
        <w:ind w:left="2664" w:right="2667"/>
        <w:jc w:val="center"/>
        <w:rPr>
          <w:b/>
          <w:i/>
          <w:spacing w:val="-5"/>
          <w:w w:val="105"/>
          <w:sz w:val="28"/>
          <w:szCs w:val="28"/>
        </w:rPr>
      </w:pPr>
    </w:p>
    <w:p w14:paraId="53739085" w14:textId="77777777" w:rsidR="00DA14CC" w:rsidRDefault="00DA14CC" w:rsidP="00903EF0">
      <w:pPr>
        <w:ind w:left="2664" w:right="2667"/>
        <w:jc w:val="center"/>
        <w:rPr>
          <w:b/>
          <w:i/>
          <w:spacing w:val="-5"/>
          <w:w w:val="105"/>
          <w:sz w:val="28"/>
          <w:szCs w:val="28"/>
        </w:rPr>
      </w:pPr>
    </w:p>
    <w:p w14:paraId="137C286B" w14:textId="77777777" w:rsidR="00DA14CC" w:rsidRDefault="00DA14CC" w:rsidP="00903EF0">
      <w:pPr>
        <w:ind w:left="2664" w:right="2667"/>
        <w:jc w:val="center"/>
        <w:rPr>
          <w:b/>
          <w:i/>
          <w:spacing w:val="-5"/>
          <w:w w:val="105"/>
          <w:sz w:val="28"/>
          <w:szCs w:val="28"/>
        </w:rPr>
      </w:pPr>
    </w:p>
    <w:p w14:paraId="28CD382F" w14:textId="77777777" w:rsidR="00903EF0" w:rsidRDefault="00903EF0" w:rsidP="00903EF0">
      <w:pPr>
        <w:ind w:left="2664" w:right="2667"/>
        <w:jc w:val="center"/>
        <w:rPr>
          <w:b/>
          <w:i/>
          <w:spacing w:val="-5"/>
          <w:w w:val="105"/>
          <w:sz w:val="28"/>
          <w:szCs w:val="28"/>
        </w:rPr>
      </w:pPr>
    </w:p>
    <w:p w14:paraId="63F13A37" w14:textId="77777777" w:rsidR="00903EF0" w:rsidRDefault="00903EF0" w:rsidP="00903EF0">
      <w:pPr>
        <w:ind w:left="2664" w:right="2667"/>
        <w:jc w:val="center"/>
        <w:rPr>
          <w:b/>
          <w:i/>
          <w:spacing w:val="-5"/>
          <w:w w:val="105"/>
          <w:sz w:val="28"/>
          <w:szCs w:val="28"/>
        </w:rPr>
      </w:pPr>
    </w:p>
    <w:p w14:paraId="563B855D" w14:textId="32FCE189" w:rsidR="00903EF0" w:rsidRPr="00903EF0" w:rsidRDefault="00903EF0" w:rsidP="00903EF0">
      <w:pPr>
        <w:ind w:left="2664" w:right="2667"/>
        <w:jc w:val="center"/>
        <w:rPr>
          <w:rFonts w:eastAsia="Georgia"/>
          <w:i/>
          <w:sz w:val="28"/>
          <w:szCs w:val="28"/>
        </w:rPr>
      </w:pPr>
      <w:r>
        <w:rPr>
          <w:b/>
          <w:i/>
          <w:spacing w:val="-5"/>
          <w:w w:val="105"/>
          <w:sz w:val="28"/>
          <w:szCs w:val="28"/>
        </w:rPr>
        <w:lastRenderedPageBreak/>
        <w:t xml:space="preserve">MATH </w:t>
      </w:r>
      <w:r w:rsidRPr="00903EF0">
        <w:rPr>
          <w:b/>
          <w:i/>
          <w:w w:val="105"/>
          <w:sz w:val="28"/>
          <w:szCs w:val="28"/>
        </w:rPr>
        <w:t>311/</w:t>
      </w:r>
      <w:proofErr w:type="gramStart"/>
      <w:r w:rsidRPr="00903EF0">
        <w:rPr>
          <w:b/>
          <w:i/>
          <w:w w:val="105"/>
          <w:sz w:val="28"/>
          <w:szCs w:val="28"/>
        </w:rPr>
        <w:t>510  DISPOSITIONS</w:t>
      </w:r>
      <w:proofErr w:type="gramEnd"/>
      <w:r>
        <w:rPr>
          <w:b/>
          <w:i/>
          <w:w w:val="105"/>
          <w:sz w:val="28"/>
          <w:szCs w:val="28"/>
        </w:rPr>
        <w:t xml:space="preserve"> </w:t>
      </w:r>
      <w:r w:rsidRPr="00903EF0">
        <w:rPr>
          <w:b/>
          <w:i/>
          <w:spacing w:val="-4"/>
          <w:w w:val="105"/>
          <w:sz w:val="28"/>
          <w:szCs w:val="28"/>
        </w:rPr>
        <w:t>ESSAY</w:t>
      </w:r>
    </w:p>
    <w:p w14:paraId="44783586" w14:textId="77777777" w:rsidR="00903EF0" w:rsidRDefault="00903EF0" w:rsidP="00903EF0">
      <w:pPr>
        <w:rPr>
          <w:rFonts w:ascii="Georgia" w:eastAsia="Georgia" w:hAnsi="Georgia" w:cs="Georgia"/>
          <w:b/>
          <w:bCs/>
          <w:sz w:val="20"/>
          <w:szCs w:val="20"/>
        </w:rPr>
      </w:pPr>
    </w:p>
    <w:p w14:paraId="13373985" w14:textId="77777777" w:rsidR="00903EF0" w:rsidRDefault="00903EF0" w:rsidP="00903EF0">
      <w:pPr>
        <w:rPr>
          <w:sz w:val="16"/>
          <w:szCs w:val="16"/>
        </w:rPr>
      </w:pPr>
    </w:p>
    <w:p w14:paraId="48A670CB" w14:textId="77777777" w:rsidR="00903EF0" w:rsidRDefault="00903EF0" w:rsidP="00903EF0">
      <w:pPr>
        <w:spacing w:before="5"/>
        <w:rPr>
          <w:sz w:val="18"/>
          <w:szCs w:val="18"/>
        </w:rPr>
      </w:pPr>
    </w:p>
    <w:p w14:paraId="3441EE8B" w14:textId="77777777" w:rsidR="00903EF0" w:rsidRDefault="00903EF0" w:rsidP="00903EF0">
      <w:pPr>
        <w:pStyle w:val="BodyText"/>
        <w:spacing w:line="249" w:lineRule="auto"/>
        <w:ind w:left="100" w:right="103" w:firstLine="239"/>
        <w:jc w:val="both"/>
      </w:pPr>
      <w:r>
        <w:rPr>
          <w:w w:val="110"/>
        </w:rPr>
        <w:t>Each</w:t>
      </w:r>
      <w:r>
        <w:rPr>
          <w:spacing w:val="-18"/>
          <w:w w:val="110"/>
        </w:rPr>
        <w:t xml:space="preserve"> </w:t>
      </w:r>
      <w:r>
        <w:rPr>
          <w:w w:val="110"/>
        </w:rPr>
        <w:t>of</w:t>
      </w:r>
      <w:r>
        <w:rPr>
          <w:spacing w:val="-18"/>
          <w:w w:val="110"/>
        </w:rPr>
        <w:t xml:space="preserve"> </w:t>
      </w:r>
      <w:r>
        <w:rPr>
          <w:w w:val="110"/>
        </w:rPr>
        <w:t>the</w:t>
      </w:r>
      <w:r>
        <w:rPr>
          <w:spacing w:val="-18"/>
          <w:w w:val="110"/>
        </w:rPr>
        <w:t xml:space="preserve"> </w:t>
      </w:r>
      <w:r>
        <w:rPr>
          <w:w w:val="110"/>
        </w:rPr>
        <w:t>scenarios</w:t>
      </w:r>
      <w:r>
        <w:rPr>
          <w:spacing w:val="-18"/>
          <w:w w:val="110"/>
        </w:rPr>
        <w:t xml:space="preserve"> </w:t>
      </w:r>
      <w:r>
        <w:rPr>
          <w:w w:val="110"/>
        </w:rPr>
        <w:t>below</w:t>
      </w:r>
      <w:r>
        <w:rPr>
          <w:spacing w:val="-18"/>
          <w:w w:val="110"/>
        </w:rPr>
        <w:t xml:space="preserve"> </w:t>
      </w:r>
      <w:r>
        <w:rPr>
          <w:w w:val="110"/>
        </w:rPr>
        <w:t>presents</w:t>
      </w:r>
      <w:r>
        <w:rPr>
          <w:spacing w:val="-18"/>
          <w:w w:val="110"/>
        </w:rPr>
        <w:t xml:space="preserve"> </w:t>
      </w:r>
      <w:r>
        <w:rPr>
          <w:w w:val="110"/>
        </w:rPr>
        <w:t>a</w:t>
      </w:r>
      <w:r>
        <w:rPr>
          <w:spacing w:val="-18"/>
          <w:w w:val="110"/>
        </w:rPr>
        <w:t xml:space="preserve"> </w:t>
      </w:r>
      <w:r>
        <w:rPr>
          <w:w w:val="110"/>
        </w:rPr>
        <w:t>teacher</w:t>
      </w:r>
      <w:r>
        <w:rPr>
          <w:spacing w:val="-18"/>
          <w:w w:val="110"/>
        </w:rPr>
        <w:t xml:space="preserve"> </w:t>
      </w:r>
      <w:r>
        <w:rPr>
          <w:w w:val="110"/>
        </w:rPr>
        <w:t>with</w:t>
      </w:r>
      <w:r>
        <w:rPr>
          <w:spacing w:val="-18"/>
          <w:w w:val="110"/>
        </w:rPr>
        <w:t xml:space="preserve"> </w:t>
      </w:r>
      <w:r>
        <w:rPr>
          <w:w w:val="110"/>
        </w:rPr>
        <w:t>a</w:t>
      </w:r>
      <w:r>
        <w:rPr>
          <w:spacing w:val="-18"/>
          <w:w w:val="110"/>
        </w:rPr>
        <w:t xml:space="preserve"> </w:t>
      </w:r>
      <w:r>
        <w:rPr>
          <w:w w:val="110"/>
        </w:rPr>
        <w:t>problem,</w:t>
      </w:r>
      <w:r>
        <w:rPr>
          <w:spacing w:val="-16"/>
          <w:w w:val="110"/>
        </w:rPr>
        <w:t xml:space="preserve"> </w:t>
      </w:r>
      <w:r>
        <w:rPr>
          <w:w w:val="110"/>
        </w:rPr>
        <w:t>or</w:t>
      </w:r>
      <w:r>
        <w:rPr>
          <w:spacing w:val="-18"/>
          <w:w w:val="110"/>
        </w:rPr>
        <w:t xml:space="preserve"> </w:t>
      </w:r>
      <w:r>
        <w:rPr>
          <w:w w:val="110"/>
        </w:rPr>
        <w:t>perhaps</w:t>
      </w:r>
      <w:r>
        <w:rPr>
          <w:spacing w:val="-18"/>
          <w:w w:val="110"/>
        </w:rPr>
        <w:t xml:space="preserve"> </w:t>
      </w:r>
      <w:r>
        <w:rPr>
          <w:w w:val="110"/>
        </w:rPr>
        <w:t>more</w:t>
      </w:r>
      <w:r>
        <w:rPr>
          <w:spacing w:val="-18"/>
          <w:w w:val="110"/>
        </w:rPr>
        <w:t xml:space="preserve"> </w:t>
      </w:r>
      <w:r>
        <w:rPr>
          <w:w w:val="110"/>
        </w:rPr>
        <w:t>than</w:t>
      </w:r>
      <w:r>
        <w:rPr>
          <w:spacing w:val="-18"/>
          <w:w w:val="110"/>
        </w:rPr>
        <w:t xml:space="preserve"> </w:t>
      </w:r>
      <w:r>
        <w:rPr>
          <w:w w:val="110"/>
        </w:rPr>
        <w:t>one</w:t>
      </w:r>
      <w:r>
        <w:rPr>
          <w:spacing w:val="-18"/>
          <w:w w:val="110"/>
        </w:rPr>
        <w:t xml:space="preserve"> </w:t>
      </w:r>
      <w:r>
        <w:rPr>
          <w:w w:val="110"/>
        </w:rPr>
        <w:t>problem.</w:t>
      </w:r>
      <w:r>
        <w:rPr>
          <w:spacing w:val="5"/>
          <w:w w:val="110"/>
        </w:rPr>
        <w:t xml:space="preserve"> </w:t>
      </w:r>
      <w:r>
        <w:rPr>
          <w:w w:val="110"/>
        </w:rPr>
        <w:t xml:space="preserve">Choose </w:t>
      </w:r>
      <w:r>
        <w:rPr>
          <w:rFonts w:ascii="Georgia"/>
          <w:i/>
          <w:w w:val="110"/>
        </w:rPr>
        <w:t xml:space="preserve">one </w:t>
      </w:r>
      <w:r>
        <w:rPr>
          <w:w w:val="110"/>
        </w:rPr>
        <w:t xml:space="preserve">scenario to address in your </w:t>
      </w:r>
      <w:r>
        <w:rPr>
          <w:spacing w:val="-4"/>
          <w:w w:val="110"/>
        </w:rPr>
        <w:t xml:space="preserve">essay. </w:t>
      </w:r>
      <w:r>
        <w:rPr>
          <w:w w:val="110"/>
        </w:rPr>
        <w:t xml:space="preserve">Undergraduates should write a </w:t>
      </w:r>
      <w:proofErr w:type="gramStart"/>
      <w:r>
        <w:rPr>
          <w:w w:val="110"/>
        </w:rPr>
        <w:t>6-8 page</w:t>
      </w:r>
      <w:proofErr w:type="gramEnd"/>
      <w:r>
        <w:rPr>
          <w:w w:val="110"/>
        </w:rPr>
        <w:t xml:space="preserve"> paper addressing the topic. Graduate</w:t>
      </w:r>
      <w:r>
        <w:rPr>
          <w:spacing w:val="-5"/>
          <w:w w:val="110"/>
        </w:rPr>
        <w:t xml:space="preserve"> </w:t>
      </w:r>
      <w:r>
        <w:rPr>
          <w:w w:val="110"/>
        </w:rPr>
        <w:t>students</w:t>
      </w:r>
      <w:r>
        <w:rPr>
          <w:spacing w:val="-5"/>
          <w:w w:val="110"/>
        </w:rPr>
        <w:t xml:space="preserve"> </w:t>
      </w:r>
      <w:r>
        <w:rPr>
          <w:w w:val="110"/>
        </w:rPr>
        <w:t>should</w:t>
      </w:r>
      <w:r>
        <w:rPr>
          <w:spacing w:val="-5"/>
          <w:w w:val="110"/>
        </w:rPr>
        <w:t xml:space="preserve"> </w:t>
      </w:r>
      <w:r>
        <w:rPr>
          <w:w w:val="110"/>
        </w:rPr>
        <w:t>write</w:t>
      </w:r>
      <w:r>
        <w:rPr>
          <w:spacing w:val="-5"/>
          <w:w w:val="110"/>
        </w:rPr>
        <w:t xml:space="preserve"> </w:t>
      </w:r>
      <w:r>
        <w:rPr>
          <w:w w:val="110"/>
        </w:rPr>
        <w:t>an</w:t>
      </w:r>
      <w:r>
        <w:rPr>
          <w:spacing w:val="-5"/>
          <w:w w:val="110"/>
        </w:rPr>
        <w:t xml:space="preserve"> </w:t>
      </w:r>
      <w:proofErr w:type="gramStart"/>
      <w:r>
        <w:rPr>
          <w:w w:val="110"/>
        </w:rPr>
        <w:t>8-12</w:t>
      </w:r>
      <w:r>
        <w:rPr>
          <w:spacing w:val="-5"/>
          <w:w w:val="110"/>
        </w:rPr>
        <w:t xml:space="preserve"> </w:t>
      </w:r>
      <w:r>
        <w:rPr>
          <w:w w:val="110"/>
        </w:rPr>
        <w:t>page</w:t>
      </w:r>
      <w:proofErr w:type="gramEnd"/>
      <w:r>
        <w:rPr>
          <w:spacing w:val="-5"/>
          <w:w w:val="110"/>
        </w:rPr>
        <w:t xml:space="preserve"> </w:t>
      </w:r>
      <w:r>
        <w:rPr>
          <w:w w:val="110"/>
        </w:rPr>
        <w:t>paper.</w:t>
      </w:r>
      <w:r>
        <w:rPr>
          <w:spacing w:val="12"/>
          <w:w w:val="110"/>
        </w:rPr>
        <w:t xml:space="preserve"> </w:t>
      </w:r>
      <w:r>
        <w:rPr>
          <w:spacing w:val="-5"/>
          <w:w w:val="110"/>
        </w:rPr>
        <w:t xml:space="preserve">For </w:t>
      </w:r>
      <w:r>
        <w:rPr>
          <w:w w:val="110"/>
        </w:rPr>
        <w:t>your</w:t>
      </w:r>
      <w:r>
        <w:rPr>
          <w:spacing w:val="-5"/>
          <w:w w:val="110"/>
        </w:rPr>
        <w:t xml:space="preserve"> </w:t>
      </w:r>
      <w:r>
        <w:rPr>
          <w:spacing w:val="-4"/>
          <w:w w:val="110"/>
        </w:rPr>
        <w:t>essay,</w:t>
      </w:r>
      <w:r>
        <w:rPr>
          <w:spacing w:val="-5"/>
          <w:w w:val="110"/>
        </w:rPr>
        <w:t xml:space="preserve"> </w:t>
      </w:r>
      <w:r>
        <w:rPr>
          <w:w w:val="110"/>
        </w:rPr>
        <w:t>you</w:t>
      </w:r>
      <w:r>
        <w:rPr>
          <w:spacing w:val="-5"/>
          <w:w w:val="110"/>
        </w:rPr>
        <w:t xml:space="preserve"> </w:t>
      </w:r>
      <w:r>
        <w:rPr>
          <w:w w:val="110"/>
        </w:rPr>
        <w:t>should</w:t>
      </w:r>
      <w:r>
        <w:rPr>
          <w:spacing w:val="-5"/>
          <w:w w:val="110"/>
        </w:rPr>
        <w:t xml:space="preserve"> </w:t>
      </w:r>
      <w:r>
        <w:rPr>
          <w:w w:val="110"/>
        </w:rPr>
        <w:t>do</w:t>
      </w:r>
      <w:r>
        <w:rPr>
          <w:spacing w:val="-5"/>
          <w:w w:val="110"/>
        </w:rPr>
        <w:t xml:space="preserve"> </w:t>
      </w:r>
      <w:r>
        <w:rPr>
          <w:w w:val="110"/>
        </w:rPr>
        <w:t>the</w:t>
      </w:r>
      <w:r>
        <w:rPr>
          <w:spacing w:val="-5"/>
          <w:w w:val="110"/>
        </w:rPr>
        <w:t xml:space="preserve"> </w:t>
      </w:r>
      <w:r>
        <w:rPr>
          <w:w w:val="110"/>
        </w:rPr>
        <w:t>following:</w:t>
      </w:r>
    </w:p>
    <w:p w14:paraId="60691952" w14:textId="77777777" w:rsidR="00903EF0" w:rsidRDefault="00903EF0" w:rsidP="00903EF0">
      <w:pPr>
        <w:rPr>
          <w:sz w:val="20"/>
          <w:szCs w:val="20"/>
        </w:rPr>
      </w:pPr>
    </w:p>
    <w:p w14:paraId="3AFD3BED" w14:textId="77777777" w:rsidR="00903EF0" w:rsidRDefault="00903EF0" w:rsidP="00903EF0">
      <w:pPr>
        <w:pStyle w:val="ListParagraph"/>
        <w:widowControl w:val="0"/>
        <w:numPr>
          <w:ilvl w:val="0"/>
          <w:numId w:val="23"/>
        </w:numPr>
        <w:tabs>
          <w:tab w:val="left" w:pos="793"/>
        </w:tabs>
        <w:spacing w:before="132" w:after="0" w:line="240" w:lineRule="auto"/>
        <w:ind w:hanging="199"/>
        <w:contextualSpacing w:val="0"/>
        <w:rPr>
          <w:rFonts w:ascii="Times New Roman" w:eastAsia="Times New Roman" w:hAnsi="Times New Roman"/>
          <w:sz w:val="20"/>
          <w:szCs w:val="20"/>
        </w:rPr>
      </w:pPr>
      <w:r>
        <w:rPr>
          <w:rFonts w:ascii="Times New Roman"/>
          <w:spacing w:val="-4"/>
          <w:w w:val="105"/>
          <w:sz w:val="20"/>
        </w:rPr>
        <w:t>Write</w:t>
      </w:r>
      <w:r>
        <w:rPr>
          <w:rFonts w:ascii="Times New Roman"/>
          <w:spacing w:val="29"/>
          <w:w w:val="105"/>
          <w:sz w:val="20"/>
        </w:rPr>
        <w:t xml:space="preserve"> </w:t>
      </w:r>
      <w:r>
        <w:rPr>
          <w:rFonts w:ascii="Times New Roman"/>
          <w:w w:val="105"/>
          <w:sz w:val="20"/>
        </w:rPr>
        <w:t>in</w:t>
      </w:r>
      <w:r>
        <w:rPr>
          <w:rFonts w:ascii="Times New Roman"/>
          <w:spacing w:val="29"/>
          <w:w w:val="105"/>
          <w:sz w:val="20"/>
        </w:rPr>
        <w:t xml:space="preserve"> </w:t>
      </w:r>
      <w:r>
        <w:rPr>
          <w:rFonts w:ascii="Times New Roman"/>
          <w:w w:val="105"/>
          <w:sz w:val="20"/>
        </w:rPr>
        <w:t>a</w:t>
      </w:r>
      <w:r>
        <w:rPr>
          <w:rFonts w:ascii="Times New Roman"/>
          <w:spacing w:val="29"/>
          <w:w w:val="105"/>
          <w:sz w:val="20"/>
        </w:rPr>
        <w:t xml:space="preserve"> </w:t>
      </w:r>
      <w:r>
        <w:rPr>
          <w:rFonts w:ascii="Times New Roman"/>
          <w:w w:val="105"/>
          <w:sz w:val="20"/>
        </w:rPr>
        <w:t>manner</w:t>
      </w:r>
      <w:r>
        <w:rPr>
          <w:rFonts w:ascii="Times New Roman"/>
          <w:spacing w:val="29"/>
          <w:w w:val="105"/>
          <w:sz w:val="20"/>
        </w:rPr>
        <w:t xml:space="preserve"> </w:t>
      </w:r>
      <w:r>
        <w:rPr>
          <w:rFonts w:ascii="Times New Roman"/>
          <w:w w:val="105"/>
          <w:sz w:val="20"/>
        </w:rPr>
        <w:t>that</w:t>
      </w:r>
      <w:r>
        <w:rPr>
          <w:rFonts w:ascii="Times New Roman"/>
          <w:spacing w:val="29"/>
          <w:w w:val="105"/>
          <w:sz w:val="20"/>
        </w:rPr>
        <w:t xml:space="preserve"> </w:t>
      </w:r>
      <w:r>
        <w:rPr>
          <w:rFonts w:ascii="Times New Roman"/>
          <w:w w:val="105"/>
          <w:sz w:val="20"/>
        </w:rPr>
        <w:t>is</w:t>
      </w:r>
      <w:r>
        <w:rPr>
          <w:rFonts w:ascii="Times New Roman"/>
          <w:spacing w:val="29"/>
          <w:w w:val="105"/>
          <w:sz w:val="20"/>
        </w:rPr>
        <w:t xml:space="preserve"> </w:t>
      </w:r>
      <w:r>
        <w:rPr>
          <w:rFonts w:ascii="Times New Roman"/>
          <w:w w:val="105"/>
          <w:sz w:val="20"/>
        </w:rPr>
        <w:t>grammatically</w:t>
      </w:r>
      <w:r>
        <w:rPr>
          <w:rFonts w:ascii="Times New Roman"/>
          <w:spacing w:val="29"/>
          <w:w w:val="105"/>
          <w:sz w:val="20"/>
        </w:rPr>
        <w:t xml:space="preserve"> </w:t>
      </w:r>
      <w:r>
        <w:rPr>
          <w:rFonts w:ascii="Times New Roman"/>
          <w:w w:val="105"/>
          <w:sz w:val="20"/>
        </w:rPr>
        <w:t>correct</w:t>
      </w:r>
      <w:r>
        <w:rPr>
          <w:rFonts w:ascii="Times New Roman"/>
          <w:spacing w:val="29"/>
          <w:w w:val="105"/>
          <w:sz w:val="20"/>
        </w:rPr>
        <w:t xml:space="preserve"> </w:t>
      </w:r>
      <w:r>
        <w:rPr>
          <w:rFonts w:ascii="Times New Roman"/>
          <w:w w:val="105"/>
          <w:sz w:val="20"/>
        </w:rPr>
        <w:t>and</w:t>
      </w:r>
      <w:r>
        <w:rPr>
          <w:rFonts w:ascii="Times New Roman"/>
          <w:spacing w:val="29"/>
          <w:w w:val="105"/>
          <w:sz w:val="20"/>
        </w:rPr>
        <w:t xml:space="preserve"> </w:t>
      </w:r>
      <w:r>
        <w:rPr>
          <w:rFonts w:ascii="Times New Roman"/>
          <w:w w:val="105"/>
          <w:sz w:val="20"/>
        </w:rPr>
        <w:t>that</w:t>
      </w:r>
      <w:r>
        <w:rPr>
          <w:rFonts w:ascii="Times New Roman"/>
          <w:spacing w:val="29"/>
          <w:w w:val="105"/>
          <w:sz w:val="20"/>
        </w:rPr>
        <w:t xml:space="preserve"> </w:t>
      </w:r>
      <w:r>
        <w:rPr>
          <w:rFonts w:ascii="Times New Roman"/>
          <w:w w:val="105"/>
          <w:sz w:val="20"/>
        </w:rPr>
        <w:t>clearly</w:t>
      </w:r>
      <w:r>
        <w:rPr>
          <w:rFonts w:ascii="Times New Roman"/>
          <w:spacing w:val="29"/>
          <w:w w:val="105"/>
          <w:sz w:val="20"/>
        </w:rPr>
        <w:t xml:space="preserve"> </w:t>
      </w:r>
      <w:r>
        <w:rPr>
          <w:rFonts w:ascii="Times New Roman"/>
          <w:w w:val="105"/>
          <w:sz w:val="20"/>
        </w:rPr>
        <w:t>expresses</w:t>
      </w:r>
      <w:r>
        <w:rPr>
          <w:rFonts w:ascii="Times New Roman"/>
          <w:spacing w:val="29"/>
          <w:w w:val="105"/>
          <w:sz w:val="20"/>
        </w:rPr>
        <w:t xml:space="preserve"> </w:t>
      </w:r>
      <w:r>
        <w:rPr>
          <w:rFonts w:ascii="Times New Roman"/>
          <w:w w:val="105"/>
          <w:sz w:val="20"/>
        </w:rPr>
        <w:t>your</w:t>
      </w:r>
      <w:r>
        <w:rPr>
          <w:rFonts w:ascii="Times New Roman"/>
          <w:spacing w:val="29"/>
          <w:w w:val="105"/>
          <w:sz w:val="20"/>
        </w:rPr>
        <w:t xml:space="preserve"> </w:t>
      </w:r>
      <w:r>
        <w:rPr>
          <w:rFonts w:ascii="Times New Roman"/>
          <w:w w:val="105"/>
          <w:sz w:val="20"/>
        </w:rPr>
        <w:t>ideas.</w:t>
      </w:r>
    </w:p>
    <w:p w14:paraId="1FF0C479" w14:textId="77777777" w:rsidR="00903EF0" w:rsidRDefault="00903EF0" w:rsidP="00903EF0">
      <w:pPr>
        <w:pStyle w:val="ListParagraph"/>
        <w:widowControl w:val="0"/>
        <w:numPr>
          <w:ilvl w:val="0"/>
          <w:numId w:val="23"/>
        </w:numPr>
        <w:tabs>
          <w:tab w:val="left" w:pos="793"/>
        </w:tabs>
        <w:spacing w:before="8" w:after="0" w:line="240" w:lineRule="auto"/>
        <w:ind w:hanging="199"/>
        <w:contextualSpacing w:val="0"/>
        <w:rPr>
          <w:rFonts w:ascii="Times New Roman" w:eastAsia="Times New Roman" w:hAnsi="Times New Roman"/>
          <w:sz w:val="20"/>
          <w:szCs w:val="20"/>
        </w:rPr>
      </w:pPr>
      <w:r>
        <w:rPr>
          <w:rFonts w:ascii="Times New Roman"/>
          <w:spacing w:val="-4"/>
          <w:w w:val="110"/>
          <w:sz w:val="20"/>
        </w:rPr>
        <w:t xml:space="preserve">Write </w:t>
      </w:r>
      <w:r>
        <w:rPr>
          <w:rFonts w:ascii="Times New Roman"/>
          <w:w w:val="110"/>
          <w:sz w:val="20"/>
        </w:rPr>
        <w:t>clear and cogent arguments based on reliably obtained</w:t>
      </w:r>
      <w:r>
        <w:rPr>
          <w:rFonts w:ascii="Times New Roman"/>
          <w:spacing w:val="-12"/>
          <w:w w:val="110"/>
          <w:sz w:val="20"/>
        </w:rPr>
        <w:t xml:space="preserve"> </w:t>
      </w:r>
      <w:r>
        <w:rPr>
          <w:rFonts w:ascii="Times New Roman"/>
          <w:w w:val="110"/>
          <w:sz w:val="20"/>
        </w:rPr>
        <w:t>facts.</w:t>
      </w:r>
    </w:p>
    <w:p w14:paraId="72AE1378" w14:textId="77777777" w:rsidR="00903EF0" w:rsidRDefault="00903EF0" w:rsidP="00903EF0">
      <w:pPr>
        <w:pStyle w:val="ListParagraph"/>
        <w:widowControl w:val="0"/>
        <w:numPr>
          <w:ilvl w:val="0"/>
          <w:numId w:val="23"/>
        </w:numPr>
        <w:tabs>
          <w:tab w:val="left" w:pos="793"/>
        </w:tabs>
        <w:spacing w:before="8" w:after="0" w:line="249" w:lineRule="auto"/>
        <w:ind w:right="103" w:hanging="199"/>
        <w:contextualSpacing w:val="0"/>
        <w:rPr>
          <w:rFonts w:ascii="Georgia" w:eastAsia="Georgia" w:hAnsi="Georgia" w:cs="Georgia"/>
          <w:sz w:val="20"/>
          <w:szCs w:val="20"/>
        </w:rPr>
      </w:pPr>
      <w:r>
        <w:rPr>
          <w:rFonts w:ascii="Times New Roman"/>
          <w:w w:val="110"/>
          <w:sz w:val="20"/>
        </w:rPr>
        <w:t xml:space="preserve">Connect your response to the New </w:t>
      </w:r>
      <w:r>
        <w:rPr>
          <w:rFonts w:ascii="Times New Roman"/>
          <w:spacing w:val="-5"/>
          <w:w w:val="110"/>
          <w:sz w:val="20"/>
        </w:rPr>
        <w:t xml:space="preserve">York </w:t>
      </w:r>
      <w:r>
        <w:rPr>
          <w:rFonts w:ascii="Times New Roman"/>
          <w:w w:val="110"/>
          <w:sz w:val="20"/>
        </w:rPr>
        <w:t xml:space="preserve">State Common Core Standards, the NYS Code of Ethics </w:t>
      </w:r>
      <w:r>
        <w:rPr>
          <w:rFonts w:ascii="Times New Roman"/>
          <w:w w:val="105"/>
          <w:sz w:val="20"/>
        </w:rPr>
        <w:t xml:space="preserve">and the </w:t>
      </w:r>
      <w:r>
        <w:rPr>
          <w:rFonts w:ascii="Georgia"/>
          <w:i/>
          <w:spacing w:val="-3"/>
          <w:w w:val="105"/>
          <w:sz w:val="20"/>
        </w:rPr>
        <w:t>INTASC</w:t>
      </w:r>
      <w:r>
        <w:rPr>
          <w:rFonts w:ascii="Georgia"/>
          <w:i/>
          <w:spacing w:val="-16"/>
          <w:w w:val="105"/>
          <w:sz w:val="20"/>
        </w:rPr>
        <w:t xml:space="preserve"> </w:t>
      </w:r>
      <w:r>
        <w:rPr>
          <w:rFonts w:ascii="Georgia"/>
          <w:i/>
          <w:w w:val="105"/>
          <w:sz w:val="20"/>
        </w:rPr>
        <w:t>Dispositions.</w:t>
      </w:r>
    </w:p>
    <w:p w14:paraId="1B2DE7AB" w14:textId="77777777" w:rsidR="00903EF0" w:rsidRDefault="00903EF0" w:rsidP="00903EF0">
      <w:pPr>
        <w:rPr>
          <w:rFonts w:ascii="Georgia" w:eastAsia="Georgia" w:hAnsi="Georgia" w:cs="Georgia"/>
          <w:i/>
          <w:sz w:val="20"/>
          <w:szCs w:val="20"/>
        </w:rPr>
      </w:pPr>
    </w:p>
    <w:p w14:paraId="491BA8E2" w14:textId="77777777" w:rsidR="00903EF0" w:rsidRPr="00903EF0" w:rsidRDefault="00903EF0" w:rsidP="00903EF0">
      <w:pPr>
        <w:pStyle w:val="ListParagraph"/>
        <w:widowControl w:val="0"/>
        <w:numPr>
          <w:ilvl w:val="0"/>
          <w:numId w:val="22"/>
        </w:numPr>
        <w:tabs>
          <w:tab w:val="left" w:pos="793"/>
        </w:tabs>
        <w:spacing w:before="138" w:after="0" w:line="235" w:lineRule="auto"/>
        <w:ind w:right="103" w:hanging="354"/>
        <w:contextualSpacing w:val="0"/>
        <w:jc w:val="both"/>
        <w:rPr>
          <w:rFonts w:ascii="Times New Roman" w:eastAsia="Times New Roman" w:hAnsi="Times New Roman"/>
          <w:sz w:val="20"/>
          <w:szCs w:val="20"/>
        </w:rPr>
      </w:pPr>
      <w:r>
        <w:rPr>
          <w:rFonts w:ascii="Times New Roman"/>
          <w:spacing w:val="-5"/>
          <w:w w:val="105"/>
          <w:sz w:val="20"/>
        </w:rPr>
        <w:t xml:space="preserve">Your </w:t>
      </w:r>
      <w:r>
        <w:rPr>
          <w:rFonts w:ascii="Times New Roman"/>
          <w:w w:val="105"/>
          <w:sz w:val="20"/>
        </w:rPr>
        <w:t>integrated algebra class has about ten students who are all doing well, who seem on-track to passing the Regents exam, and who all hang out together; the class also contains about ten other students who also all hang out together, but these students are all having di</w:t>
      </w:r>
      <w:r>
        <w:rPr>
          <w:rFonts w:ascii="Lucida Sans Unicode"/>
          <w:w w:val="105"/>
          <w:sz w:val="20"/>
        </w:rPr>
        <w:t>ffi</w:t>
      </w:r>
      <w:r>
        <w:rPr>
          <w:rFonts w:ascii="Times New Roman"/>
          <w:w w:val="105"/>
          <w:sz w:val="20"/>
        </w:rPr>
        <w:t xml:space="preserve">culty in the class. The parents of the first group are loud in their insistence that their children be grouped together and be given extra advanced work,  </w:t>
      </w:r>
    </w:p>
    <w:p w14:paraId="3F611DF0" w14:textId="452ACB08" w:rsidR="00903EF0" w:rsidRPr="00903EF0" w:rsidRDefault="00903EF0" w:rsidP="00903EF0">
      <w:pPr>
        <w:pStyle w:val="ListParagraph"/>
        <w:widowControl w:val="0"/>
        <w:numPr>
          <w:ilvl w:val="0"/>
          <w:numId w:val="22"/>
        </w:numPr>
        <w:tabs>
          <w:tab w:val="left" w:pos="793"/>
        </w:tabs>
        <w:spacing w:before="138" w:after="0" w:line="235" w:lineRule="auto"/>
        <w:ind w:right="103" w:hanging="354"/>
        <w:contextualSpacing w:val="0"/>
        <w:jc w:val="both"/>
        <w:rPr>
          <w:rFonts w:ascii="Times New Roman" w:eastAsia="Times New Roman" w:hAnsi="Times New Roman"/>
          <w:sz w:val="20"/>
          <w:szCs w:val="20"/>
        </w:rPr>
      </w:pPr>
      <w:r>
        <w:rPr>
          <w:rFonts w:ascii="Times New Roman"/>
          <w:w w:val="105"/>
          <w:sz w:val="20"/>
        </w:rPr>
        <w:t xml:space="preserve">while the parents of the second group are loud in their insistence that   </w:t>
      </w:r>
      <w:r w:rsidRPr="00903EF0">
        <w:rPr>
          <w:rFonts w:ascii="Times New Roman" w:hAnsi="Times New Roman"/>
          <w:w w:val="105"/>
          <w:sz w:val="20"/>
          <w:szCs w:val="20"/>
        </w:rPr>
        <w:t>their</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children</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be</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placed</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in</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heterogeneous</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groups;</w:t>
      </w:r>
      <w:r w:rsidRPr="00903EF0">
        <w:rPr>
          <w:rFonts w:ascii="Times New Roman" w:hAnsi="Times New Roman"/>
          <w:spacing w:val="25"/>
          <w:w w:val="105"/>
          <w:sz w:val="20"/>
          <w:szCs w:val="20"/>
        </w:rPr>
        <w:t xml:space="preserve"> </w:t>
      </w:r>
      <w:r w:rsidRPr="00903EF0">
        <w:rPr>
          <w:rFonts w:ascii="Times New Roman" w:hAnsi="Times New Roman"/>
          <w:w w:val="105"/>
          <w:sz w:val="20"/>
          <w:szCs w:val="20"/>
        </w:rPr>
        <w:t>each</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of</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the</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parents</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of</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the</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second</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group</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is</w:t>
      </w:r>
      <w:r w:rsidRPr="00903EF0">
        <w:rPr>
          <w:rFonts w:ascii="Times New Roman" w:hAnsi="Times New Roman"/>
          <w:spacing w:val="23"/>
          <w:w w:val="105"/>
          <w:sz w:val="20"/>
          <w:szCs w:val="20"/>
        </w:rPr>
        <w:t xml:space="preserve"> </w:t>
      </w:r>
      <w:r w:rsidRPr="00903EF0">
        <w:rPr>
          <w:rFonts w:ascii="Times New Roman" w:hAnsi="Times New Roman"/>
          <w:w w:val="105"/>
          <w:sz w:val="20"/>
          <w:szCs w:val="20"/>
        </w:rPr>
        <w:t>saying</w:t>
      </w:r>
      <w:r w:rsidRPr="00903EF0">
        <w:rPr>
          <w:rFonts w:ascii="Times New Roman" w:hAnsi="Times New Roman"/>
          <w:w w:val="110"/>
          <w:sz w:val="20"/>
          <w:szCs w:val="20"/>
        </w:rPr>
        <w:t xml:space="preserve"> another child in the group is a “bad influence” on the others. How do you deal with classroom instruction? How do you deal with the</w:t>
      </w:r>
      <w:r w:rsidRPr="00903EF0">
        <w:rPr>
          <w:rFonts w:ascii="Times New Roman" w:hAnsi="Times New Roman"/>
          <w:spacing w:val="13"/>
          <w:w w:val="110"/>
          <w:sz w:val="20"/>
          <w:szCs w:val="20"/>
        </w:rPr>
        <w:t xml:space="preserve"> </w:t>
      </w:r>
      <w:r w:rsidRPr="00903EF0">
        <w:rPr>
          <w:rFonts w:ascii="Times New Roman" w:hAnsi="Times New Roman"/>
          <w:w w:val="110"/>
          <w:sz w:val="20"/>
          <w:szCs w:val="20"/>
        </w:rPr>
        <w:t>parents?</w:t>
      </w:r>
    </w:p>
    <w:p w14:paraId="0BC666C5" w14:textId="77777777" w:rsidR="00903EF0" w:rsidRDefault="00903EF0" w:rsidP="00903EF0">
      <w:pPr>
        <w:spacing w:before="9"/>
        <w:rPr>
          <w:sz w:val="20"/>
          <w:szCs w:val="20"/>
        </w:rPr>
      </w:pPr>
    </w:p>
    <w:p w14:paraId="55613A3A" w14:textId="77777777" w:rsidR="00903EF0" w:rsidRDefault="00903EF0" w:rsidP="00903EF0">
      <w:pPr>
        <w:pStyle w:val="ListParagraph"/>
        <w:widowControl w:val="0"/>
        <w:numPr>
          <w:ilvl w:val="0"/>
          <w:numId w:val="22"/>
        </w:numPr>
        <w:tabs>
          <w:tab w:val="left" w:pos="793"/>
        </w:tabs>
        <w:spacing w:after="0" w:line="249" w:lineRule="auto"/>
        <w:ind w:right="103" w:hanging="354"/>
        <w:contextualSpacing w:val="0"/>
        <w:jc w:val="both"/>
        <w:rPr>
          <w:rFonts w:ascii="Times New Roman" w:eastAsia="Times New Roman" w:hAnsi="Times New Roman"/>
          <w:sz w:val="20"/>
          <w:szCs w:val="20"/>
        </w:rPr>
      </w:pPr>
      <w:r>
        <w:rPr>
          <w:rFonts w:ascii="Times New Roman"/>
          <w:spacing w:val="-6"/>
          <w:w w:val="110"/>
          <w:sz w:val="20"/>
        </w:rPr>
        <w:t xml:space="preserve">You </w:t>
      </w:r>
      <w:r>
        <w:rPr>
          <w:rFonts w:ascii="Times New Roman"/>
          <w:w w:val="110"/>
          <w:sz w:val="20"/>
        </w:rPr>
        <w:t xml:space="preserve">are a regular classroom teacher, teaching integrated geometry, and you are fairly proficient in Spanish. The school has placed about 6 English Language Learners in your class, whose first </w:t>
      </w:r>
      <w:proofErr w:type="spellStart"/>
      <w:r>
        <w:rPr>
          <w:rFonts w:ascii="Times New Roman"/>
          <w:w w:val="110"/>
          <w:sz w:val="20"/>
        </w:rPr>
        <w:t>lan</w:t>
      </w:r>
      <w:proofErr w:type="spellEnd"/>
      <w:r>
        <w:rPr>
          <w:rFonts w:ascii="Times New Roman"/>
          <w:w w:val="110"/>
          <w:sz w:val="20"/>
        </w:rPr>
        <w:t xml:space="preserve">- </w:t>
      </w:r>
      <w:proofErr w:type="spellStart"/>
      <w:r>
        <w:rPr>
          <w:rFonts w:ascii="Times New Roman"/>
          <w:w w:val="110"/>
          <w:sz w:val="20"/>
        </w:rPr>
        <w:t>guage</w:t>
      </w:r>
      <w:proofErr w:type="spellEnd"/>
      <w:r>
        <w:rPr>
          <w:rFonts w:ascii="Times New Roman"/>
          <w:spacing w:val="-10"/>
          <w:w w:val="110"/>
          <w:sz w:val="20"/>
        </w:rPr>
        <w:t xml:space="preserve"> </w:t>
      </w:r>
      <w:r>
        <w:rPr>
          <w:rFonts w:ascii="Times New Roman"/>
          <w:w w:val="110"/>
          <w:sz w:val="20"/>
        </w:rPr>
        <w:t>is</w:t>
      </w:r>
      <w:r>
        <w:rPr>
          <w:rFonts w:ascii="Times New Roman"/>
          <w:spacing w:val="-10"/>
          <w:w w:val="110"/>
          <w:sz w:val="20"/>
        </w:rPr>
        <w:t xml:space="preserve"> </w:t>
      </w:r>
      <w:r>
        <w:rPr>
          <w:rFonts w:ascii="Times New Roman"/>
          <w:w w:val="110"/>
          <w:sz w:val="20"/>
        </w:rPr>
        <w:t>Spanish,</w:t>
      </w:r>
      <w:r>
        <w:rPr>
          <w:rFonts w:ascii="Times New Roman"/>
          <w:spacing w:val="-8"/>
          <w:w w:val="110"/>
          <w:sz w:val="20"/>
        </w:rPr>
        <w:t xml:space="preserve"> </w:t>
      </w:r>
      <w:r>
        <w:rPr>
          <w:rFonts w:ascii="Times New Roman"/>
          <w:w w:val="110"/>
          <w:sz w:val="20"/>
        </w:rPr>
        <w:t>and</w:t>
      </w:r>
      <w:r>
        <w:rPr>
          <w:rFonts w:ascii="Times New Roman"/>
          <w:spacing w:val="-10"/>
          <w:w w:val="110"/>
          <w:sz w:val="20"/>
        </w:rPr>
        <w:t xml:space="preserve"> </w:t>
      </w:r>
      <w:r>
        <w:rPr>
          <w:rFonts w:ascii="Times New Roman"/>
          <w:w w:val="110"/>
          <w:sz w:val="20"/>
        </w:rPr>
        <w:t>the</w:t>
      </w:r>
      <w:r>
        <w:rPr>
          <w:rFonts w:ascii="Times New Roman"/>
          <w:spacing w:val="-10"/>
          <w:w w:val="110"/>
          <w:sz w:val="20"/>
        </w:rPr>
        <w:t xml:space="preserve"> </w:t>
      </w:r>
      <w:r>
        <w:rPr>
          <w:rFonts w:ascii="Times New Roman"/>
          <w:w w:val="110"/>
          <w:sz w:val="20"/>
        </w:rPr>
        <w:t>school</w:t>
      </w:r>
      <w:r>
        <w:rPr>
          <w:rFonts w:ascii="Times New Roman"/>
          <w:spacing w:val="-9"/>
          <w:w w:val="110"/>
          <w:sz w:val="20"/>
        </w:rPr>
        <w:t xml:space="preserve"> </w:t>
      </w:r>
      <w:r>
        <w:rPr>
          <w:rFonts w:ascii="Times New Roman"/>
          <w:w w:val="110"/>
          <w:sz w:val="20"/>
        </w:rPr>
        <w:t>is</w:t>
      </w:r>
      <w:r>
        <w:rPr>
          <w:rFonts w:ascii="Times New Roman"/>
          <w:spacing w:val="-10"/>
          <w:w w:val="110"/>
          <w:sz w:val="20"/>
        </w:rPr>
        <w:t xml:space="preserve"> </w:t>
      </w:r>
      <w:r>
        <w:rPr>
          <w:rFonts w:ascii="Times New Roman"/>
          <w:w w:val="110"/>
          <w:sz w:val="20"/>
        </w:rPr>
        <w:t>transitioning</w:t>
      </w:r>
      <w:r>
        <w:rPr>
          <w:rFonts w:ascii="Times New Roman"/>
          <w:spacing w:val="-10"/>
          <w:w w:val="110"/>
          <w:sz w:val="20"/>
        </w:rPr>
        <w:t xml:space="preserve"> </w:t>
      </w:r>
      <w:r>
        <w:rPr>
          <w:rFonts w:ascii="Times New Roman"/>
          <w:w w:val="110"/>
          <w:sz w:val="20"/>
        </w:rPr>
        <w:t>them</w:t>
      </w:r>
      <w:r>
        <w:rPr>
          <w:rFonts w:ascii="Times New Roman"/>
          <w:spacing w:val="-10"/>
          <w:w w:val="110"/>
          <w:sz w:val="20"/>
        </w:rPr>
        <w:t xml:space="preserve"> </w:t>
      </w:r>
      <w:r>
        <w:rPr>
          <w:rFonts w:ascii="Times New Roman"/>
          <w:w w:val="110"/>
          <w:sz w:val="20"/>
        </w:rPr>
        <w:t>from</w:t>
      </w:r>
      <w:r>
        <w:rPr>
          <w:rFonts w:ascii="Times New Roman"/>
          <w:spacing w:val="-10"/>
          <w:w w:val="110"/>
          <w:sz w:val="20"/>
        </w:rPr>
        <w:t xml:space="preserve"> </w:t>
      </w:r>
      <w:r>
        <w:rPr>
          <w:rFonts w:ascii="Times New Roman"/>
          <w:w w:val="110"/>
          <w:sz w:val="20"/>
        </w:rPr>
        <w:t>a</w:t>
      </w:r>
      <w:r>
        <w:rPr>
          <w:rFonts w:ascii="Times New Roman"/>
          <w:spacing w:val="-10"/>
          <w:w w:val="110"/>
          <w:sz w:val="20"/>
        </w:rPr>
        <w:t xml:space="preserve"> </w:t>
      </w:r>
      <w:r>
        <w:rPr>
          <w:rFonts w:ascii="Times New Roman"/>
          <w:w w:val="110"/>
          <w:sz w:val="20"/>
        </w:rPr>
        <w:t>self-contained</w:t>
      </w:r>
      <w:r>
        <w:rPr>
          <w:rFonts w:ascii="Times New Roman"/>
          <w:spacing w:val="-10"/>
          <w:w w:val="110"/>
          <w:sz w:val="20"/>
        </w:rPr>
        <w:t xml:space="preserve"> </w:t>
      </w:r>
      <w:r>
        <w:rPr>
          <w:rFonts w:ascii="Times New Roman"/>
          <w:w w:val="110"/>
          <w:sz w:val="20"/>
        </w:rPr>
        <w:t>setting</w:t>
      </w:r>
      <w:r>
        <w:rPr>
          <w:rFonts w:ascii="Times New Roman"/>
          <w:spacing w:val="-10"/>
          <w:w w:val="110"/>
          <w:sz w:val="20"/>
        </w:rPr>
        <w:t xml:space="preserve"> </w:t>
      </w:r>
      <w:r>
        <w:rPr>
          <w:rFonts w:ascii="Times New Roman"/>
          <w:w w:val="110"/>
          <w:sz w:val="20"/>
        </w:rPr>
        <w:t>into</w:t>
      </w:r>
      <w:r>
        <w:rPr>
          <w:rFonts w:ascii="Times New Roman"/>
          <w:spacing w:val="-10"/>
          <w:w w:val="110"/>
          <w:sz w:val="20"/>
        </w:rPr>
        <w:t xml:space="preserve"> </w:t>
      </w:r>
      <w:r>
        <w:rPr>
          <w:rFonts w:ascii="Times New Roman"/>
          <w:w w:val="110"/>
          <w:sz w:val="20"/>
        </w:rPr>
        <w:t xml:space="preserve">mainstream classes. </w:t>
      </w:r>
      <w:r>
        <w:rPr>
          <w:rFonts w:ascii="Times New Roman"/>
          <w:spacing w:val="-6"/>
          <w:w w:val="110"/>
          <w:sz w:val="20"/>
        </w:rPr>
        <w:t xml:space="preserve">You </w:t>
      </w:r>
      <w:r>
        <w:rPr>
          <w:rFonts w:ascii="Times New Roman"/>
          <w:w w:val="110"/>
          <w:sz w:val="20"/>
        </w:rPr>
        <w:t xml:space="preserve">agreed before the start of the semester to work with these students in your class. Re- </w:t>
      </w:r>
      <w:proofErr w:type="spellStart"/>
      <w:r>
        <w:rPr>
          <w:rFonts w:ascii="Times New Roman"/>
          <w:spacing w:val="-4"/>
          <w:w w:val="110"/>
          <w:sz w:val="20"/>
        </w:rPr>
        <w:t>cently</w:t>
      </w:r>
      <w:proofErr w:type="spellEnd"/>
      <w:r>
        <w:rPr>
          <w:rFonts w:ascii="Times New Roman"/>
          <w:spacing w:val="-4"/>
          <w:w w:val="110"/>
          <w:sz w:val="20"/>
        </w:rPr>
        <w:t xml:space="preserve">, </w:t>
      </w:r>
      <w:r>
        <w:rPr>
          <w:rFonts w:ascii="Times New Roman"/>
          <w:w w:val="110"/>
          <w:sz w:val="20"/>
        </w:rPr>
        <w:t xml:space="preserve">you </w:t>
      </w:r>
      <w:r>
        <w:rPr>
          <w:rFonts w:ascii="Times New Roman"/>
          <w:spacing w:val="-3"/>
          <w:w w:val="110"/>
          <w:sz w:val="20"/>
        </w:rPr>
        <w:t xml:space="preserve">have worked </w:t>
      </w:r>
      <w:r>
        <w:rPr>
          <w:rFonts w:ascii="Times New Roman"/>
          <w:w w:val="110"/>
          <w:sz w:val="20"/>
        </w:rPr>
        <w:t>with this small group of students, using their native language as a</w:t>
      </w:r>
      <w:r>
        <w:rPr>
          <w:rFonts w:ascii="Times New Roman"/>
          <w:spacing w:val="-31"/>
          <w:w w:val="110"/>
          <w:sz w:val="20"/>
        </w:rPr>
        <w:t xml:space="preserve"> </w:t>
      </w:r>
      <w:r>
        <w:rPr>
          <w:rFonts w:ascii="Times New Roman"/>
          <w:w w:val="110"/>
          <w:sz w:val="20"/>
        </w:rPr>
        <w:t xml:space="preserve">medium of instruction. Also, during full-classroom instructional time, a student will sometimes ask you a question in Spanish. </w:t>
      </w:r>
      <w:r>
        <w:rPr>
          <w:rFonts w:ascii="Times New Roman"/>
          <w:spacing w:val="-6"/>
          <w:w w:val="110"/>
          <w:sz w:val="20"/>
        </w:rPr>
        <w:t xml:space="preserve">You </w:t>
      </w:r>
      <w:r>
        <w:rPr>
          <w:rFonts w:ascii="Times New Roman"/>
          <w:w w:val="110"/>
          <w:sz w:val="20"/>
        </w:rPr>
        <w:t>generally answer the student in English, and if you do use any Spanish</w:t>
      </w:r>
      <w:r>
        <w:rPr>
          <w:rFonts w:ascii="Times New Roman"/>
          <w:spacing w:val="-30"/>
          <w:w w:val="110"/>
          <w:sz w:val="20"/>
        </w:rPr>
        <w:t xml:space="preserve"> </w:t>
      </w:r>
      <w:r>
        <w:rPr>
          <w:rFonts w:ascii="Times New Roman"/>
          <w:w w:val="110"/>
          <w:sz w:val="20"/>
        </w:rPr>
        <w:t>to help</w:t>
      </w:r>
      <w:r>
        <w:rPr>
          <w:rFonts w:ascii="Times New Roman"/>
          <w:spacing w:val="-6"/>
          <w:w w:val="110"/>
          <w:sz w:val="20"/>
        </w:rPr>
        <w:t xml:space="preserve"> </w:t>
      </w:r>
      <w:r>
        <w:rPr>
          <w:rFonts w:ascii="Times New Roman"/>
          <w:w w:val="110"/>
          <w:sz w:val="20"/>
        </w:rPr>
        <w:t>the</w:t>
      </w:r>
      <w:r>
        <w:rPr>
          <w:rFonts w:ascii="Times New Roman"/>
          <w:spacing w:val="-6"/>
          <w:w w:val="110"/>
          <w:sz w:val="20"/>
        </w:rPr>
        <w:t xml:space="preserve"> </w:t>
      </w:r>
      <w:r>
        <w:rPr>
          <w:rFonts w:ascii="Times New Roman"/>
          <w:w w:val="110"/>
          <w:sz w:val="20"/>
        </w:rPr>
        <w:t>student,</w:t>
      </w:r>
      <w:r>
        <w:rPr>
          <w:rFonts w:ascii="Times New Roman"/>
          <w:spacing w:val="-6"/>
          <w:w w:val="110"/>
          <w:sz w:val="20"/>
        </w:rPr>
        <w:t xml:space="preserve"> </w:t>
      </w:r>
      <w:r>
        <w:rPr>
          <w:rFonts w:ascii="Times New Roman"/>
          <w:w w:val="110"/>
          <w:sz w:val="20"/>
        </w:rPr>
        <w:t>you</w:t>
      </w:r>
      <w:r>
        <w:rPr>
          <w:rFonts w:ascii="Times New Roman"/>
          <w:spacing w:val="-6"/>
          <w:w w:val="110"/>
          <w:sz w:val="20"/>
        </w:rPr>
        <w:t xml:space="preserve"> </w:t>
      </w:r>
      <w:r>
        <w:rPr>
          <w:rFonts w:ascii="Times New Roman"/>
          <w:w w:val="110"/>
          <w:sz w:val="20"/>
        </w:rPr>
        <w:t>repeat</w:t>
      </w:r>
      <w:r>
        <w:rPr>
          <w:rFonts w:ascii="Times New Roman"/>
          <w:spacing w:val="-6"/>
          <w:w w:val="110"/>
          <w:sz w:val="20"/>
        </w:rPr>
        <w:t xml:space="preserve"> </w:t>
      </w:r>
      <w:r>
        <w:rPr>
          <w:rFonts w:ascii="Times New Roman"/>
          <w:w w:val="110"/>
          <w:sz w:val="20"/>
        </w:rPr>
        <w:t>your</w:t>
      </w:r>
      <w:r>
        <w:rPr>
          <w:rFonts w:ascii="Times New Roman"/>
          <w:spacing w:val="-6"/>
          <w:w w:val="110"/>
          <w:sz w:val="20"/>
        </w:rPr>
        <w:t xml:space="preserve"> </w:t>
      </w:r>
      <w:r>
        <w:rPr>
          <w:rFonts w:ascii="Times New Roman"/>
          <w:w w:val="110"/>
          <w:sz w:val="20"/>
        </w:rPr>
        <w:t>response</w:t>
      </w:r>
      <w:r>
        <w:rPr>
          <w:rFonts w:ascii="Times New Roman"/>
          <w:spacing w:val="-6"/>
          <w:w w:val="110"/>
          <w:sz w:val="20"/>
        </w:rPr>
        <w:t xml:space="preserve"> </w:t>
      </w:r>
      <w:r>
        <w:rPr>
          <w:rFonts w:ascii="Times New Roman"/>
          <w:w w:val="110"/>
          <w:sz w:val="20"/>
        </w:rPr>
        <w:t>in</w:t>
      </w:r>
      <w:r>
        <w:rPr>
          <w:rFonts w:ascii="Times New Roman"/>
          <w:spacing w:val="-6"/>
          <w:w w:val="110"/>
          <w:sz w:val="20"/>
        </w:rPr>
        <w:t xml:space="preserve"> </w:t>
      </w:r>
      <w:r>
        <w:rPr>
          <w:rFonts w:ascii="Times New Roman"/>
          <w:w w:val="110"/>
          <w:sz w:val="20"/>
        </w:rPr>
        <w:t>English.</w:t>
      </w:r>
      <w:r>
        <w:rPr>
          <w:rFonts w:ascii="Times New Roman"/>
          <w:spacing w:val="11"/>
          <w:w w:val="110"/>
          <w:sz w:val="20"/>
        </w:rPr>
        <w:t xml:space="preserve"> </w:t>
      </w:r>
      <w:r>
        <w:rPr>
          <w:rFonts w:ascii="Times New Roman"/>
          <w:w w:val="110"/>
          <w:sz w:val="20"/>
        </w:rPr>
        <w:t>A</w:t>
      </w:r>
      <w:r>
        <w:rPr>
          <w:rFonts w:ascii="Times New Roman"/>
          <w:spacing w:val="-6"/>
          <w:w w:val="110"/>
          <w:sz w:val="20"/>
        </w:rPr>
        <w:t xml:space="preserve"> </w:t>
      </w:r>
      <w:r>
        <w:rPr>
          <w:rFonts w:ascii="Times New Roman"/>
          <w:w w:val="110"/>
          <w:sz w:val="20"/>
        </w:rPr>
        <w:t>few</w:t>
      </w:r>
      <w:r>
        <w:rPr>
          <w:rFonts w:ascii="Times New Roman"/>
          <w:spacing w:val="-6"/>
          <w:w w:val="110"/>
          <w:sz w:val="20"/>
        </w:rPr>
        <w:t xml:space="preserve"> </w:t>
      </w:r>
      <w:r>
        <w:rPr>
          <w:rFonts w:ascii="Times New Roman"/>
          <w:w w:val="110"/>
          <w:sz w:val="20"/>
        </w:rPr>
        <w:t>parents</w:t>
      </w:r>
      <w:r>
        <w:rPr>
          <w:rFonts w:ascii="Times New Roman"/>
          <w:spacing w:val="-6"/>
          <w:w w:val="110"/>
          <w:sz w:val="20"/>
        </w:rPr>
        <w:t xml:space="preserve"> </w:t>
      </w:r>
      <w:r>
        <w:rPr>
          <w:rFonts w:ascii="Times New Roman"/>
          <w:w w:val="110"/>
          <w:sz w:val="20"/>
        </w:rPr>
        <w:t>of</w:t>
      </w:r>
      <w:r>
        <w:rPr>
          <w:rFonts w:ascii="Times New Roman"/>
          <w:spacing w:val="-6"/>
          <w:w w:val="110"/>
          <w:sz w:val="20"/>
        </w:rPr>
        <w:t xml:space="preserve"> </w:t>
      </w:r>
      <w:r>
        <w:rPr>
          <w:rFonts w:ascii="Times New Roman"/>
          <w:w w:val="110"/>
          <w:sz w:val="20"/>
        </w:rPr>
        <w:t>your</w:t>
      </w:r>
      <w:r>
        <w:rPr>
          <w:rFonts w:ascii="Times New Roman"/>
          <w:spacing w:val="-6"/>
          <w:w w:val="110"/>
          <w:sz w:val="20"/>
        </w:rPr>
        <w:t xml:space="preserve"> </w:t>
      </w:r>
      <w:r>
        <w:rPr>
          <w:rFonts w:ascii="Times New Roman"/>
          <w:w w:val="110"/>
          <w:sz w:val="20"/>
        </w:rPr>
        <w:t xml:space="preserve">non-Spanish-speaking students </w:t>
      </w:r>
      <w:r>
        <w:rPr>
          <w:rFonts w:ascii="Times New Roman"/>
          <w:spacing w:val="-3"/>
          <w:w w:val="110"/>
          <w:sz w:val="20"/>
        </w:rPr>
        <w:t xml:space="preserve">have </w:t>
      </w:r>
      <w:r>
        <w:rPr>
          <w:rFonts w:ascii="Times New Roman"/>
          <w:w w:val="110"/>
          <w:sz w:val="20"/>
        </w:rPr>
        <w:t xml:space="preserve">recently called the school to complain about the fact that Spanish is spoken </w:t>
      </w:r>
      <w:r>
        <w:rPr>
          <w:rFonts w:ascii="Times New Roman"/>
          <w:spacing w:val="-3"/>
          <w:w w:val="110"/>
          <w:sz w:val="20"/>
        </w:rPr>
        <w:t xml:space="preserve">by </w:t>
      </w:r>
      <w:proofErr w:type="spellStart"/>
      <w:r>
        <w:rPr>
          <w:rFonts w:ascii="Times New Roman"/>
          <w:w w:val="110"/>
          <w:sz w:val="20"/>
        </w:rPr>
        <w:t>stu</w:t>
      </w:r>
      <w:proofErr w:type="spellEnd"/>
      <w:r>
        <w:rPr>
          <w:rFonts w:ascii="Times New Roman"/>
          <w:w w:val="110"/>
          <w:sz w:val="20"/>
        </w:rPr>
        <w:t xml:space="preserve">- dents and </w:t>
      </w:r>
      <w:r>
        <w:rPr>
          <w:rFonts w:ascii="Times New Roman"/>
          <w:spacing w:val="-3"/>
          <w:w w:val="110"/>
          <w:sz w:val="20"/>
        </w:rPr>
        <w:t xml:space="preserve">by </w:t>
      </w:r>
      <w:r>
        <w:rPr>
          <w:rFonts w:ascii="Times New Roman"/>
          <w:w w:val="110"/>
          <w:sz w:val="20"/>
        </w:rPr>
        <w:t>their instructor during school. How do you respond to the parents and the department chair, and how do you adjust the instruction in your class, if at</w:t>
      </w:r>
      <w:r>
        <w:rPr>
          <w:rFonts w:ascii="Times New Roman"/>
          <w:spacing w:val="32"/>
          <w:w w:val="110"/>
          <w:sz w:val="20"/>
        </w:rPr>
        <w:t xml:space="preserve"> </w:t>
      </w:r>
      <w:proofErr w:type="gramStart"/>
      <w:r>
        <w:rPr>
          <w:rFonts w:ascii="Times New Roman"/>
          <w:w w:val="110"/>
          <w:sz w:val="20"/>
        </w:rPr>
        <w:t>all.</w:t>
      </w:r>
      <w:proofErr w:type="gramEnd"/>
    </w:p>
    <w:p w14:paraId="0E03B8C9" w14:textId="77777777" w:rsidR="00903EF0" w:rsidRDefault="00903EF0" w:rsidP="00903EF0">
      <w:pPr>
        <w:spacing w:before="9"/>
        <w:rPr>
          <w:sz w:val="20"/>
          <w:szCs w:val="20"/>
        </w:rPr>
      </w:pPr>
    </w:p>
    <w:p w14:paraId="3FD4B835" w14:textId="5E9E65EA" w:rsidR="00903EF0" w:rsidRDefault="00903EF0" w:rsidP="00903EF0">
      <w:pPr>
        <w:pStyle w:val="ListParagraph"/>
        <w:widowControl w:val="0"/>
        <w:numPr>
          <w:ilvl w:val="0"/>
          <w:numId w:val="22"/>
        </w:numPr>
        <w:tabs>
          <w:tab w:val="left" w:pos="793"/>
        </w:tabs>
        <w:spacing w:after="0" w:line="249" w:lineRule="auto"/>
        <w:ind w:right="103" w:hanging="354"/>
        <w:contextualSpacing w:val="0"/>
        <w:jc w:val="both"/>
        <w:rPr>
          <w:rFonts w:ascii="Times New Roman" w:eastAsia="Times New Roman" w:hAnsi="Times New Roman"/>
          <w:sz w:val="20"/>
          <w:szCs w:val="20"/>
        </w:rPr>
      </w:pPr>
      <w:r>
        <w:rPr>
          <w:rFonts w:ascii="Times New Roman" w:eastAsia="Times New Roman" w:hAnsi="Times New Roman"/>
          <w:spacing w:val="-6"/>
          <w:w w:val="110"/>
          <w:sz w:val="20"/>
          <w:szCs w:val="20"/>
        </w:rPr>
        <w:t xml:space="preserve">You </w:t>
      </w:r>
      <w:r>
        <w:rPr>
          <w:rFonts w:ascii="Times New Roman" w:eastAsia="Times New Roman" w:hAnsi="Times New Roman"/>
          <w:w w:val="110"/>
          <w:sz w:val="20"/>
          <w:szCs w:val="20"/>
        </w:rPr>
        <w:t xml:space="preserve">are a </w:t>
      </w:r>
      <w:proofErr w:type="gramStart"/>
      <w:r>
        <w:rPr>
          <w:rFonts w:ascii="Times New Roman" w:eastAsia="Times New Roman" w:hAnsi="Times New Roman"/>
          <w:w w:val="110"/>
          <w:sz w:val="20"/>
          <w:szCs w:val="20"/>
        </w:rPr>
        <w:t>second year</w:t>
      </w:r>
      <w:proofErr w:type="gramEnd"/>
      <w:r>
        <w:rPr>
          <w:rFonts w:ascii="Times New Roman" w:eastAsia="Times New Roman" w:hAnsi="Times New Roman"/>
          <w:w w:val="110"/>
          <w:sz w:val="20"/>
          <w:szCs w:val="20"/>
        </w:rPr>
        <w:t xml:space="preserve"> teacher, teaching integrated algebra. Last year you followed the guidance of a mentor teacher, while becoming familiar with the district curriculum. </w:t>
      </w:r>
      <w:r>
        <w:rPr>
          <w:rFonts w:ascii="Times New Roman" w:eastAsia="Times New Roman" w:hAnsi="Times New Roman"/>
          <w:spacing w:val="-5"/>
          <w:w w:val="110"/>
          <w:sz w:val="20"/>
          <w:szCs w:val="20"/>
        </w:rPr>
        <w:t xml:space="preserve">Your </w:t>
      </w:r>
      <w:r>
        <w:rPr>
          <w:rFonts w:ascii="Times New Roman" w:eastAsia="Times New Roman" w:hAnsi="Times New Roman"/>
          <w:w w:val="110"/>
          <w:sz w:val="20"/>
          <w:szCs w:val="20"/>
        </w:rPr>
        <w:t xml:space="preserve">students </w:t>
      </w:r>
      <w:proofErr w:type="gramStart"/>
      <w:r>
        <w:rPr>
          <w:rFonts w:ascii="Times New Roman" w:eastAsia="Times New Roman" w:hAnsi="Times New Roman"/>
          <w:w w:val="110"/>
          <w:sz w:val="20"/>
          <w:szCs w:val="20"/>
        </w:rPr>
        <w:t>performed  at</w:t>
      </w:r>
      <w:proofErr w:type="gramEnd"/>
      <w:r>
        <w:rPr>
          <w:rFonts w:ascii="Times New Roman" w:eastAsia="Times New Roman" w:hAnsi="Times New Roman"/>
          <w:w w:val="110"/>
          <w:sz w:val="20"/>
          <w:szCs w:val="20"/>
        </w:rPr>
        <w:t xml:space="preserve"> the school average on the Regent’s exam. This year you </w:t>
      </w:r>
      <w:r>
        <w:rPr>
          <w:rFonts w:ascii="Times New Roman" w:eastAsia="Times New Roman" w:hAnsi="Times New Roman"/>
          <w:spacing w:val="-3"/>
          <w:w w:val="110"/>
          <w:sz w:val="20"/>
          <w:szCs w:val="20"/>
        </w:rPr>
        <w:t xml:space="preserve">have </w:t>
      </w:r>
      <w:r>
        <w:rPr>
          <w:rFonts w:ascii="Times New Roman" w:eastAsia="Times New Roman" w:hAnsi="Times New Roman"/>
          <w:w w:val="110"/>
          <w:sz w:val="20"/>
          <w:szCs w:val="20"/>
        </w:rPr>
        <w:t xml:space="preserve">been implementing some of the constructivist ideas learned in </w:t>
      </w:r>
      <w:proofErr w:type="gramStart"/>
      <w:r>
        <w:rPr>
          <w:rFonts w:ascii="Times New Roman" w:eastAsia="Times New Roman" w:hAnsi="Times New Roman"/>
          <w:w w:val="110"/>
          <w:sz w:val="20"/>
          <w:szCs w:val="20"/>
        </w:rPr>
        <w:t>you</w:t>
      </w:r>
      <w:proofErr w:type="gramEnd"/>
      <w:r>
        <w:rPr>
          <w:rFonts w:ascii="Times New Roman" w:eastAsia="Times New Roman" w:hAnsi="Times New Roman"/>
          <w:w w:val="110"/>
          <w:sz w:val="20"/>
          <w:szCs w:val="20"/>
        </w:rPr>
        <w:t xml:space="preserve"> methods courses at Stony Brook. So far, your class seems to be running several sections behind the other classes at your school. Several parents </w:t>
      </w:r>
      <w:r>
        <w:rPr>
          <w:rFonts w:ascii="Times New Roman" w:eastAsia="Times New Roman" w:hAnsi="Times New Roman"/>
          <w:spacing w:val="-3"/>
          <w:w w:val="110"/>
          <w:sz w:val="20"/>
          <w:szCs w:val="20"/>
        </w:rPr>
        <w:t xml:space="preserve">have </w:t>
      </w:r>
      <w:r>
        <w:rPr>
          <w:rFonts w:ascii="Times New Roman" w:eastAsia="Times New Roman" w:hAnsi="Times New Roman"/>
          <w:w w:val="110"/>
          <w:sz w:val="20"/>
          <w:szCs w:val="20"/>
        </w:rPr>
        <w:t>expressed to the</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school</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their</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concern</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that</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you</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may</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not</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be</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able</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to</w:t>
      </w:r>
      <w:r>
        <w:rPr>
          <w:rFonts w:ascii="Times New Roman" w:eastAsia="Times New Roman" w:hAnsi="Times New Roman"/>
          <w:spacing w:val="-7"/>
          <w:w w:val="110"/>
          <w:sz w:val="20"/>
          <w:szCs w:val="20"/>
        </w:rPr>
        <w:t xml:space="preserve"> </w:t>
      </w:r>
      <w:r>
        <w:rPr>
          <w:rFonts w:ascii="Times New Roman" w:eastAsia="Times New Roman" w:hAnsi="Times New Roman"/>
          <w:spacing w:val="-3"/>
          <w:w w:val="110"/>
          <w:sz w:val="20"/>
          <w:szCs w:val="20"/>
        </w:rPr>
        <w:t>cover</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the</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entire</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Regent’s</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curriculum</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before</w:t>
      </w:r>
      <w:r>
        <w:rPr>
          <w:rFonts w:ascii="Times New Roman" w:eastAsia="Times New Roman" w:hAnsi="Times New Roman"/>
          <w:spacing w:val="-7"/>
          <w:w w:val="110"/>
          <w:sz w:val="20"/>
          <w:szCs w:val="20"/>
        </w:rPr>
        <w:t xml:space="preserve"> </w:t>
      </w:r>
      <w:r>
        <w:rPr>
          <w:rFonts w:ascii="Times New Roman" w:eastAsia="Times New Roman" w:hAnsi="Times New Roman"/>
          <w:w w:val="110"/>
          <w:sz w:val="20"/>
          <w:szCs w:val="20"/>
        </w:rPr>
        <w:t>the</w:t>
      </w:r>
    </w:p>
    <w:p w14:paraId="79005EF2" w14:textId="654F67E3" w:rsidR="00903EF0" w:rsidRPr="00903EF0" w:rsidRDefault="00903EF0" w:rsidP="00903EF0">
      <w:pPr>
        <w:pStyle w:val="BodyText"/>
        <w:spacing w:before="11" w:line="225" w:lineRule="auto"/>
        <w:ind w:right="103"/>
        <w:rPr>
          <w:rFonts w:ascii="Times New Roman" w:hAnsi="Times New Roman"/>
        </w:rPr>
      </w:pPr>
      <w:r w:rsidRPr="00903EF0">
        <w:rPr>
          <w:rFonts w:ascii="Times New Roman" w:hAnsi="Times New Roman"/>
          <w:w w:val="110"/>
        </w:rPr>
        <w:t xml:space="preserve">scheduled exam; they understand that you are a “new” teacher, but they </w:t>
      </w:r>
      <w:r w:rsidRPr="00903EF0">
        <w:rPr>
          <w:rFonts w:ascii="Times New Roman" w:hAnsi="Times New Roman"/>
          <w:spacing w:val="-3"/>
          <w:w w:val="110"/>
        </w:rPr>
        <w:t xml:space="preserve">have </w:t>
      </w:r>
      <w:r w:rsidRPr="00903EF0">
        <w:rPr>
          <w:rFonts w:ascii="Times New Roman" w:hAnsi="Times New Roman"/>
          <w:w w:val="110"/>
        </w:rPr>
        <w:t>asked the adminis</w:t>
      </w:r>
      <w:r w:rsidRPr="00903EF0">
        <w:rPr>
          <w:rFonts w:ascii="Times New Roman" w:hAnsi="Times New Roman"/>
          <w:w w:val="115"/>
        </w:rPr>
        <w:t xml:space="preserve">tration </w:t>
      </w:r>
      <w:r w:rsidRPr="00903EF0">
        <w:rPr>
          <w:rFonts w:ascii="Times New Roman" w:hAnsi="Times New Roman"/>
          <w:w w:val="119"/>
        </w:rPr>
        <w:t xml:space="preserve">to </w:t>
      </w:r>
      <w:r w:rsidRPr="00903EF0">
        <w:rPr>
          <w:rFonts w:ascii="Times New Roman" w:hAnsi="Times New Roman"/>
          <w:spacing w:val="-3"/>
          <w:w w:val="102"/>
        </w:rPr>
        <w:t>move</w:t>
      </w:r>
      <w:r w:rsidRPr="00903EF0">
        <w:rPr>
          <w:rFonts w:ascii="Times New Roman" w:hAnsi="Times New Roman"/>
          <w:w w:val="102"/>
        </w:rPr>
        <w:t xml:space="preserve"> </w:t>
      </w:r>
      <w:r w:rsidRPr="00903EF0">
        <w:rPr>
          <w:rFonts w:ascii="Times New Roman" w:hAnsi="Times New Roman"/>
          <w:w w:val="113"/>
        </w:rPr>
        <w:t xml:space="preserve">their </w:t>
      </w:r>
      <w:r w:rsidRPr="00903EF0">
        <w:rPr>
          <w:rFonts w:ascii="Times New Roman" w:hAnsi="Times New Roman"/>
          <w:spacing w:val="-1"/>
          <w:w w:val="105"/>
        </w:rPr>
        <w:t>children</w:t>
      </w:r>
      <w:r w:rsidRPr="00903EF0">
        <w:rPr>
          <w:rFonts w:ascii="Times New Roman" w:hAnsi="Times New Roman"/>
          <w:w w:val="105"/>
        </w:rPr>
        <w:t xml:space="preserve"> </w:t>
      </w:r>
      <w:r w:rsidRPr="00903EF0">
        <w:rPr>
          <w:rFonts w:ascii="Times New Roman" w:hAnsi="Times New Roman"/>
          <w:w w:val="119"/>
        </w:rPr>
        <w:t xml:space="preserve">to </w:t>
      </w:r>
      <w:r w:rsidRPr="00903EF0">
        <w:rPr>
          <w:rFonts w:ascii="Times New Roman" w:hAnsi="Times New Roman"/>
          <w:w w:val="112"/>
        </w:rPr>
        <w:t xml:space="preserve">a </w:t>
      </w:r>
      <w:r w:rsidRPr="00903EF0">
        <w:rPr>
          <w:rFonts w:ascii="Times New Roman" w:hAnsi="Times New Roman"/>
          <w:spacing w:val="-1"/>
          <w:w w:val="104"/>
        </w:rPr>
        <w:t>di</w:t>
      </w:r>
      <w:r w:rsidRPr="00903EF0">
        <w:rPr>
          <w:rFonts w:ascii="Times New Roman" w:eastAsia="Lucida Sans Unicode" w:hAnsi="Times New Roman"/>
          <w:spacing w:val="-1"/>
          <w:w w:val="104"/>
        </w:rPr>
        <w:t>ff</w:t>
      </w:r>
      <w:r w:rsidRPr="00903EF0">
        <w:rPr>
          <w:rFonts w:ascii="Times New Roman" w:hAnsi="Times New Roman"/>
          <w:spacing w:val="-1"/>
          <w:w w:val="104"/>
        </w:rPr>
        <w:t>erent</w:t>
      </w:r>
      <w:r w:rsidRPr="00903EF0">
        <w:rPr>
          <w:rFonts w:ascii="Times New Roman" w:hAnsi="Times New Roman"/>
          <w:w w:val="104"/>
        </w:rPr>
        <w:t xml:space="preserve"> class. </w:t>
      </w:r>
      <w:r w:rsidRPr="00903EF0">
        <w:rPr>
          <w:rFonts w:ascii="Times New Roman" w:hAnsi="Times New Roman"/>
          <w:w w:val="109"/>
        </w:rPr>
        <w:t xml:space="preserve">The </w:t>
      </w:r>
      <w:r w:rsidRPr="00903EF0">
        <w:rPr>
          <w:rFonts w:ascii="Times New Roman" w:hAnsi="Times New Roman"/>
          <w:spacing w:val="-1"/>
          <w:w w:val="101"/>
        </w:rPr>
        <w:t>school</w:t>
      </w:r>
      <w:r w:rsidRPr="00903EF0">
        <w:rPr>
          <w:rFonts w:ascii="Times New Roman" w:hAnsi="Times New Roman"/>
          <w:w w:val="101"/>
        </w:rPr>
        <w:t xml:space="preserve"> </w:t>
      </w:r>
      <w:r w:rsidRPr="00903EF0">
        <w:rPr>
          <w:rFonts w:ascii="Times New Roman" w:hAnsi="Times New Roman"/>
          <w:w w:val="110"/>
        </w:rPr>
        <w:t xml:space="preserve">administration </w:t>
      </w:r>
      <w:r w:rsidRPr="00903EF0">
        <w:rPr>
          <w:rFonts w:ascii="Times New Roman" w:hAnsi="Times New Roman"/>
        </w:rPr>
        <w:t xml:space="preserve">is </w:t>
      </w:r>
      <w:r w:rsidRPr="00903EF0">
        <w:rPr>
          <w:rFonts w:ascii="Times New Roman" w:hAnsi="Times New Roman"/>
          <w:w w:val="104"/>
        </w:rPr>
        <w:t xml:space="preserve">asking </w:t>
      </w:r>
      <w:r w:rsidRPr="00903EF0">
        <w:rPr>
          <w:rFonts w:ascii="Times New Roman" w:hAnsi="Times New Roman"/>
          <w:w w:val="114"/>
        </w:rPr>
        <w:t xml:space="preserve">about </w:t>
      </w:r>
      <w:r w:rsidRPr="00903EF0">
        <w:rPr>
          <w:rFonts w:ascii="Times New Roman" w:hAnsi="Times New Roman"/>
          <w:spacing w:val="-2"/>
          <w:w w:val="108"/>
        </w:rPr>
        <w:t>your</w:t>
      </w:r>
      <w:r w:rsidRPr="00903EF0">
        <w:rPr>
          <w:rFonts w:ascii="Times New Roman" w:hAnsi="Times New Roman"/>
          <w:w w:val="108"/>
        </w:rPr>
        <w:t xml:space="preserve"> </w:t>
      </w:r>
      <w:r w:rsidRPr="00903EF0">
        <w:rPr>
          <w:rFonts w:ascii="Times New Roman" w:hAnsi="Times New Roman"/>
          <w:w w:val="110"/>
        </w:rPr>
        <w:t xml:space="preserve">work. </w:t>
      </w:r>
      <w:r w:rsidRPr="00903EF0">
        <w:rPr>
          <w:rFonts w:ascii="Times New Roman" w:hAnsi="Times New Roman"/>
          <w:spacing w:val="-6"/>
          <w:w w:val="110"/>
        </w:rPr>
        <w:t xml:space="preserve">You </w:t>
      </w:r>
      <w:r w:rsidRPr="00903EF0">
        <w:rPr>
          <w:rFonts w:ascii="Times New Roman" w:hAnsi="Times New Roman"/>
          <w:w w:val="110"/>
        </w:rPr>
        <w:t>feel that your teaching is going well, that you are motivating more students than last year, and that your students will be successful on the Regent’s exam.  How do you respond to the parents and your administration, and what adjustments do you make in your class, if</w:t>
      </w:r>
      <w:r w:rsidRPr="00903EF0">
        <w:rPr>
          <w:rFonts w:ascii="Times New Roman" w:hAnsi="Times New Roman"/>
          <w:spacing w:val="30"/>
          <w:w w:val="110"/>
        </w:rPr>
        <w:t xml:space="preserve"> </w:t>
      </w:r>
      <w:proofErr w:type="gramStart"/>
      <w:r w:rsidRPr="00903EF0">
        <w:rPr>
          <w:rFonts w:ascii="Times New Roman" w:hAnsi="Times New Roman"/>
          <w:spacing w:val="-6"/>
          <w:w w:val="110"/>
        </w:rPr>
        <w:t>any.</w:t>
      </w:r>
      <w:proofErr w:type="gramEnd"/>
    </w:p>
    <w:p w14:paraId="1E475EF4" w14:textId="77777777" w:rsidR="00903EF0" w:rsidRPr="00903EF0" w:rsidRDefault="00903EF0" w:rsidP="00903EF0">
      <w:pPr>
        <w:spacing w:before="6"/>
      </w:pPr>
    </w:p>
    <w:p w14:paraId="331285FE" w14:textId="6E081078" w:rsidR="00903EF0" w:rsidRDefault="00903EF0" w:rsidP="00903EF0">
      <w:pPr>
        <w:pStyle w:val="ListParagraph"/>
        <w:widowControl w:val="0"/>
        <w:numPr>
          <w:ilvl w:val="0"/>
          <w:numId w:val="22"/>
        </w:numPr>
        <w:tabs>
          <w:tab w:val="left" w:pos="793"/>
        </w:tabs>
        <w:spacing w:after="0" w:line="225" w:lineRule="auto"/>
        <w:ind w:right="103" w:hanging="354"/>
        <w:contextualSpacing w:val="0"/>
        <w:jc w:val="both"/>
        <w:rPr>
          <w:rFonts w:ascii="Times New Roman" w:eastAsia="Times New Roman" w:hAnsi="Times New Roman"/>
          <w:sz w:val="20"/>
          <w:szCs w:val="20"/>
        </w:rPr>
      </w:pPr>
      <w:r>
        <w:rPr>
          <w:rFonts w:ascii="Times New Roman" w:eastAsia="Times New Roman" w:hAnsi="Times New Roman"/>
          <w:spacing w:val="-5"/>
          <w:w w:val="105"/>
          <w:sz w:val="20"/>
          <w:szCs w:val="20"/>
        </w:rPr>
        <w:t xml:space="preserve">Your </w:t>
      </w:r>
      <w:r>
        <w:rPr>
          <w:rFonts w:ascii="Times New Roman" w:eastAsia="Times New Roman" w:hAnsi="Times New Roman"/>
          <w:w w:val="105"/>
          <w:sz w:val="20"/>
          <w:szCs w:val="20"/>
        </w:rPr>
        <w:t xml:space="preserve">middle school mathematics class is learning about 3-dimensional shapes and volumes, and you </w:t>
      </w:r>
      <w:r>
        <w:rPr>
          <w:rFonts w:ascii="Times New Roman" w:eastAsia="Times New Roman" w:hAnsi="Times New Roman"/>
          <w:spacing w:val="-3"/>
          <w:w w:val="105"/>
          <w:sz w:val="20"/>
          <w:szCs w:val="20"/>
        </w:rPr>
        <w:t xml:space="preserve">have </w:t>
      </w:r>
      <w:r>
        <w:rPr>
          <w:rFonts w:ascii="Times New Roman" w:eastAsia="Times New Roman" w:hAnsi="Times New Roman"/>
          <w:w w:val="105"/>
          <w:sz w:val="20"/>
          <w:szCs w:val="20"/>
        </w:rPr>
        <w:t xml:space="preserve">some models of these shapes for your students to handle, measure, etc. There is one student </w:t>
      </w:r>
      <w:r>
        <w:rPr>
          <w:rFonts w:ascii="Times New Roman" w:eastAsia="Times New Roman" w:hAnsi="Times New Roman"/>
          <w:w w:val="104"/>
          <w:sz w:val="20"/>
          <w:szCs w:val="20"/>
        </w:rPr>
        <w:t xml:space="preserve">in </w:t>
      </w:r>
      <w:r>
        <w:rPr>
          <w:rFonts w:ascii="Times New Roman" w:eastAsia="Times New Roman" w:hAnsi="Times New Roman"/>
          <w:spacing w:val="-2"/>
          <w:w w:val="108"/>
          <w:sz w:val="20"/>
          <w:szCs w:val="20"/>
        </w:rPr>
        <w:t>your</w:t>
      </w:r>
      <w:r>
        <w:rPr>
          <w:rFonts w:ascii="Times New Roman" w:eastAsia="Times New Roman" w:hAnsi="Times New Roman"/>
          <w:w w:val="108"/>
          <w:sz w:val="20"/>
          <w:szCs w:val="20"/>
        </w:rPr>
        <w:t xml:space="preserve"> </w:t>
      </w:r>
      <w:r>
        <w:rPr>
          <w:rFonts w:ascii="Times New Roman" w:eastAsia="Times New Roman" w:hAnsi="Times New Roman"/>
          <w:w w:val="102"/>
          <w:sz w:val="20"/>
          <w:szCs w:val="20"/>
        </w:rPr>
        <w:t xml:space="preserve">class whose </w:t>
      </w:r>
      <w:r>
        <w:rPr>
          <w:rFonts w:ascii="Times New Roman" w:eastAsia="Times New Roman" w:hAnsi="Times New Roman"/>
          <w:w w:val="112"/>
          <w:sz w:val="20"/>
          <w:szCs w:val="20"/>
        </w:rPr>
        <w:t xml:space="preserve">tactile </w:t>
      </w:r>
      <w:r>
        <w:rPr>
          <w:rFonts w:ascii="Times New Roman" w:eastAsia="Times New Roman" w:hAnsi="Times New Roman"/>
          <w:w w:val="102"/>
          <w:sz w:val="20"/>
          <w:szCs w:val="20"/>
        </w:rPr>
        <w:t xml:space="preserve">senses </w:t>
      </w:r>
      <w:r>
        <w:rPr>
          <w:rFonts w:ascii="Times New Roman" w:eastAsia="Times New Roman" w:hAnsi="Times New Roman"/>
          <w:spacing w:val="-2"/>
          <w:w w:val="104"/>
          <w:sz w:val="20"/>
          <w:szCs w:val="20"/>
        </w:rPr>
        <w:t>work</w:t>
      </w:r>
      <w:r>
        <w:rPr>
          <w:rFonts w:ascii="Times New Roman" w:eastAsia="Times New Roman" w:hAnsi="Times New Roman"/>
          <w:w w:val="104"/>
          <w:sz w:val="20"/>
          <w:szCs w:val="20"/>
        </w:rPr>
        <w:t xml:space="preserve"> </w:t>
      </w:r>
      <w:r>
        <w:rPr>
          <w:rFonts w:ascii="Times New Roman" w:eastAsia="Times New Roman" w:hAnsi="Times New Roman"/>
          <w:spacing w:val="-1"/>
          <w:w w:val="103"/>
          <w:sz w:val="20"/>
          <w:szCs w:val="20"/>
        </w:rPr>
        <w:t>differently;</w:t>
      </w:r>
      <w:r>
        <w:rPr>
          <w:rFonts w:ascii="Times New Roman" w:eastAsia="Times New Roman" w:hAnsi="Times New Roman"/>
          <w:w w:val="103"/>
          <w:sz w:val="20"/>
          <w:szCs w:val="20"/>
        </w:rPr>
        <w:t xml:space="preserve"> </w:t>
      </w:r>
      <w:r>
        <w:rPr>
          <w:rFonts w:ascii="Times New Roman" w:eastAsia="Times New Roman" w:hAnsi="Times New Roman"/>
          <w:w w:val="112"/>
          <w:sz w:val="20"/>
          <w:szCs w:val="20"/>
        </w:rPr>
        <w:t xml:space="preserve">this </w:t>
      </w:r>
      <w:r>
        <w:rPr>
          <w:rFonts w:ascii="Times New Roman" w:eastAsia="Times New Roman" w:hAnsi="Times New Roman"/>
          <w:spacing w:val="-1"/>
          <w:w w:val="115"/>
          <w:sz w:val="20"/>
          <w:szCs w:val="20"/>
        </w:rPr>
        <w:t>student</w:t>
      </w:r>
      <w:r>
        <w:rPr>
          <w:rFonts w:ascii="Times New Roman" w:eastAsia="Times New Roman" w:hAnsi="Times New Roman"/>
          <w:w w:val="115"/>
          <w:sz w:val="20"/>
          <w:szCs w:val="20"/>
        </w:rPr>
        <w:t xml:space="preserve"> </w:t>
      </w:r>
      <w:r>
        <w:rPr>
          <w:rFonts w:ascii="Times New Roman" w:eastAsia="Times New Roman" w:hAnsi="Times New Roman"/>
          <w:sz w:val="20"/>
          <w:szCs w:val="20"/>
        </w:rPr>
        <w:t xml:space="preserve">is </w:t>
      </w:r>
      <w:r>
        <w:rPr>
          <w:rFonts w:ascii="Times New Roman" w:eastAsia="Times New Roman" w:hAnsi="Times New Roman"/>
          <w:w w:val="105"/>
          <w:sz w:val="20"/>
          <w:szCs w:val="20"/>
        </w:rPr>
        <w:t xml:space="preserve">learning </w:t>
      </w:r>
      <w:r>
        <w:rPr>
          <w:rFonts w:ascii="Times New Roman" w:eastAsia="Times New Roman" w:hAnsi="Times New Roman"/>
          <w:w w:val="114"/>
          <w:sz w:val="20"/>
          <w:szCs w:val="20"/>
        </w:rPr>
        <w:t xml:space="preserve">about </w:t>
      </w:r>
      <w:r>
        <w:rPr>
          <w:rFonts w:ascii="Times New Roman" w:eastAsia="Times New Roman" w:hAnsi="Times New Roman"/>
          <w:w w:val="109"/>
          <w:sz w:val="20"/>
          <w:szCs w:val="20"/>
        </w:rPr>
        <w:t xml:space="preserve">these </w:t>
      </w:r>
      <w:r>
        <w:rPr>
          <w:rFonts w:ascii="Times New Roman" w:eastAsia="Times New Roman" w:hAnsi="Times New Roman"/>
          <w:w w:val="105"/>
          <w:sz w:val="20"/>
          <w:szCs w:val="20"/>
        </w:rPr>
        <w:t xml:space="preserve">shapes </w:t>
      </w:r>
      <w:r>
        <w:rPr>
          <w:rFonts w:ascii="Times New Roman" w:eastAsia="Times New Roman" w:hAnsi="Times New Roman"/>
          <w:w w:val="112"/>
          <w:sz w:val="20"/>
          <w:szCs w:val="20"/>
        </w:rPr>
        <w:t xml:space="preserve">etc. </w:t>
      </w:r>
      <w:r>
        <w:rPr>
          <w:rFonts w:ascii="Times New Roman" w:eastAsia="Times New Roman" w:hAnsi="Times New Roman"/>
          <w:w w:val="105"/>
          <w:sz w:val="20"/>
          <w:szCs w:val="20"/>
        </w:rPr>
        <w:t>visually,</w:t>
      </w:r>
      <w:r>
        <w:rPr>
          <w:rFonts w:ascii="Times New Roman" w:eastAsia="Times New Roman" w:hAnsi="Times New Roman"/>
          <w:spacing w:val="29"/>
          <w:w w:val="105"/>
          <w:sz w:val="20"/>
          <w:szCs w:val="20"/>
        </w:rPr>
        <w:t xml:space="preserve"> </w:t>
      </w:r>
      <w:r>
        <w:rPr>
          <w:rFonts w:ascii="Times New Roman" w:eastAsia="Times New Roman" w:hAnsi="Times New Roman"/>
          <w:w w:val="105"/>
          <w:sz w:val="20"/>
          <w:szCs w:val="20"/>
        </w:rPr>
        <w:t>using</w:t>
      </w:r>
      <w:r>
        <w:rPr>
          <w:rFonts w:ascii="Times New Roman" w:eastAsia="Times New Roman" w:hAnsi="Times New Roman"/>
          <w:spacing w:val="28"/>
          <w:w w:val="105"/>
          <w:sz w:val="20"/>
          <w:szCs w:val="20"/>
        </w:rPr>
        <w:t xml:space="preserve"> </w:t>
      </w:r>
      <w:r>
        <w:rPr>
          <w:rFonts w:ascii="Times New Roman" w:eastAsia="Times New Roman" w:hAnsi="Times New Roman"/>
          <w:w w:val="105"/>
          <w:sz w:val="20"/>
          <w:szCs w:val="20"/>
        </w:rPr>
        <w:t>a</w:t>
      </w:r>
      <w:r>
        <w:rPr>
          <w:rFonts w:ascii="Times New Roman" w:eastAsia="Times New Roman" w:hAnsi="Times New Roman"/>
          <w:spacing w:val="28"/>
          <w:w w:val="105"/>
          <w:sz w:val="20"/>
          <w:szCs w:val="20"/>
        </w:rPr>
        <w:t xml:space="preserve"> </w:t>
      </w:r>
      <w:r>
        <w:rPr>
          <w:rFonts w:ascii="Times New Roman" w:eastAsia="Times New Roman" w:hAnsi="Times New Roman"/>
          <w:w w:val="105"/>
          <w:sz w:val="20"/>
          <w:szCs w:val="20"/>
        </w:rPr>
        <w:t>special</w:t>
      </w:r>
      <w:r>
        <w:rPr>
          <w:rFonts w:ascii="Times New Roman" w:eastAsia="Times New Roman" w:hAnsi="Times New Roman"/>
          <w:spacing w:val="29"/>
          <w:w w:val="105"/>
          <w:sz w:val="20"/>
          <w:szCs w:val="20"/>
        </w:rPr>
        <w:t xml:space="preserve"> </w:t>
      </w:r>
      <w:r>
        <w:rPr>
          <w:rFonts w:ascii="Times New Roman" w:eastAsia="Times New Roman" w:hAnsi="Times New Roman"/>
          <w:w w:val="105"/>
          <w:sz w:val="20"/>
          <w:szCs w:val="20"/>
        </w:rPr>
        <w:t>computer</w:t>
      </w:r>
      <w:r>
        <w:rPr>
          <w:rFonts w:ascii="Times New Roman" w:eastAsia="Times New Roman" w:hAnsi="Times New Roman"/>
          <w:spacing w:val="28"/>
          <w:w w:val="105"/>
          <w:sz w:val="20"/>
          <w:szCs w:val="20"/>
        </w:rPr>
        <w:t xml:space="preserve"> </w:t>
      </w:r>
      <w:r>
        <w:rPr>
          <w:rFonts w:ascii="Times New Roman" w:eastAsia="Times New Roman" w:hAnsi="Times New Roman"/>
          <w:w w:val="105"/>
          <w:sz w:val="20"/>
          <w:szCs w:val="20"/>
        </w:rPr>
        <w:t xml:space="preserve">program. </w:t>
      </w:r>
      <w:r>
        <w:rPr>
          <w:rFonts w:ascii="Times New Roman" w:eastAsia="Times New Roman" w:hAnsi="Times New Roman"/>
          <w:spacing w:val="6"/>
          <w:w w:val="105"/>
          <w:sz w:val="20"/>
          <w:szCs w:val="20"/>
        </w:rPr>
        <w:t xml:space="preserve"> </w:t>
      </w:r>
      <w:r>
        <w:rPr>
          <w:rFonts w:ascii="Times New Roman" w:eastAsia="Times New Roman" w:hAnsi="Times New Roman"/>
          <w:w w:val="105"/>
          <w:sz w:val="20"/>
          <w:szCs w:val="20"/>
        </w:rPr>
        <w:t>The</w:t>
      </w:r>
      <w:r>
        <w:rPr>
          <w:rFonts w:ascii="Times New Roman" w:eastAsia="Times New Roman" w:hAnsi="Times New Roman"/>
          <w:spacing w:val="29"/>
          <w:w w:val="105"/>
          <w:sz w:val="20"/>
          <w:szCs w:val="20"/>
        </w:rPr>
        <w:t xml:space="preserve"> </w:t>
      </w:r>
      <w:r>
        <w:rPr>
          <w:rFonts w:ascii="Times New Roman" w:eastAsia="Times New Roman" w:hAnsi="Times New Roman"/>
          <w:w w:val="105"/>
          <w:sz w:val="20"/>
          <w:szCs w:val="20"/>
        </w:rPr>
        <w:t>other</w:t>
      </w:r>
      <w:r>
        <w:rPr>
          <w:rFonts w:ascii="Times New Roman" w:eastAsia="Times New Roman" w:hAnsi="Times New Roman"/>
          <w:spacing w:val="29"/>
          <w:w w:val="105"/>
          <w:sz w:val="20"/>
          <w:szCs w:val="20"/>
        </w:rPr>
        <w:t xml:space="preserve"> </w:t>
      </w:r>
      <w:r>
        <w:rPr>
          <w:rFonts w:ascii="Times New Roman" w:eastAsia="Times New Roman" w:hAnsi="Times New Roman"/>
          <w:w w:val="105"/>
          <w:sz w:val="20"/>
          <w:szCs w:val="20"/>
        </w:rPr>
        <w:t>students</w:t>
      </w:r>
      <w:r>
        <w:rPr>
          <w:rFonts w:ascii="Times New Roman" w:eastAsia="Times New Roman" w:hAnsi="Times New Roman"/>
          <w:spacing w:val="29"/>
          <w:w w:val="105"/>
          <w:sz w:val="20"/>
          <w:szCs w:val="20"/>
        </w:rPr>
        <w:t xml:space="preserve"> </w:t>
      </w:r>
      <w:r>
        <w:rPr>
          <w:rFonts w:ascii="Times New Roman" w:eastAsia="Times New Roman" w:hAnsi="Times New Roman"/>
          <w:w w:val="105"/>
          <w:sz w:val="20"/>
          <w:szCs w:val="20"/>
        </w:rPr>
        <w:t>are</w:t>
      </w:r>
      <w:r>
        <w:rPr>
          <w:rFonts w:ascii="Times New Roman" w:eastAsia="Times New Roman" w:hAnsi="Times New Roman"/>
          <w:spacing w:val="29"/>
          <w:w w:val="105"/>
          <w:sz w:val="20"/>
          <w:szCs w:val="20"/>
        </w:rPr>
        <w:t xml:space="preserve"> </w:t>
      </w:r>
      <w:r>
        <w:rPr>
          <w:rFonts w:ascii="Times New Roman" w:eastAsia="Times New Roman" w:hAnsi="Times New Roman"/>
          <w:w w:val="105"/>
          <w:sz w:val="20"/>
          <w:szCs w:val="20"/>
        </w:rPr>
        <w:t>fascinated</w:t>
      </w:r>
      <w:r>
        <w:rPr>
          <w:rFonts w:ascii="Times New Roman" w:eastAsia="Times New Roman" w:hAnsi="Times New Roman"/>
          <w:spacing w:val="29"/>
          <w:w w:val="105"/>
          <w:sz w:val="20"/>
          <w:szCs w:val="20"/>
        </w:rPr>
        <w:t xml:space="preserve"> </w:t>
      </w:r>
      <w:r>
        <w:rPr>
          <w:rFonts w:ascii="Times New Roman" w:eastAsia="Times New Roman" w:hAnsi="Times New Roman"/>
          <w:spacing w:val="-3"/>
          <w:w w:val="105"/>
          <w:sz w:val="20"/>
          <w:szCs w:val="20"/>
        </w:rPr>
        <w:t>by</w:t>
      </w:r>
      <w:r>
        <w:rPr>
          <w:rFonts w:ascii="Times New Roman" w:eastAsia="Times New Roman" w:hAnsi="Times New Roman"/>
          <w:spacing w:val="29"/>
          <w:w w:val="105"/>
          <w:sz w:val="20"/>
          <w:szCs w:val="20"/>
        </w:rPr>
        <w:t xml:space="preserve"> </w:t>
      </w:r>
      <w:r>
        <w:rPr>
          <w:rFonts w:ascii="Times New Roman" w:eastAsia="Times New Roman" w:hAnsi="Times New Roman"/>
          <w:w w:val="105"/>
          <w:sz w:val="20"/>
          <w:szCs w:val="20"/>
        </w:rPr>
        <w:t>the</w:t>
      </w:r>
      <w:r>
        <w:rPr>
          <w:rFonts w:ascii="Times New Roman" w:eastAsia="Times New Roman" w:hAnsi="Times New Roman"/>
          <w:spacing w:val="28"/>
          <w:w w:val="105"/>
          <w:sz w:val="20"/>
          <w:szCs w:val="20"/>
        </w:rPr>
        <w:t xml:space="preserve"> </w:t>
      </w:r>
      <w:r>
        <w:rPr>
          <w:rFonts w:ascii="Times New Roman" w:eastAsia="Times New Roman" w:hAnsi="Times New Roman"/>
          <w:w w:val="105"/>
          <w:sz w:val="20"/>
          <w:szCs w:val="20"/>
        </w:rPr>
        <w:t>computerized</w:t>
      </w:r>
    </w:p>
    <w:p w14:paraId="0855E3C2" w14:textId="553BF7C9" w:rsidR="00903EF0" w:rsidRDefault="00903EF0" w:rsidP="00903EF0">
      <w:pPr>
        <w:pStyle w:val="BodyText"/>
        <w:spacing w:before="5" w:line="211" w:lineRule="auto"/>
        <w:ind w:right="103"/>
        <w:jc w:val="both"/>
      </w:pPr>
      <w:r>
        <w:rPr>
          <w:w w:val="103"/>
        </w:rPr>
        <w:t>special e</w:t>
      </w:r>
      <w:r>
        <w:t xml:space="preserve">ffects; </w:t>
      </w:r>
      <w:r>
        <w:rPr>
          <w:w w:val="116"/>
        </w:rPr>
        <w:t xml:space="preserve">the </w:t>
      </w:r>
      <w:r>
        <w:rPr>
          <w:spacing w:val="-1"/>
          <w:w w:val="112"/>
        </w:rPr>
        <w:t>parents</w:t>
      </w:r>
      <w:r>
        <w:rPr>
          <w:w w:val="112"/>
        </w:rPr>
        <w:t xml:space="preserve"> </w:t>
      </w:r>
      <w:r>
        <w:rPr>
          <w:w w:val="96"/>
        </w:rPr>
        <w:t xml:space="preserve">of </w:t>
      </w:r>
      <w:r>
        <w:rPr>
          <w:w w:val="116"/>
        </w:rPr>
        <w:t xml:space="preserve">the </w:t>
      </w:r>
      <w:r>
        <w:rPr>
          <w:w w:val="105"/>
        </w:rPr>
        <w:t xml:space="preserve">“special” </w:t>
      </w:r>
      <w:r>
        <w:rPr>
          <w:spacing w:val="-1"/>
          <w:w w:val="115"/>
        </w:rPr>
        <w:t>student</w:t>
      </w:r>
      <w:r>
        <w:rPr>
          <w:w w:val="115"/>
        </w:rPr>
        <w:t xml:space="preserve"> </w:t>
      </w:r>
      <w:r>
        <w:rPr>
          <w:w w:val="105"/>
        </w:rPr>
        <w:t xml:space="preserve">complain </w:t>
      </w:r>
      <w:r>
        <w:rPr>
          <w:w w:val="123"/>
        </w:rPr>
        <w:t xml:space="preserve">that </w:t>
      </w:r>
      <w:r>
        <w:rPr>
          <w:spacing w:val="-1"/>
          <w:w w:val="116"/>
        </w:rPr>
        <w:t>the</w:t>
      </w:r>
      <w:r>
        <w:rPr>
          <w:w w:val="116"/>
        </w:rPr>
        <w:t xml:space="preserve"> </w:t>
      </w:r>
      <w:r>
        <w:rPr>
          <w:spacing w:val="-1"/>
          <w:w w:val="110"/>
        </w:rPr>
        <w:t>other</w:t>
      </w:r>
      <w:r>
        <w:rPr>
          <w:w w:val="110"/>
        </w:rPr>
        <w:t xml:space="preserve"> </w:t>
      </w:r>
      <w:r>
        <w:rPr>
          <w:spacing w:val="-1"/>
          <w:w w:val="113"/>
        </w:rPr>
        <w:t>students</w:t>
      </w:r>
      <w:r>
        <w:rPr>
          <w:w w:val="113"/>
        </w:rPr>
        <w:t xml:space="preserve"> </w:t>
      </w:r>
      <w:r>
        <w:rPr>
          <w:w w:val="109"/>
        </w:rPr>
        <w:t xml:space="preserve">are </w:t>
      </w:r>
      <w:r>
        <w:rPr>
          <w:w w:val="111"/>
        </w:rPr>
        <w:t xml:space="preserve">distracting </w:t>
      </w:r>
      <w:r>
        <w:rPr>
          <w:w w:val="110"/>
        </w:rPr>
        <w:t>their child, and that the special equipment is for the use of their child only; the parents of the</w:t>
      </w:r>
      <w:r>
        <w:rPr>
          <w:spacing w:val="-4"/>
          <w:w w:val="110"/>
        </w:rPr>
        <w:t xml:space="preserve"> </w:t>
      </w:r>
      <w:r>
        <w:rPr>
          <w:w w:val="110"/>
        </w:rPr>
        <w:t>other children</w:t>
      </w:r>
      <w:r>
        <w:rPr>
          <w:spacing w:val="-11"/>
          <w:w w:val="110"/>
        </w:rPr>
        <w:t xml:space="preserve"> </w:t>
      </w:r>
      <w:r>
        <w:rPr>
          <w:w w:val="110"/>
        </w:rPr>
        <w:t>complain</w:t>
      </w:r>
      <w:r>
        <w:rPr>
          <w:spacing w:val="-11"/>
          <w:w w:val="110"/>
        </w:rPr>
        <w:t xml:space="preserve"> </w:t>
      </w:r>
      <w:r>
        <w:rPr>
          <w:w w:val="110"/>
        </w:rPr>
        <w:t>that</w:t>
      </w:r>
      <w:r>
        <w:rPr>
          <w:spacing w:val="-11"/>
          <w:w w:val="110"/>
        </w:rPr>
        <w:t xml:space="preserve"> </w:t>
      </w:r>
      <w:r>
        <w:rPr>
          <w:w w:val="110"/>
        </w:rPr>
        <w:t>their</w:t>
      </w:r>
      <w:r>
        <w:rPr>
          <w:spacing w:val="-11"/>
          <w:w w:val="110"/>
        </w:rPr>
        <w:t xml:space="preserve"> </w:t>
      </w:r>
      <w:r>
        <w:rPr>
          <w:w w:val="110"/>
        </w:rPr>
        <w:t>children</w:t>
      </w:r>
      <w:r>
        <w:rPr>
          <w:spacing w:val="-11"/>
          <w:w w:val="110"/>
        </w:rPr>
        <w:t xml:space="preserve"> </w:t>
      </w:r>
      <w:r>
        <w:rPr>
          <w:w w:val="110"/>
        </w:rPr>
        <w:t>are</w:t>
      </w:r>
      <w:r>
        <w:rPr>
          <w:spacing w:val="-11"/>
          <w:w w:val="110"/>
        </w:rPr>
        <w:t xml:space="preserve"> </w:t>
      </w:r>
      <w:r>
        <w:rPr>
          <w:w w:val="110"/>
        </w:rPr>
        <w:t>being</w:t>
      </w:r>
      <w:r>
        <w:rPr>
          <w:spacing w:val="-11"/>
          <w:w w:val="110"/>
        </w:rPr>
        <w:t xml:space="preserve"> </w:t>
      </w:r>
      <w:r>
        <w:rPr>
          <w:w w:val="110"/>
        </w:rPr>
        <w:t>deprived</w:t>
      </w:r>
      <w:r>
        <w:rPr>
          <w:spacing w:val="-11"/>
          <w:w w:val="110"/>
        </w:rPr>
        <w:t xml:space="preserve"> </w:t>
      </w:r>
      <w:r>
        <w:rPr>
          <w:w w:val="110"/>
        </w:rPr>
        <w:t>because</w:t>
      </w:r>
      <w:r>
        <w:rPr>
          <w:spacing w:val="-11"/>
          <w:w w:val="110"/>
        </w:rPr>
        <w:t xml:space="preserve"> </w:t>
      </w:r>
      <w:r>
        <w:rPr>
          <w:w w:val="110"/>
        </w:rPr>
        <w:t>their</w:t>
      </w:r>
      <w:r>
        <w:rPr>
          <w:spacing w:val="-11"/>
          <w:w w:val="110"/>
        </w:rPr>
        <w:t xml:space="preserve"> </w:t>
      </w:r>
      <w:r>
        <w:rPr>
          <w:w w:val="110"/>
        </w:rPr>
        <w:t>children</w:t>
      </w:r>
      <w:r>
        <w:rPr>
          <w:spacing w:val="-11"/>
          <w:w w:val="110"/>
        </w:rPr>
        <w:t xml:space="preserve"> </w:t>
      </w:r>
      <w:r>
        <w:rPr>
          <w:w w:val="110"/>
        </w:rPr>
        <w:t>do</w:t>
      </w:r>
      <w:r>
        <w:rPr>
          <w:spacing w:val="-11"/>
          <w:w w:val="110"/>
        </w:rPr>
        <w:t xml:space="preserve"> </w:t>
      </w:r>
      <w:r>
        <w:rPr>
          <w:w w:val="110"/>
        </w:rPr>
        <w:t>not</w:t>
      </w:r>
      <w:r>
        <w:rPr>
          <w:spacing w:val="-11"/>
          <w:w w:val="110"/>
        </w:rPr>
        <w:t xml:space="preserve"> </w:t>
      </w:r>
      <w:r>
        <w:rPr>
          <w:spacing w:val="-3"/>
          <w:w w:val="110"/>
        </w:rPr>
        <w:t>have</w:t>
      </w:r>
      <w:r>
        <w:rPr>
          <w:spacing w:val="-11"/>
          <w:w w:val="110"/>
        </w:rPr>
        <w:t xml:space="preserve"> </w:t>
      </w:r>
      <w:r>
        <w:rPr>
          <w:w w:val="110"/>
        </w:rPr>
        <w:t>access</w:t>
      </w:r>
      <w:r>
        <w:rPr>
          <w:spacing w:val="-11"/>
          <w:w w:val="110"/>
        </w:rPr>
        <w:t xml:space="preserve"> </w:t>
      </w:r>
      <w:r>
        <w:rPr>
          <w:w w:val="110"/>
        </w:rPr>
        <w:t>to this expensive piece of equipment. How do you deal with this issue in the classroom? How do you deal with the</w:t>
      </w:r>
      <w:r>
        <w:rPr>
          <w:spacing w:val="21"/>
          <w:w w:val="110"/>
        </w:rPr>
        <w:t xml:space="preserve"> </w:t>
      </w:r>
      <w:r>
        <w:rPr>
          <w:w w:val="110"/>
        </w:rPr>
        <w:t>parents?</w:t>
      </w:r>
    </w:p>
    <w:p w14:paraId="620F499D" w14:textId="77777777" w:rsidR="00903EF0" w:rsidRDefault="00903EF0" w:rsidP="00903EF0">
      <w:pPr>
        <w:spacing w:line="249" w:lineRule="auto"/>
        <w:jc w:val="both"/>
        <w:sectPr w:rsidR="00903EF0">
          <w:footerReference w:type="default" r:id="rId9"/>
          <w:pgSz w:w="11910" w:h="16840"/>
          <w:pgMar w:top="1580" w:right="1000" w:bottom="280" w:left="1340" w:header="720" w:footer="720" w:gutter="0"/>
          <w:cols w:space="720"/>
        </w:sectPr>
      </w:pPr>
    </w:p>
    <w:p w14:paraId="7F87F874" w14:textId="1AA15DE2" w:rsidR="00903EF0" w:rsidRPr="00903EF0" w:rsidRDefault="00903EF0" w:rsidP="00903EF0">
      <w:pPr>
        <w:ind w:left="100" w:right="158"/>
        <w:rPr>
          <w:rFonts w:eastAsia="Tahoma"/>
          <w:sz w:val="28"/>
          <w:szCs w:val="28"/>
        </w:rPr>
      </w:pPr>
      <w:r w:rsidRPr="00903EF0">
        <w:rPr>
          <w:b/>
          <w:sz w:val="28"/>
          <w:szCs w:val="28"/>
          <w:u w:val="single" w:color="000000"/>
        </w:rPr>
        <w:lastRenderedPageBreak/>
        <w:t>Directed Readings (MAE 447/530)</w:t>
      </w:r>
    </w:p>
    <w:p w14:paraId="1E5373FA" w14:textId="77777777" w:rsidR="00903EF0" w:rsidRDefault="00903EF0" w:rsidP="00903EF0">
      <w:pPr>
        <w:spacing w:before="2"/>
        <w:rPr>
          <w:rFonts w:ascii="Tahoma" w:eastAsia="Tahoma" w:hAnsi="Tahoma" w:cs="Tahoma"/>
          <w:b/>
          <w:bCs/>
          <w:sz w:val="23"/>
          <w:szCs w:val="23"/>
        </w:rPr>
      </w:pPr>
    </w:p>
    <w:p w14:paraId="0294FECA" w14:textId="77777777" w:rsidR="00903EF0" w:rsidRPr="00903EF0" w:rsidRDefault="00903EF0" w:rsidP="00903EF0">
      <w:pPr>
        <w:spacing w:before="69" w:line="360" w:lineRule="exact"/>
        <w:ind w:left="100" w:right="158"/>
        <w:rPr>
          <w:sz w:val="20"/>
          <w:szCs w:val="20"/>
        </w:rPr>
      </w:pPr>
      <w:r w:rsidRPr="00903EF0">
        <w:rPr>
          <w:sz w:val="20"/>
          <w:szCs w:val="20"/>
        </w:rPr>
        <w:t xml:space="preserve">Students will write a </w:t>
      </w:r>
      <w:proofErr w:type="gramStart"/>
      <w:r w:rsidRPr="00903EF0">
        <w:rPr>
          <w:sz w:val="20"/>
          <w:szCs w:val="20"/>
        </w:rPr>
        <w:t>10 page</w:t>
      </w:r>
      <w:proofErr w:type="gramEnd"/>
      <w:r w:rsidRPr="00903EF0">
        <w:rPr>
          <w:sz w:val="20"/>
          <w:szCs w:val="20"/>
        </w:rPr>
        <w:t xml:space="preserve"> paper (9 pages for undergraduates) on how to improve the mathematics education of a specific special education child. Each student is required to collect 8 artifacts (7 for undergraduates) for his/her special education student, consisting of personal interview notes, observation notes, an IEP summary if</w:t>
      </w:r>
      <w:r w:rsidRPr="00903EF0">
        <w:rPr>
          <w:spacing w:val="-12"/>
          <w:sz w:val="20"/>
          <w:szCs w:val="20"/>
        </w:rPr>
        <w:t xml:space="preserve"> </w:t>
      </w:r>
      <w:r w:rsidRPr="00903EF0">
        <w:rPr>
          <w:sz w:val="20"/>
          <w:szCs w:val="20"/>
        </w:rPr>
        <w:t>possible, sample work, etc. In addition, each student will read 3 journal articles (2 articles for undergraduates) from recognized educational and/or psychological literature related to the artifacts. The final paper is due on 5/2. The identity of the special education is to remain anonymous at all times, and must be designated with a fake name. Students will give oral reports on a weekly basis of their findings.</w:t>
      </w:r>
    </w:p>
    <w:p w14:paraId="28FF2B01" w14:textId="77777777" w:rsidR="00903EF0" w:rsidRDefault="00903EF0" w:rsidP="00903EF0">
      <w:pPr>
        <w:rPr>
          <w:sz w:val="20"/>
          <w:szCs w:val="20"/>
        </w:rPr>
      </w:pPr>
    </w:p>
    <w:p w14:paraId="602191DE" w14:textId="77777777" w:rsidR="00903EF0" w:rsidRDefault="00903EF0" w:rsidP="00903EF0">
      <w:pPr>
        <w:spacing w:before="5"/>
      </w:pPr>
    </w:p>
    <w:tbl>
      <w:tblPr>
        <w:tblW w:w="0" w:type="auto"/>
        <w:tblInd w:w="100" w:type="dxa"/>
        <w:tblLayout w:type="fixed"/>
        <w:tblCellMar>
          <w:left w:w="0" w:type="dxa"/>
          <w:right w:w="0" w:type="dxa"/>
        </w:tblCellMar>
        <w:tblLook w:val="01E0" w:firstRow="1" w:lastRow="1" w:firstColumn="1" w:lastColumn="1" w:noHBand="0" w:noVBand="0"/>
      </w:tblPr>
      <w:tblGrid>
        <w:gridCol w:w="2338"/>
        <w:gridCol w:w="2338"/>
        <w:gridCol w:w="2338"/>
        <w:gridCol w:w="2338"/>
      </w:tblGrid>
      <w:tr w:rsidR="00903EF0" w14:paraId="15F8C161" w14:textId="77777777" w:rsidTr="00903EF0">
        <w:trPr>
          <w:trHeight w:hRule="exact" w:val="782"/>
        </w:trPr>
        <w:tc>
          <w:tcPr>
            <w:tcW w:w="2338" w:type="dxa"/>
            <w:tcBorders>
              <w:top w:val="single" w:sz="4" w:space="0" w:color="000000"/>
              <w:left w:val="single" w:sz="4" w:space="0" w:color="000000"/>
              <w:bottom w:val="single" w:sz="4" w:space="0" w:color="000000"/>
              <w:right w:val="single" w:sz="4" w:space="0" w:color="000000"/>
            </w:tcBorders>
          </w:tcPr>
          <w:p w14:paraId="02E5CD97" w14:textId="77777777" w:rsidR="00903EF0" w:rsidRDefault="00903EF0" w:rsidP="00903EF0">
            <w:pPr>
              <w:pStyle w:val="TableParagraph"/>
              <w:rPr>
                <w:rFonts w:ascii="Tahoma" w:eastAsia="Tahoma" w:hAnsi="Tahoma" w:cs="Tahoma"/>
                <w:sz w:val="28"/>
                <w:szCs w:val="28"/>
              </w:rPr>
            </w:pPr>
            <w:r>
              <w:rPr>
                <w:rFonts w:ascii="Tahoma"/>
                <w:b/>
                <w:sz w:val="28"/>
              </w:rPr>
              <w:t>Proficiencies</w:t>
            </w:r>
          </w:p>
        </w:tc>
        <w:tc>
          <w:tcPr>
            <w:tcW w:w="2338" w:type="dxa"/>
            <w:tcBorders>
              <w:top w:val="single" w:sz="4" w:space="0" w:color="000000"/>
              <w:left w:val="single" w:sz="4" w:space="0" w:color="000000"/>
              <w:bottom w:val="single" w:sz="4" w:space="0" w:color="000000"/>
              <w:right w:val="single" w:sz="4" w:space="0" w:color="000000"/>
            </w:tcBorders>
          </w:tcPr>
          <w:p w14:paraId="450CC876" w14:textId="77777777" w:rsidR="00903EF0" w:rsidRDefault="00903EF0" w:rsidP="00903EF0">
            <w:pPr>
              <w:pStyle w:val="TableParagraph"/>
              <w:spacing w:line="283" w:lineRule="auto"/>
              <w:ind w:right="94"/>
              <w:rPr>
                <w:rFonts w:ascii="Tahoma" w:eastAsia="Tahoma" w:hAnsi="Tahoma" w:cs="Tahoma"/>
                <w:sz w:val="28"/>
                <w:szCs w:val="28"/>
              </w:rPr>
            </w:pPr>
            <w:r>
              <w:rPr>
                <w:rFonts w:ascii="Tahoma"/>
                <w:b/>
                <w:sz w:val="28"/>
              </w:rPr>
              <w:t>Minimally Meets</w:t>
            </w:r>
            <w:r>
              <w:rPr>
                <w:rFonts w:ascii="Tahoma"/>
                <w:b/>
                <w:spacing w:val="17"/>
                <w:sz w:val="28"/>
              </w:rPr>
              <w:t xml:space="preserve"> </w:t>
            </w:r>
            <w:r>
              <w:rPr>
                <w:rFonts w:ascii="Tahoma"/>
                <w:b/>
                <w:sz w:val="28"/>
              </w:rPr>
              <w:t>Standard</w:t>
            </w:r>
          </w:p>
        </w:tc>
        <w:tc>
          <w:tcPr>
            <w:tcW w:w="2338" w:type="dxa"/>
            <w:tcBorders>
              <w:top w:val="single" w:sz="4" w:space="0" w:color="000000"/>
              <w:left w:val="single" w:sz="4" w:space="0" w:color="000000"/>
              <w:bottom w:val="single" w:sz="4" w:space="0" w:color="000000"/>
              <w:right w:val="single" w:sz="4" w:space="0" w:color="000000"/>
            </w:tcBorders>
          </w:tcPr>
          <w:p w14:paraId="16732FF6" w14:textId="77777777" w:rsidR="00903EF0" w:rsidRDefault="00903EF0" w:rsidP="00903EF0">
            <w:pPr>
              <w:pStyle w:val="TableParagraph"/>
              <w:rPr>
                <w:rFonts w:ascii="Tahoma" w:eastAsia="Tahoma" w:hAnsi="Tahoma" w:cs="Tahoma"/>
                <w:sz w:val="28"/>
                <w:szCs w:val="28"/>
              </w:rPr>
            </w:pPr>
            <w:r>
              <w:rPr>
                <w:rFonts w:ascii="Tahoma"/>
                <w:b/>
                <w:sz w:val="28"/>
              </w:rPr>
              <w:t>Meets</w:t>
            </w:r>
            <w:r>
              <w:rPr>
                <w:rFonts w:ascii="Tahoma"/>
                <w:b/>
                <w:spacing w:val="17"/>
                <w:sz w:val="28"/>
              </w:rPr>
              <w:t xml:space="preserve"> </w:t>
            </w:r>
            <w:r>
              <w:rPr>
                <w:rFonts w:ascii="Tahoma"/>
                <w:b/>
                <w:sz w:val="28"/>
              </w:rPr>
              <w:t>Standard</w:t>
            </w:r>
          </w:p>
        </w:tc>
        <w:tc>
          <w:tcPr>
            <w:tcW w:w="2338" w:type="dxa"/>
            <w:tcBorders>
              <w:top w:val="single" w:sz="4" w:space="0" w:color="000000"/>
              <w:left w:val="single" w:sz="4" w:space="0" w:color="000000"/>
              <w:bottom w:val="single" w:sz="4" w:space="0" w:color="000000"/>
              <w:right w:val="single" w:sz="4" w:space="0" w:color="000000"/>
            </w:tcBorders>
          </w:tcPr>
          <w:p w14:paraId="5C03B9B8" w14:textId="77777777" w:rsidR="00903EF0" w:rsidRDefault="00903EF0" w:rsidP="00903EF0">
            <w:pPr>
              <w:pStyle w:val="TableParagraph"/>
              <w:spacing w:line="283" w:lineRule="auto"/>
              <w:ind w:right="1040"/>
              <w:rPr>
                <w:rFonts w:ascii="Tahoma" w:eastAsia="Tahoma" w:hAnsi="Tahoma" w:cs="Tahoma"/>
                <w:sz w:val="28"/>
                <w:szCs w:val="28"/>
              </w:rPr>
            </w:pPr>
            <w:r>
              <w:rPr>
                <w:rFonts w:ascii="Tahoma"/>
                <w:b/>
                <w:sz w:val="28"/>
              </w:rPr>
              <w:t>Exceeds Standard</w:t>
            </w:r>
          </w:p>
        </w:tc>
      </w:tr>
      <w:tr w:rsidR="00903EF0" w14:paraId="43A32DD0" w14:textId="77777777" w:rsidTr="00903EF0">
        <w:trPr>
          <w:trHeight w:hRule="exact" w:val="2370"/>
        </w:trPr>
        <w:tc>
          <w:tcPr>
            <w:tcW w:w="2338" w:type="dxa"/>
            <w:tcBorders>
              <w:top w:val="single" w:sz="4" w:space="0" w:color="000000"/>
              <w:left w:val="single" w:sz="4" w:space="0" w:color="000000"/>
              <w:bottom w:val="single" w:sz="4" w:space="0" w:color="000000"/>
              <w:right w:val="single" w:sz="4" w:space="0" w:color="000000"/>
            </w:tcBorders>
          </w:tcPr>
          <w:p w14:paraId="031F718C" w14:textId="77777777" w:rsidR="00903EF0" w:rsidRDefault="00903EF0" w:rsidP="00903EF0">
            <w:pPr>
              <w:pStyle w:val="TableParagraph"/>
              <w:spacing w:before="5" w:line="213" w:lineRule="auto"/>
              <w:ind w:right="389"/>
              <w:rPr>
                <w:rFonts w:ascii="Lucida Sans Unicode" w:eastAsia="Lucida Sans Unicode" w:hAnsi="Lucida Sans Unicode" w:cs="Lucida Sans Unicode"/>
              </w:rPr>
            </w:pPr>
            <w:r>
              <w:rPr>
                <w:rFonts w:ascii="Lucida Sans Unicode"/>
              </w:rPr>
              <w:t>Paper for Directed Readings</w:t>
            </w:r>
            <w:r>
              <w:rPr>
                <w:rFonts w:ascii="Lucida Sans Unicode"/>
                <w:spacing w:val="-4"/>
              </w:rPr>
              <w:t xml:space="preserve"> </w:t>
            </w:r>
            <w:r>
              <w:rPr>
                <w:rFonts w:ascii="Lucida Sans Unicode"/>
              </w:rPr>
              <w:t>Course</w:t>
            </w:r>
          </w:p>
        </w:tc>
        <w:tc>
          <w:tcPr>
            <w:tcW w:w="2338" w:type="dxa"/>
            <w:tcBorders>
              <w:top w:val="single" w:sz="4" w:space="0" w:color="000000"/>
              <w:left w:val="single" w:sz="4" w:space="0" w:color="000000"/>
              <w:bottom w:val="single" w:sz="4" w:space="0" w:color="000000"/>
              <w:right w:val="single" w:sz="4" w:space="0" w:color="000000"/>
            </w:tcBorders>
          </w:tcPr>
          <w:p w14:paraId="6853AA06" w14:textId="77777777" w:rsidR="00903EF0" w:rsidRDefault="00903EF0" w:rsidP="00903EF0">
            <w:pPr>
              <w:pStyle w:val="TableParagraph"/>
              <w:spacing w:before="10" w:line="208" w:lineRule="auto"/>
              <w:ind w:right="22"/>
              <w:rPr>
                <w:rFonts w:ascii="Lucida Sans Unicode" w:eastAsia="Lucida Sans Unicode" w:hAnsi="Lucida Sans Unicode" w:cs="Lucida Sans Unicode"/>
              </w:rPr>
            </w:pPr>
            <w:r>
              <w:rPr>
                <w:rFonts w:ascii="Lucida Sans Unicode"/>
              </w:rPr>
              <w:t>Addresses the standard but may not adequately capture the significance of the standard.</w:t>
            </w:r>
          </w:p>
        </w:tc>
        <w:tc>
          <w:tcPr>
            <w:tcW w:w="2338" w:type="dxa"/>
            <w:tcBorders>
              <w:top w:val="single" w:sz="4" w:space="0" w:color="000000"/>
              <w:left w:val="single" w:sz="4" w:space="0" w:color="000000"/>
              <w:bottom w:val="single" w:sz="4" w:space="0" w:color="000000"/>
              <w:right w:val="single" w:sz="4" w:space="0" w:color="000000"/>
            </w:tcBorders>
          </w:tcPr>
          <w:p w14:paraId="6CAEA1CA" w14:textId="77777777" w:rsidR="00903EF0" w:rsidRDefault="00903EF0" w:rsidP="00903EF0">
            <w:pPr>
              <w:pStyle w:val="TableParagraph"/>
              <w:spacing w:before="7" w:line="211" w:lineRule="auto"/>
              <w:ind w:right="430"/>
              <w:rPr>
                <w:rFonts w:ascii="Lucida Sans Unicode" w:eastAsia="Lucida Sans Unicode" w:hAnsi="Lucida Sans Unicode" w:cs="Lucida Sans Unicode"/>
              </w:rPr>
            </w:pPr>
            <w:r>
              <w:rPr>
                <w:rFonts w:ascii="Lucida Sans Unicode"/>
              </w:rPr>
              <w:t>Standard is addressed where appropriate, and teacher candidate e</w:t>
            </w:r>
            <w:r>
              <w:rPr>
                <w:rFonts w:ascii="Trebuchet MS"/>
              </w:rPr>
              <w:t>ff</w:t>
            </w:r>
            <w:r>
              <w:rPr>
                <w:rFonts w:ascii="Lucida Sans Unicode"/>
              </w:rPr>
              <w:t>ectively implements standard.</w:t>
            </w:r>
          </w:p>
        </w:tc>
        <w:tc>
          <w:tcPr>
            <w:tcW w:w="2338" w:type="dxa"/>
            <w:tcBorders>
              <w:top w:val="single" w:sz="4" w:space="0" w:color="000000"/>
              <w:left w:val="single" w:sz="4" w:space="0" w:color="000000"/>
              <w:bottom w:val="single" w:sz="4" w:space="0" w:color="000000"/>
              <w:right w:val="single" w:sz="4" w:space="0" w:color="000000"/>
            </w:tcBorders>
          </w:tcPr>
          <w:p w14:paraId="0281ABA9" w14:textId="77777777" w:rsidR="00903EF0" w:rsidRDefault="00903EF0" w:rsidP="00903EF0">
            <w:pPr>
              <w:pStyle w:val="TableParagraph"/>
              <w:spacing w:before="7" w:line="211" w:lineRule="auto"/>
              <w:ind w:right="76"/>
              <w:rPr>
                <w:rFonts w:ascii="Lucida Sans Unicode" w:eastAsia="Lucida Sans Unicode" w:hAnsi="Lucida Sans Unicode" w:cs="Lucida Sans Unicode"/>
              </w:rPr>
            </w:pPr>
            <w:r>
              <w:rPr>
                <w:rFonts w:ascii="Lucida Sans Unicode"/>
              </w:rPr>
              <w:t>Standard is addressed where appropriate, and teacher candidate shows a sophisticated understanding of the standard.</w:t>
            </w:r>
          </w:p>
        </w:tc>
      </w:tr>
      <w:tr w:rsidR="00903EF0" w14:paraId="16A3AACA" w14:textId="77777777" w:rsidTr="00903EF0">
        <w:trPr>
          <w:trHeight w:hRule="exact" w:val="2070"/>
        </w:trPr>
        <w:tc>
          <w:tcPr>
            <w:tcW w:w="2338" w:type="dxa"/>
            <w:tcBorders>
              <w:top w:val="single" w:sz="4" w:space="0" w:color="000000"/>
              <w:left w:val="single" w:sz="4" w:space="0" w:color="000000"/>
              <w:bottom w:val="single" w:sz="4" w:space="0" w:color="000000"/>
              <w:right w:val="single" w:sz="4" w:space="0" w:color="000000"/>
            </w:tcBorders>
          </w:tcPr>
          <w:p w14:paraId="66215FFA"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Organization</w:t>
            </w:r>
          </w:p>
        </w:tc>
        <w:tc>
          <w:tcPr>
            <w:tcW w:w="2338" w:type="dxa"/>
            <w:tcBorders>
              <w:top w:val="single" w:sz="4" w:space="0" w:color="000000"/>
              <w:left w:val="single" w:sz="4" w:space="0" w:color="000000"/>
              <w:bottom w:val="single" w:sz="4" w:space="0" w:color="000000"/>
              <w:right w:val="single" w:sz="4" w:space="0" w:color="000000"/>
            </w:tcBorders>
          </w:tcPr>
          <w:p w14:paraId="296BDB61" w14:textId="77777777" w:rsidR="00903EF0" w:rsidRDefault="00903EF0" w:rsidP="00903EF0">
            <w:pPr>
              <w:pStyle w:val="TableParagraph"/>
              <w:spacing w:before="10" w:line="208" w:lineRule="auto"/>
              <w:ind w:right="12"/>
              <w:rPr>
                <w:rFonts w:ascii="Lucida Sans Unicode" w:eastAsia="Lucida Sans Unicode" w:hAnsi="Lucida Sans Unicode" w:cs="Lucida Sans Unicode"/>
              </w:rPr>
            </w:pPr>
            <w:r>
              <w:rPr>
                <w:rFonts w:ascii="Lucida Sans Unicode"/>
              </w:rPr>
              <w:t>Essay shows improper formatting, spelling, grammar, and/or organizational errors.</w:t>
            </w:r>
          </w:p>
        </w:tc>
        <w:tc>
          <w:tcPr>
            <w:tcW w:w="2338" w:type="dxa"/>
            <w:tcBorders>
              <w:top w:val="single" w:sz="4" w:space="0" w:color="000000"/>
              <w:left w:val="single" w:sz="4" w:space="0" w:color="000000"/>
              <w:bottom w:val="single" w:sz="4" w:space="0" w:color="000000"/>
              <w:right w:val="single" w:sz="4" w:space="0" w:color="000000"/>
            </w:tcBorders>
          </w:tcPr>
          <w:p w14:paraId="29CBDEBF" w14:textId="77777777" w:rsidR="00903EF0" w:rsidRDefault="00903EF0" w:rsidP="00903EF0">
            <w:pPr>
              <w:pStyle w:val="TableParagraph"/>
              <w:spacing w:before="7" w:line="211" w:lineRule="auto"/>
              <w:ind w:right="17"/>
              <w:rPr>
                <w:rFonts w:ascii="Lucida Sans Unicode" w:eastAsia="Lucida Sans Unicode" w:hAnsi="Lucida Sans Unicode" w:cs="Lucida Sans Unicode"/>
              </w:rPr>
            </w:pPr>
            <w:r>
              <w:rPr>
                <w:rFonts w:ascii="Lucida Sans Unicode"/>
              </w:rPr>
              <w:t>Essay shows small errors in formatting, spelling, grammar, and/or organization but has clear-cut conclusion supported by</w:t>
            </w:r>
            <w:r>
              <w:rPr>
                <w:rFonts w:ascii="Lucida Sans Unicode"/>
                <w:spacing w:val="-3"/>
              </w:rPr>
              <w:t xml:space="preserve"> </w:t>
            </w:r>
            <w:r>
              <w:rPr>
                <w:rFonts w:ascii="Lucida Sans Unicode"/>
              </w:rPr>
              <w:t>evidence.</w:t>
            </w:r>
          </w:p>
        </w:tc>
        <w:tc>
          <w:tcPr>
            <w:tcW w:w="2338" w:type="dxa"/>
            <w:tcBorders>
              <w:top w:val="single" w:sz="4" w:space="0" w:color="000000"/>
              <w:left w:val="single" w:sz="4" w:space="0" w:color="000000"/>
              <w:bottom w:val="single" w:sz="4" w:space="0" w:color="000000"/>
              <w:right w:val="single" w:sz="4" w:space="0" w:color="000000"/>
            </w:tcBorders>
          </w:tcPr>
          <w:p w14:paraId="0D2D1C4F" w14:textId="77777777" w:rsidR="00903EF0" w:rsidRDefault="00903EF0" w:rsidP="00903EF0">
            <w:pPr>
              <w:pStyle w:val="TableParagraph"/>
              <w:spacing w:before="7" w:line="211" w:lineRule="auto"/>
              <w:ind w:right="72"/>
              <w:rPr>
                <w:rFonts w:ascii="Lucida Sans Unicode" w:eastAsia="Lucida Sans Unicode" w:hAnsi="Lucida Sans Unicode" w:cs="Lucida Sans Unicode"/>
              </w:rPr>
            </w:pPr>
            <w:r>
              <w:rPr>
                <w:rFonts w:ascii="Lucida Sans Unicode"/>
              </w:rPr>
              <w:t>Essay shows proper formatting, spelling, grammar, and organization with clear- cut conclusion supported by evidence.</w:t>
            </w:r>
          </w:p>
        </w:tc>
      </w:tr>
      <w:tr w:rsidR="00903EF0" w14:paraId="4F92EEF6" w14:textId="77777777" w:rsidTr="00903EF0">
        <w:trPr>
          <w:trHeight w:hRule="exact" w:val="1770"/>
        </w:trPr>
        <w:tc>
          <w:tcPr>
            <w:tcW w:w="2338" w:type="dxa"/>
            <w:tcBorders>
              <w:top w:val="single" w:sz="4" w:space="0" w:color="000000"/>
              <w:left w:val="single" w:sz="4" w:space="0" w:color="000000"/>
              <w:bottom w:val="single" w:sz="4" w:space="0" w:color="000000"/>
              <w:right w:val="single" w:sz="4" w:space="0" w:color="000000"/>
            </w:tcBorders>
          </w:tcPr>
          <w:p w14:paraId="1FDBC1AE"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Artifacts</w:t>
            </w:r>
          </w:p>
        </w:tc>
        <w:tc>
          <w:tcPr>
            <w:tcW w:w="2338" w:type="dxa"/>
            <w:tcBorders>
              <w:top w:val="single" w:sz="4" w:space="0" w:color="000000"/>
              <w:left w:val="single" w:sz="4" w:space="0" w:color="000000"/>
              <w:bottom w:val="single" w:sz="4" w:space="0" w:color="000000"/>
              <w:right w:val="single" w:sz="4" w:space="0" w:color="000000"/>
            </w:tcBorders>
          </w:tcPr>
          <w:p w14:paraId="4CA1EFD3" w14:textId="77777777" w:rsidR="00903EF0" w:rsidRDefault="00903EF0" w:rsidP="00903EF0">
            <w:pPr>
              <w:pStyle w:val="TableParagraph"/>
              <w:spacing w:before="5" w:line="213" w:lineRule="auto"/>
              <w:ind w:right="92"/>
              <w:rPr>
                <w:rFonts w:ascii="Lucida Sans Unicode" w:eastAsia="Lucida Sans Unicode" w:hAnsi="Lucida Sans Unicode" w:cs="Lucida Sans Unicode"/>
              </w:rPr>
            </w:pPr>
            <w:r>
              <w:rPr>
                <w:rFonts w:ascii="Lucida Sans Unicode"/>
              </w:rPr>
              <w:t>Student evidence collected is minimal and loosely connects to conclusions.</w:t>
            </w:r>
          </w:p>
        </w:tc>
        <w:tc>
          <w:tcPr>
            <w:tcW w:w="2338" w:type="dxa"/>
            <w:tcBorders>
              <w:top w:val="single" w:sz="4" w:space="0" w:color="000000"/>
              <w:left w:val="single" w:sz="4" w:space="0" w:color="000000"/>
              <w:bottom w:val="single" w:sz="4" w:space="0" w:color="000000"/>
              <w:right w:val="single" w:sz="4" w:space="0" w:color="000000"/>
            </w:tcBorders>
          </w:tcPr>
          <w:p w14:paraId="7B7A53A8" w14:textId="77777777" w:rsidR="00903EF0" w:rsidRDefault="00903EF0" w:rsidP="00903EF0">
            <w:pPr>
              <w:pStyle w:val="TableParagraph"/>
              <w:spacing w:before="5" w:line="213" w:lineRule="auto"/>
              <w:ind w:right="53"/>
              <w:rPr>
                <w:rFonts w:ascii="Lucida Sans Unicode" w:eastAsia="Lucida Sans Unicode" w:hAnsi="Lucida Sans Unicode" w:cs="Lucida Sans Unicode"/>
              </w:rPr>
            </w:pPr>
            <w:r>
              <w:rPr>
                <w:rFonts w:ascii="Lucida Sans Unicode"/>
              </w:rPr>
              <w:t>Student evidence is varied and firmly supports conclusions drawn.</w:t>
            </w:r>
          </w:p>
        </w:tc>
        <w:tc>
          <w:tcPr>
            <w:tcW w:w="2338" w:type="dxa"/>
            <w:tcBorders>
              <w:top w:val="single" w:sz="4" w:space="0" w:color="000000"/>
              <w:left w:val="single" w:sz="4" w:space="0" w:color="000000"/>
              <w:bottom w:val="single" w:sz="4" w:space="0" w:color="000000"/>
              <w:right w:val="single" w:sz="4" w:space="0" w:color="000000"/>
            </w:tcBorders>
          </w:tcPr>
          <w:p w14:paraId="1EE8445A" w14:textId="77777777" w:rsidR="00903EF0" w:rsidRDefault="00903EF0" w:rsidP="00903EF0">
            <w:pPr>
              <w:pStyle w:val="TableParagraph"/>
              <w:spacing w:before="7" w:line="211" w:lineRule="auto"/>
              <w:ind w:right="148"/>
              <w:rPr>
                <w:rFonts w:ascii="Lucida Sans Unicode" w:eastAsia="Lucida Sans Unicode" w:hAnsi="Lucida Sans Unicode" w:cs="Lucida Sans Unicode"/>
              </w:rPr>
            </w:pPr>
            <w:r>
              <w:rPr>
                <w:rFonts w:ascii="Lucida Sans Unicode"/>
              </w:rPr>
              <w:t>Myriad artifacts are collected and are creatively connected to performance and strongly support outcomes.</w:t>
            </w:r>
          </w:p>
        </w:tc>
      </w:tr>
    </w:tbl>
    <w:p w14:paraId="52E62B08" w14:textId="77777777" w:rsidR="00903EF0" w:rsidRDefault="00903EF0" w:rsidP="00903EF0">
      <w:pPr>
        <w:spacing w:line="211" w:lineRule="auto"/>
        <w:rPr>
          <w:rFonts w:ascii="Lucida Sans Unicode" w:eastAsia="Lucida Sans Unicode" w:hAnsi="Lucida Sans Unicode" w:cs="Lucida Sans Unicode"/>
        </w:rPr>
        <w:sectPr w:rsidR="00903EF0">
          <w:pgSz w:w="12240" w:h="15840"/>
          <w:pgMar w:top="1420" w:right="1320" w:bottom="280" w:left="134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338"/>
        <w:gridCol w:w="2338"/>
        <w:gridCol w:w="2338"/>
        <w:gridCol w:w="2338"/>
      </w:tblGrid>
      <w:tr w:rsidR="00903EF0" w14:paraId="211726C9" w14:textId="77777777" w:rsidTr="00903EF0">
        <w:trPr>
          <w:trHeight w:hRule="exact" w:val="2070"/>
        </w:trPr>
        <w:tc>
          <w:tcPr>
            <w:tcW w:w="2338" w:type="dxa"/>
            <w:tcBorders>
              <w:top w:val="single" w:sz="4" w:space="0" w:color="000000"/>
              <w:left w:val="single" w:sz="4" w:space="0" w:color="000000"/>
              <w:bottom w:val="single" w:sz="4" w:space="0" w:color="000000"/>
              <w:right w:val="single" w:sz="4" w:space="0" w:color="000000"/>
            </w:tcBorders>
          </w:tcPr>
          <w:p w14:paraId="630DBFAD" w14:textId="77777777" w:rsidR="00903EF0" w:rsidRDefault="00903EF0" w:rsidP="00903EF0">
            <w:pPr>
              <w:pStyle w:val="TableParagraph"/>
              <w:spacing w:before="5" w:line="213" w:lineRule="auto"/>
              <w:ind w:right="902"/>
              <w:rPr>
                <w:rFonts w:ascii="Lucida Sans Unicode" w:eastAsia="Lucida Sans Unicode" w:hAnsi="Lucida Sans Unicode" w:cs="Lucida Sans Unicode"/>
              </w:rPr>
            </w:pPr>
            <w:r>
              <w:rPr>
                <w:rFonts w:ascii="Lucida Sans Unicode"/>
              </w:rPr>
              <w:lastRenderedPageBreak/>
              <w:t>Research and Literature</w:t>
            </w:r>
          </w:p>
        </w:tc>
        <w:tc>
          <w:tcPr>
            <w:tcW w:w="2338" w:type="dxa"/>
            <w:tcBorders>
              <w:top w:val="single" w:sz="4" w:space="0" w:color="000000"/>
              <w:left w:val="single" w:sz="4" w:space="0" w:color="000000"/>
              <w:bottom w:val="single" w:sz="4" w:space="0" w:color="000000"/>
              <w:right w:val="single" w:sz="4" w:space="0" w:color="000000"/>
            </w:tcBorders>
          </w:tcPr>
          <w:p w14:paraId="217F2DA9" w14:textId="77777777" w:rsidR="00903EF0" w:rsidRDefault="00903EF0" w:rsidP="00903EF0">
            <w:pPr>
              <w:pStyle w:val="TableParagraph"/>
              <w:spacing w:before="7" w:line="211" w:lineRule="auto"/>
              <w:ind w:right="538"/>
              <w:rPr>
                <w:rFonts w:ascii="Lucida Sans Unicode" w:eastAsia="Lucida Sans Unicode" w:hAnsi="Lucida Sans Unicode" w:cs="Lucida Sans Unicode"/>
              </w:rPr>
            </w:pPr>
            <w:r>
              <w:rPr>
                <w:rFonts w:ascii="Lucida Sans Unicode"/>
              </w:rPr>
              <w:t>Articles are somewhat appropriate and minimally link to evidence and conclusion.</w:t>
            </w:r>
          </w:p>
        </w:tc>
        <w:tc>
          <w:tcPr>
            <w:tcW w:w="2338" w:type="dxa"/>
            <w:tcBorders>
              <w:top w:val="single" w:sz="4" w:space="0" w:color="000000"/>
              <w:left w:val="single" w:sz="4" w:space="0" w:color="000000"/>
              <w:bottom w:val="single" w:sz="4" w:space="0" w:color="000000"/>
              <w:right w:val="single" w:sz="4" w:space="0" w:color="000000"/>
            </w:tcBorders>
          </w:tcPr>
          <w:p w14:paraId="27076FC2" w14:textId="77777777" w:rsidR="00903EF0" w:rsidRDefault="00903EF0" w:rsidP="00903EF0">
            <w:pPr>
              <w:pStyle w:val="TableParagraph"/>
              <w:spacing w:before="10" w:line="208" w:lineRule="auto"/>
              <w:ind w:right="1"/>
              <w:rPr>
                <w:rFonts w:ascii="Lucida Sans Unicode" w:eastAsia="Lucida Sans Unicode" w:hAnsi="Lucida Sans Unicode" w:cs="Lucida Sans Unicode"/>
              </w:rPr>
            </w:pPr>
            <w:r>
              <w:rPr>
                <w:rFonts w:ascii="Lucida Sans Unicode"/>
              </w:rPr>
              <w:t>Articles are appropriate and support sound conclusions by a potential practitioner.</w:t>
            </w:r>
          </w:p>
        </w:tc>
        <w:tc>
          <w:tcPr>
            <w:tcW w:w="2338" w:type="dxa"/>
            <w:tcBorders>
              <w:top w:val="single" w:sz="4" w:space="0" w:color="000000"/>
              <w:left w:val="single" w:sz="4" w:space="0" w:color="000000"/>
              <w:bottom w:val="single" w:sz="4" w:space="0" w:color="000000"/>
              <w:right w:val="single" w:sz="4" w:space="0" w:color="000000"/>
            </w:tcBorders>
          </w:tcPr>
          <w:p w14:paraId="63572444" w14:textId="77777777" w:rsidR="00903EF0" w:rsidRDefault="00903EF0" w:rsidP="00903EF0">
            <w:pPr>
              <w:pStyle w:val="TableParagraph"/>
              <w:spacing w:before="7" w:line="211" w:lineRule="auto"/>
              <w:ind w:right="122"/>
              <w:rPr>
                <w:rFonts w:ascii="Lucida Sans Unicode" w:eastAsia="Lucida Sans Unicode" w:hAnsi="Lucida Sans Unicode" w:cs="Lucida Sans Unicode"/>
              </w:rPr>
            </w:pPr>
            <w:r>
              <w:rPr>
                <w:rFonts w:ascii="Lucida Sans Unicode"/>
              </w:rPr>
              <w:t>Articles bring to fruition guidance for a potential practitioner to make a positive impact on a secondary school student.</w:t>
            </w:r>
          </w:p>
        </w:tc>
      </w:tr>
      <w:tr w:rsidR="00903EF0" w14:paraId="239C0F66" w14:textId="77777777" w:rsidTr="00903EF0">
        <w:trPr>
          <w:trHeight w:hRule="exact" w:val="304"/>
        </w:trPr>
        <w:tc>
          <w:tcPr>
            <w:tcW w:w="2338" w:type="dxa"/>
            <w:tcBorders>
              <w:top w:val="single" w:sz="4" w:space="0" w:color="000000"/>
              <w:left w:val="single" w:sz="4" w:space="0" w:color="000000"/>
              <w:bottom w:val="nil"/>
              <w:right w:val="single" w:sz="4" w:space="0" w:color="000000"/>
            </w:tcBorders>
          </w:tcPr>
          <w:p w14:paraId="1037BDF2"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Knowledge</w:t>
            </w:r>
            <w:r>
              <w:rPr>
                <w:rFonts w:ascii="Lucida Sans Unicode"/>
                <w:spacing w:val="-2"/>
              </w:rPr>
              <w:t xml:space="preserve"> </w:t>
            </w:r>
            <w:r>
              <w:rPr>
                <w:rFonts w:ascii="Lucida Sans Unicode"/>
              </w:rPr>
              <w:t>of</w:t>
            </w:r>
          </w:p>
        </w:tc>
        <w:tc>
          <w:tcPr>
            <w:tcW w:w="2338" w:type="dxa"/>
            <w:tcBorders>
              <w:top w:val="single" w:sz="4" w:space="0" w:color="000000"/>
              <w:left w:val="single" w:sz="4" w:space="0" w:color="000000"/>
              <w:bottom w:val="nil"/>
              <w:right w:val="single" w:sz="4" w:space="0" w:color="000000"/>
            </w:tcBorders>
          </w:tcPr>
          <w:p w14:paraId="457EA6FC"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Recommendations</w:t>
            </w:r>
          </w:p>
        </w:tc>
        <w:tc>
          <w:tcPr>
            <w:tcW w:w="2338" w:type="dxa"/>
            <w:tcBorders>
              <w:top w:val="single" w:sz="4" w:space="0" w:color="000000"/>
              <w:left w:val="single" w:sz="4" w:space="0" w:color="000000"/>
              <w:bottom w:val="nil"/>
              <w:right w:val="single" w:sz="4" w:space="0" w:color="000000"/>
            </w:tcBorders>
          </w:tcPr>
          <w:p w14:paraId="26D8E29F"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Recommendations</w:t>
            </w:r>
          </w:p>
        </w:tc>
        <w:tc>
          <w:tcPr>
            <w:tcW w:w="2338" w:type="dxa"/>
            <w:tcBorders>
              <w:top w:val="single" w:sz="4" w:space="0" w:color="000000"/>
              <w:left w:val="single" w:sz="4" w:space="0" w:color="000000"/>
              <w:bottom w:val="nil"/>
              <w:right w:val="single" w:sz="4" w:space="0" w:color="000000"/>
            </w:tcBorders>
          </w:tcPr>
          <w:p w14:paraId="697AB5C4"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Outstanding</w:t>
            </w:r>
          </w:p>
        </w:tc>
      </w:tr>
      <w:tr w:rsidR="00903EF0" w14:paraId="38B7E165" w14:textId="77777777" w:rsidTr="00903EF0">
        <w:trPr>
          <w:trHeight w:hRule="exact" w:val="300"/>
        </w:trPr>
        <w:tc>
          <w:tcPr>
            <w:tcW w:w="2338" w:type="dxa"/>
            <w:tcBorders>
              <w:top w:val="nil"/>
              <w:left w:val="single" w:sz="4" w:space="0" w:color="000000"/>
              <w:bottom w:val="nil"/>
              <w:right w:val="single" w:sz="4" w:space="0" w:color="000000"/>
            </w:tcBorders>
          </w:tcPr>
          <w:p w14:paraId="350784D0"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Pedagogy</w:t>
            </w:r>
          </w:p>
        </w:tc>
        <w:tc>
          <w:tcPr>
            <w:tcW w:w="2338" w:type="dxa"/>
            <w:tcBorders>
              <w:top w:val="nil"/>
              <w:left w:val="single" w:sz="4" w:space="0" w:color="000000"/>
              <w:bottom w:val="nil"/>
              <w:right w:val="single" w:sz="4" w:space="0" w:color="000000"/>
            </w:tcBorders>
          </w:tcPr>
          <w:p w14:paraId="7C7EE159"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show</w:t>
            </w:r>
            <w:r>
              <w:rPr>
                <w:rFonts w:ascii="Lucida Sans Unicode"/>
                <w:spacing w:val="-4"/>
              </w:rPr>
              <w:t xml:space="preserve"> </w:t>
            </w:r>
            <w:r>
              <w:rPr>
                <w:rFonts w:ascii="Lucida Sans Unicode"/>
              </w:rPr>
              <w:t>basic</w:t>
            </w:r>
          </w:p>
        </w:tc>
        <w:tc>
          <w:tcPr>
            <w:tcW w:w="2338" w:type="dxa"/>
            <w:tcBorders>
              <w:top w:val="nil"/>
              <w:left w:val="single" w:sz="4" w:space="0" w:color="000000"/>
              <w:bottom w:val="nil"/>
              <w:right w:val="single" w:sz="4" w:space="0" w:color="000000"/>
            </w:tcBorders>
          </w:tcPr>
          <w:p w14:paraId="2A97FF9B"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are sound</w:t>
            </w:r>
            <w:r>
              <w:rPr>
                <w:rFonts w:ascii="Lucida Sans Unicode"/>
                <w:spacing w:val="-6"/>
              </w:rPr>
              <w:t xml:space="preserve"> </w:t>
            </w:r>
            <w:r>
              <w:rPr>
                <w:rFonts w:ascii="Lucida Sans Unicode"/>
              </w:rPr>
              <w:t>and</w:t>
            </w:r>
          </w:p>
        </w:tc>
        <w:tc>
          <w:tcPr>
            <w:tcW w:w="2338" w:type="dxa"/>
            <w:tcBorders>
              <w:top w:val="nil"/>
              <w:left w:val="single" w:sz="4" w:space="0" w:color="000000"/>
              <w:bottom w:val="nil"/>
              <w:right w:val="single" w:sz="4" w:space="0" w:color="000000"/>
            </w:tcBorders>
          </w:tcPr>
          <w:p w14:paraId="2435A2EB"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conclusions</w:t>
            </w:r>
            <w:r>
              <w:rPr>
                <w:rFonts w:ascii="Lucida Sans Unicode"/>
                <w:spacing w:val="-6"/>
              </w:rPr>
              <w:t xml:space="preserve"> </w:t>
            </w:r>
            <w:r>
              <w:rPr>
                <w:rFonts w:ascii="Lucida Sans Unicode"/>
              </w:rPr>
              <w:t>are</w:t>
            </w:r>
          </w:p>
        </w:tc>
      </w:tr>
      <w:tr w:rsidR="00903EF0" w14:paraId="7A73ED77" w14:textId="77777777" w:rsidTr="00903EF0">
        <w:trPr>
          <w:trHeight w:hRule="exact" w:val="300"/>
        </w:trPr>
        <w:tc>
          <w:tcPr>
            <w:tcW w:w="2338" w:type="dxa"/>
            <w:tcBorders>
              <w:top w:val="nil"/>
              <w:left w:val="single" w:sz="4" w:space="0" w:color="000000"/>
              <w:bottom w:val="nil"/>
              <w:right w:val="single" w:sz="4" w:space="0" w:color="000000"/>
            </w:tcBorders>
          </w:tcPr>
          <w:p w14:paraId="014EB93C" w14:textId="77777777" w:rsidR="00903EF0" w:rsidRDefault="00903EF0" w:rsidP="00903EF0"/>
        </w:tc>
        <w:tc>
          <w:tcPr>
            <w:tcW w:w="2338" w:type="dxa"/>
            <w:tcBorders>
              <w:top w:val="nil"/>
              <w:left w:val="single" w:sz="4" w:space="0" w:color="000000"/>
              <w:bottom w:val="nil"/>
              <w:right w:val="single" w:sz="4" w:space="0" w:color="000000"/>
            </w:tcBorders>
          </w:tcPr>
          <w:p w14:paraId="4424E898"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knowledge</w:t>
            </w:r>
            <w:r>
              <w:rPr>
                <w:rFonts w:ascii="Lucida Sans Unicode"/>
                <w:spacing w:val="-3"/>
              </w:rPr>
              <w:t xml:space="preserve"> </w:t>
            </w:r>
            <w:r>
              <w:rPr>
                <w:rFonts w:ascii="Lucida Sans Unicode"/>
              </w:rPr>
              <w:t>required</w:t>
            </w:r>
          </w:p>
        </w:tc>
        <w:tc>
          <w:tcPr>
            <w:tcW w:w="2338" w:type="dxa"/>
            <w:tcBorders>
              <w:top w:val="nil"/>
              <w:left w:val="single" w:sz="4" w:space="0" w:color="000000"/>
              <w:bottom w:val="nil"/>
              <w:right w:val="single" w:sz="4" w:space="0" w:color="000000"/>
            </w:tcBorders>
          </w:tcPr>
          <w:p w14:paraId="56FBF918"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supported well by</w:t>
            </w:r>
          </w:p>
        </w:tc>
        <w:tc>
          <w:tcPr>
            <w:tcW w:w="2338" w:type="dxa"/>
            <w:tcBorders>
              <w:top w:val="nil"/>
              <w:left w:val="single" w:sz="4" w:space="0" w:color="000000"/>
              <w:bottom w:val="nil"/>
              <w:right w:val="single" w:sz="4" w:space="0" w:color="000000"/>
            </w:tcBorders>
          </w:tcPr>
          <w:p w14:paraId="1B8FE5E9"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drawn with</w:t>
            </w:r>
          </w:p>
        </w:tc>
      </w:tr>
      <w:tr w:rsidR="00903EF0" w14:paraId="79D3A203" w14:textId="77777777" w:rsidTr="00903EF0">
        <w:trPr>
          <w:trHeight w:hRule="exact" w:val="290"/>
        </w:trPr>
        <w:tc>
          <w:tcPr>
            <w:tcW w:w="2338" w:type="dxa"/>
            <w:tcBorders>
              <w:top w:val="nil"/>
              <w:left w:val="single" w:sz="4" w:space="0" w:color="000000"/>
              <w:bottom w:val="nil"/>
              <w:right w:val="single" w:sz="4" w:space="0" w:color="000000"/>
            </w:tcBorders>
          </w:tcPr>
          <w:p w14:paraId="4C69D58E" w14:textId="77777777" w:rsidR="00903EF0" w:rsidRDefault="00903EF0" w:rsidP="00903EF0"/>
        </w:tc>
        <w:tc>
          <w:tcPr>
            <w:tcW w:w="2338" w:type="dxa"/>
            <w:tcBorders>
              <w:top w:val="nil"/>
              <w:left w:val="single" w:sz="4" w:space="0" w:color="000000"/>
              <w:bottom w:val="nil"/>
              <w:right w:val="single" w:sz="4" w:space="0" w:color="000000"/>
            </w:tcBorders>
          </w:tcPr>
          <w:p w14:paraId="13329503"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for a teacher</w:t>
            </w:r>
          </w:p>
        </w:tc>
        <w:tc>
          <w:tcPr>
            <w:tcW w:w="2338" w:type="dxa"/>
            <w:tcBorders>
              <w:top w:val="nil"/>
              <w:left w:val="single" w:sz="4" w:space="0" w:color="000000"/>
              <w:bottom w:val="nil"/>
              <w:right w:val="single" w:sz="4" w:space="0" w:color="000000"/>
            </w:tcBorders>
          </w:tcPr>
          <w:p w14:paraId="168B4133"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course material,</w:t>
            </w:r>
          </w:p>
        </w:tc>
        <w:tc>
          <w:tcPr>
            <w:tcW w:w="2338" w:type="dxa"/>
            <w:tcBorders>
              <w:top w:val="nil"/>
              <w:left w:val="single" w:sz="4" w:space="0" w:color="000000"/>
              <w:bottom w:val="nil"/>
              <w:right w:val="single" w:sz="4" w:space="0" w:color="000000"/>
            </w:tcBorders>
          </w:tcPr>
          <w:p w14:paraId="77510256"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recommendations</w:t>
            </w:r>
          </w:p>
        </w:tc>
      </w:tr>
      <w:tr w:rsidR="00903EF0" w14:paraId="470AB11D" w14:textId="77777777" w:rsidTr="00903EF0">
        <w:trPr>
          <w:trHeight w:hRule="exact" w:val="290"/>
        </w:trPr>
        <w:tc>
          <w:tcPr>
            <w:tcW w:w="2338" w:type="dxa"/>
            <w:tcBorders>
              <w:top w:val="nil"/>
              <w:left w:val="single" w:sz="4" w:space="0" w:color="000000"/>
              <w:bottom w:val="nil"/>
              <w:right w:val="single" w:sz="4" w:space="0" w:color="000000"/>
            </w:tcBorders>
          </w:tcPr>
          <w:p w14:paraId="46FB4832" w14:textId="77777777" w:rsidR="00903EF0" w:rsidRDefault="00903EF0" w:rsidP="00903EF0"/>
        </w:tc>
        <w:tc>
          <w:tcPr>
            <w:tcW w:w="2338" w:type="dxa"/>
            <w:tcBorders>
              <w:top w:val="nil"/>
              <w:left w:val="single" w:sz="4" w:space="0" w:color="000000"/>
              <w:bottom w:val="nil"/>
              <w:right w:val="single" w:sz="4" w:space="0" w:color="000000"/>
            </w:tcBorders>
          </w:tcPr>
          <w:p w14:paraId="310D90CA" w14:textId="77777777" w:rsidR="00903EF0" w:rsidRDefault="00903EF0" w:rsidP="00903EF0">
            <w:pPr>
              <w:pStyle w:val="TableParagraph"/>
              <w:spacing w:line="307" w:lineRule="exact"/>
              <w:rPr>
                <w:rFonts w:ascii="Lucida Sans Unicode" w:eastAsia="Lucida Sans Unicode" w:hAnsi="Lucida Sans Unicode" w:cs="Lucida Sans Unicode"/>
              </w:rPr>
            </w:pPr>
            <w:r>
              <w:rPr>
                <w:rFonts w:ascii="Lucida Sans Unicode"/>
              </w:rPr>
              <w:t>candidate.</w:t>
            </w:r>
          </w:p>
        </w:tc>
        <w:tc>
          <w:tcPr>
            <w:tcW w:w="2338" w:type="dxa"/>
            <w:tcBorders>
              <w:top w:val="nil"/>
              <w:left w:val="single" w:sz="4" w:space="0" w:color="000000"/>
              <w:bottom w:val="nil"/>
              <w:right w:val="single" w:sz="4" w:space="0" w:color="000000"/>
            </w:tcBorders>
          </w:tcPr>
          <w:p w14:paraId="70785B10" w14:textId="77777777" w:rsidR="00903EF0" w:rsidRDefault="00903EF0" w:rsidP="00903EF0">
            <w:pPr>
              <w:pStyle w:val="TableParagraph"/>
              <w:spacing w:line="307" w:lineRule="exact"/>
              <w:rPr>
                <w:rFonts w:ascii="Lucida Sans Unicode" w:eastAsia="Lucida Sans Unicode" w:hAnsi="Lucida Sans Unicode" w:cs="Lucida Sans Unicode"/>
              </w:rPr>
            </w:pPr>
            <w:r>
              <w:rPr>
                <w:rFonts w:ascii="Lucida Sans Unicode"/>
              </w:rPr>
              <w:t>observations, course</w:t>
            </w:r>
          </w:p>
        </w:tc>
        <w:tc>
          <w:tcPr>
            <w:tcW w:w="2338" w:type="dxa"/>
            <w:tcBorders>
              <w:top w:val="nil"/>
              <w:left w:val="single" w:sz="4" w:space="0" w:color="000000"/>
              <w:bottom w:val="nil"/>
              <w:right w:val="single" w:sz="4" w:space="0" w:color="000000"/>
            </w:tcBorders>
          </w:tcPr>
          <w:p w14:paraId="544A722B" w14:textId="77777777" w:rsidR="00903EF0" w:rsidRDefault="00903EF0" w:rsidP="00903EF0">
            <w:pPr>
              <w:pStyle w:val="TableParagraph"/>
              <w:spacing w:line="307" w:lineRule="exact"/>
              <w:rPr>
                <w:rFonts w:ascii="Lucida Sans Unicode" w:eastAsia="Lucida Sans Unicode" w:hAnsi="Lucida Sans Unicode" w:cs="Lucida Sans Unicode"/>
              </w:rPr>
            </w:pPr>
            <w:r>
              <w:rPr>
                <w:rFonts w:ascii="Lucida Sans Unicode"/>
              </w:rPr>
              <w:t>that will greatly</w:t>
            </w:r>
          </w:p>
        </w:tc>
      </w:tr>
      <w:tr w:rsidR="00903EF0" w14:paraId="66B959EA" w14:textId="77777777" w:rsidTr="00903EF0">
        <w:trPr>
          <w:trHeight w:hRule="exact" w:val="300"/>
        </w:trPr>
        <w:tc>
          <w:tcPr>
            <w:tcW w:w="2338" w:type="dxa"/>
            <w:tcBorders>
              <w:top w:val="nil"/>
              <w:left w:val="single" w:sz="4" w:space="0" w:color="000000"/>
              <w:bottom w:val="nil"/>
              <w:right w:val="single" w:sz="4" w:space="0" w:color="000000"/>
            </w:tcBorders>
          </w:tcPr>
          <w:p w14:paraId="0039890B" w14:textId="77777777" w:rsidR="00903EF0" w:rsidRDefault="00903EF0" w:rsidP="00903EF0"/>
        </w:tc>
        <w:tc>
          <w:tcPr>
            <w:tcW w:w="2338" w:type="dxa"/>
            <w:tcBorders>
              <w:top w:val="nil"/>
              <w:left w:val="single" w:sz="4" w:space="0" w:color="000000"/>
              <w:bottom w:val="nil"/>
              <w:right w:val="single" w:sz="4" w:space="0" w:color="000000"/>
            </w:tcBorders>
          </w:tcPr>
          <w:p w14:paraId="3A4B26DD" w14:textId="77777777" w:rsidR="00903EF0" w:rsidRDefault="00903EF0" w:rsidP="00903EF0"/>
        </w:tc>
        <w:tc>
          <w:tcPr>
            <w:tcW w:w="2338" w:type="dxa"/>
            <w:tcBorders>
              <w:top w:val="nil"/>
              <w:left w:val="single" w:sz="4" w:space="0" w:color="000000"/>
              <w:bottom w:val="nil"/>
              <w:right w:val="single" w:sz="4" w:space="0" w:color="000000"/>
            </w:tcBorders>
          </w:tcPr>
          <w:p w14:paraId="701ECB25"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text, evidence, and</w:t>
            </w:r>
          </w:p>
        </w:tc>
        <w:tc>
          <w:tcPr>
            <w:tcW w:w="2338" w:type="dxa"/>
            <w:tcBorders>
              <w:top w:val="nil"/>
              <w:left w:val="single" w:sz="4" w:space="0" w:color="000000"/>
              <w:bottom w:val="nil"/>
              <w:right w:val="single" w:sz="4" w:space="0" w:color="000000"/>
            </w:tcBorders>
          </w:tcPr>
          <w:p w14:paraId="68643104"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enhance the</w:t>
            </w:r>
          </w:p>
        </w:tc>
      </w:tr>
      <w:tr w:rsidR="00903EF0" w14:paraId="66F17168" w14:textId="77777777" w:rsidTr="00903EF0">
        <w:trPr>
          <w:trHeight w:hRule="exact" w:val="300"/>
        </w:trPr>
        <w:tc>
          <w:tcPr>
            <w:tcW w:w="2338" w:type="dxa"/>
            <w:tcBorders>
              <w:top w:val="nil"/>
              <w:left w:val="single" w:sz="4" w:space="0" w:color="000000"/>
              <w:bottom w:val="nil"/>
              <w:right w:val="single" w:sz="4" w:space="0" w:color="000000"/>
            </w:tcBorders>
          </w:tcPr>
          <w:p w14:paraId="6FBB62B0" w14:textId="77777777" w:rsidR="00903EF0" w:rsidRDefault="00903EF0" w:rsidP="00903EF0"/>
        </w:tc>
        <w:tc>
          <w:tcPr>
            <w:tcW w:w="2338" w:type="dxa"/>
            <w:tcBorders>
              <w:top w:val="nil"/>
              <w:left w:val="single" w:sz="4" w:space="0" w:color="000000"/>
              <w:bottom w:val="nil"/>
              <w:right w:val="single" w:sz="4" w:space="0" w:color="000000"/>
            </w:tcBorders>
          </w:tcPr>
          <w:p w14:paraId="02C5DD5F" w14:textId="77777777" w:rsidR="00903EF0" w:rsidRDefault="00903EF0" w:rsidP="00903EF0"/>
        </w:tc>
        <w:tc>
          <w:tcPr>
            <w:tcW w:w="2338" w:type="dxa"/>
            <w:tcBorders>
              <w:top w:val="nil"/>
              <w:left w:val="single" w:sz="4" w:space="0" w:color="000000"/>
              <w:bottom w:val="nil"/>
              <w:right w:val="single" w:sz="4" w:space="0" w:color="000000"/>
            </w:tcBorders>
          </w:tcPr>
          <w:p w14:paraId="7BCA3A7C"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journals.</w:t>
            </w:r>
          </w:p>
        </w:tc>
        <w:tc>
          <w:tcPr>
            <w:tcW w:w="2338" w:type="dxa"/>
            <w:tcBorders>
              <w:top w:val="nil"/>
              <w:left w:val="single" w:sz="4" w:space="0" w:color="000000"/>
              <w:bottom w:val="nil"/>
              <w:right w:val="single" w:sz="4" w:space="0" w:color="000000"/>
            </w:tcBorders>
          </w:tcPr>
          <w:p w14:paraId="18329100"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mathematics</w:t>
            </w:r>
          </w:p>
        </w:tc>
      </w:tr>
      <w:tr w:rsidR="00903EF0" w14:paraId="64DEEECE" w14:textId="77777777" w:rsidTr="00903EF0">
        <w:trPr>
          <w:trHeight w:hRule="exact" w:val="300"/>
        </w:trPr>
        <w:tc>
          <w:tcPr>
            <w:tcW w:w="2338" w:type="dxa"/>
            <w:tcBorders>
              <w:top w:val="nil"/>
              <w:left w:val="single" w:sz="4" w:space="0" w:color="000000"/>
              <w:bottom w:val="nil"/>
              <w:right w:val="single" w:sz="4" w:space="0" w:color="000000"/>
            </w:tcBorders>
          </w:tcPr>
          <w:p w14:paraId="57989CC3" w14:textId="77777777" w:rsidR="00903EF0" w:rsidRDefault="00903EF0" w:rsidP="00903EF0"/>
        </w:tc>
        <w:tc>
          <w:tcPr>
            <w:tcW w:w="2338" w:type="dxa"/>
            <w:tcBorders>
              <w:top w:val="nil"/>
              <w:left w:val="single" w:sz="4" w:space="0" w:color="000000"/>
              <w:bottom w:val="nil"/>
              <w:right w:val="single" w:sz="4" w:space="0" w:color="000000"/>
            </w:tcBorders>
          </w:tcPr>
          <w:p w14:paraId="14C2D9F5" w14:textId="77777777" w:rsidR="00903EF0" w:rsidRDefault="00903EF0" w:rsidP="00903EF0"/>
        </w:tc>
        <w:tc>
          <w:tcPr>
            <w:tcW w:w="2338" w:type="dxa"/>
            <w:tcBorders>
              <w:top w:val="nil"/>
              <w:left w:val="single" w:sz="4" w:space="0" w:color="000000"/>
              <w:bottom w:val="nil"/>
              <w:right w:val="single" w:sz="4" w:space="0" w:color="000000"/>
            </w:tcBorders>
          </w:tcPr>
          <w:p w14:paraId="12303BD0" w14:textId="77777777" w:rsidR="00903EF0" w:rsidRDefault="00903EF0" w:rsidP="00903EF0"/>
        </w:tc>
        <w:tc>
          <w:tcPr>
            <w:tcW w:w="2338" w:type="dxa"/>
            <w:tcBorders>
              <w:top w:val="nil"/>
              <w:left w:val="single" w:sz="4" w:space="0" w:color="000000"/>
              <w:bottom w:val="nil"/>
              <w:right w:val="single" w:sz="4" w:space="0" w:color="000000"/>
            </w:tcBorders>
          </w:tcPr>
          <w:p w14:paraId="5F7349B1"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education of a</w:t>
            </w:r>
          </w:p>
        </w:tc>
      </w:tr>
      <w:tr w:rsidR="00903EF0" w14:paraId="4DFC3E43" w14:textId="77777777" w:rsidTr="00903EF0">
        <w:trPr>
          <w:trHeight w:hRule="exact" w:val="300"/>
        </w:trPr>
        <w:tc>
          <w:tcPr>
            <w:tcW w:w="2338" w:type="dxa"/>
            <w:tcBorders>
              <w:top w:val="nil"/>
              <w:left w:val="single" w:sz="4" w:space="0" w:color="000000"/>
              <w:bottom w:val="nil"/>
              <w:right w:val="single" w:sz="4" w:space="0" w:color="000000"/>
            </w:tcBorders>
          </w:tcPr>
          <w:p w14:paraId="577C3711" w14:textId="77777777" w:rsidR="00903EF0" w:rsidRDefault="00903EF0" w:rsidP="00903EF0"/>
        </w:tc>
        <w:tc>
          <w:tcPr>
            <w:tcW w:w="2338" w:type="dxa"/>
            <w:tcBorders>
              <w:top w:val="nil"/>
              <w:left w:val="single" w:sz="4" w:space="0" w:color="000000"/>
              <w:bottom w:val="nil"/>
              <w:right w:val="single" w:sz="4" w:space="0" w:color="000000"/>
            </w:tcBorders>
          </w:tcPr>
          <w:p w14:paraId="53596609" w14:textId="77777777" w:rsidR="00903EF0" w:rsidRDefault="00903EF0" w:rsidP="00903EF0"/>
        </w:tc>
        <w:tc>
          <w:tcPr>
            <w:tcW w:w="2338" w:type="dxa"/>
            <w:tcBorders>
              <w:top w:val="nil"/>
              <w:left w:val="single" w:sz="4" w:space="0" w:color="000000"/>
              <w:bottom w:val="nil"/>
              <w:right w:val="single" w:sz="4" w:space="0" w:color="000000"/>
            </w:tcBorders>
          </w:tcPr>
          <w:p w14:paraId="27AC3F76" w14:textId="77777777" w:rsidR="00903EF0" w:rsidRDefault="00903EF0" w:rsidP="00903EF0"/>
        </w:tc>
        <w:tc>
          <w:tcPr>
            <w:tcW w:w="2338" w:type="dxa"/>
            <w:tcBorders>
              <w:top w:val="nil"/>
              <w:left w:val="single" w:sz="4" w:space="0" w:color="000000"/>
              <w:bottom w:val="nil"/>
              <w:right w:val="single" w:sz="4" w:space="0" w:color="000000"/>
            </w:tcBorders>
          </w:tcPr>
          <w:p w14:paraId="160B63B1"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student with special</w:t>
            </w:r>
          </w:p>
        </w:tc>
      </w:tr>
      <w:tr w:rsidR="00903EF0" w14:paraId="59D04C65" w14:textId="77777777" w:rsidTr="00903EF0">
        <w:trPr>
          <w:trHeight w:hRule="exact" w:val="286"/>
        </w:trPr>
        <w:tc>
          <w:tcPr>
            <w:tcW w:w="2338" w:type="dxa"/>
            <w:tcBorders>
              <w:top w:val="nil"/>
              <w:left w:val="single" w:sz="4" w:space="0" w:color="000000"/>
              <w:bottom w:val="single" w:sz="4" w:space="0" w:color="000000"/>
              <w:right w:val="single" w:sz="4" w:space="0" w:color="000000"/>
            </w:tcBorders>
          </w:tcPr>
          <w:p w14:paraId="60ED7CAF" w14:textId="77777777" w:rsidR="00903EF0" w:rsidRDefault="00903EF0" w:rsidP="00903EF0"/>
        </w:tc>
        <w:tc>
          <w:tcPr>
            <w:tcW w:w="2338" w:type="dxa"/>
            <w:tcBorders>
              <w:top w:val="nil"/>
              <w:left w:val="single" w:sz="4" w:space="0" w:color="000000"/>
              <w:bottom w:val="single" w:sz="4" w:space="0" w:color="000000"/>
              <w:right w:val="single" w:sz="4" w:space="0" w:color="000000"/>
            </w:tcBorders>
          </w:tcPr>
          <w:p w14:paraId="11D53871" w14:textId="77777777" w:rsidR="00903EF0" w:rsidRDefault="00903EF0" w:rsidP="00903EF0"/>
        </w:tc>
        <w:tc>
          <w:tcPr>
            <w:tcW w:w="2338" w:type="dxa"/>
            <w:tcBorders>
              <w:top w:val="nil"/>
              <w:left w:val="single" w:sz="4" w:space="0" w:color="000000"/>
              <w:bottom w:val="single" w:sz="4" w:space="0" w:color="000000"/>
              <w:right w:val="single" w:sz="4" w:space="0" w:color="000000"/>
            </w:tcBorders>
          </w:tcPr>
          <w:p w14:paraId="3BE30BFC" w14:textId="77777777" w:rsidR="00903EF0" w:rsidRDefault="00903EF0" w:rsidP="00903EF0"/>
        </w:tc>
        <w:tc>
          <w:tcPr>
            <w:tcW w:w="2338" w:type="dxa"/>
            <w:tcBorders>
              <w:top w:val="nil"/>
              <w:left w:val="single" w:sz="4" w:space="0" w:color="000000"/>
              <w:bottom w:val="single" w:sz="4" w:space="0" w:color="000000"/>
              <w:right w:val="single" w:sz="4" w:space="0" w:color="000000"/>
            </w:tcBorders>
          </w:tcPr>
          <w:p w14:paraId="104FA096" w14:textId="77777777" w:rsidR="00903EF0" w:rsidRDefault="00903EF0" w:rsidP="00903EF0">
            <w:pPr>
              <w:pStyle w:val="TableParagraph"/>
              <w:spacing w:line="317" w:lineRule="exact"/>
              <w:rPr>
                <w:rFonts w:ascii="Lucida Sans Unicode" w:eastAsia="Lucida Sans Unicode" w:hAnsi="Lucida Sans Unicode" w:cs="Lucida Sans Unicode"/>
              </w:rPr>
            </w:pPr>
            <w:r>
              <w:rPr>
                <w:rFonts w:ascii="Lucida Sans Unicode"/>
              </w:rPr>
              <w:t>needs.</w:t>
            </w:r>
          </w:p>
        </w:tc>
      </w:tr>
    </w:tbl>
    <w:p w14:paraId="270F977C" w14:textId="4CBACD42" w:rsidR="00903EF0" w:rsidRDefault="00903EF0" w:rsidP="00903EF0">
      <w:pPr>
        <w:spacing w:line="317" w:lineRule="exact"/>
        <w:rPr>
          <w:rFonts w:ascii="Lucida Sans Unicode" w:eastAsia="Lucida Sans Unicode" w:hAnsi="Lucida Sans Unicode" w:cs="Lucida Sans Unicode"/>
        </w:rPr>
      </w:pPr>
    </w:p>
    <w:p w14:paraId="6047D733" w14:textId="77777777" w:rsidR="00903EF0" w:rsidRPr="00903EF0" w:rsidRDefault="00903EF0" w:rsidP="00903EF0">
      <w:pPr>
        <w:rPr>
          <w:rFonts w:ascii="Lucida Sans Unicode" w:eastAsia="Lucida Sans Unicode" w:hAnsi="Lucida Sans Unicode" w:cs="Lucida Sans Unicode"/>
        </w:rPr>
      </w:pPr>
    </w:p>
    <w:p w14:paraId="1C332CE4" w14:textId="77777777" w:rsidR="00903EF0" w:rsidRDefault="00903EF0" w:rsidP="00903EF0">
      <w:pPr>
        <w:pStyle w:val="Heading1"/>
        <w:ind w:right="158"/>
        <w:rPr>
          <w:b w:val="0"/>
          <w:bCs w:val="0"/>
        </w:rPr>
      </w:pPr>
      <w:r>
        <w:t xml:space="preserve">Math Student </w:t>
      </w:r>
      <w:r>
        <w:rPr>
          <w:spacing w:val="-3"/>
        </w:rPr>
        <w:t>Teaching</w:t>
      </w:r>
      <w:r>
        <w:rPr>
          <w:spacing w:val="-4"/>
        </w:rPr>
        <w:t xml:space="preserve"> </w:t>
      </w:r>
      <w:r>
        <w:t>Seminar:</w:t>
      </w:r>
    </w:p>
    <w:p w14:paraId="724DED2F" w14:textId="77777777" w:rsidR="00903EF0" w:rsidRDefault="00903EF0" w:rsidP="00903EF0">
      <w:pPr>
        <w:spacing w:before="2"/>
        <w:rPr>
          <w:b/>
          <w:bCs/>
          <w:sz w:val="28"/>
          <w:szCs w:val="28"/>
        </w:rPr>
      </w:pPr>
    </w:p>
    <w:p w14:paraId="3291136B" w14:textId="77777777" w:rsidR="00903EF0" w:rsidRDefault="00903EF0" w:rsidP="00903EF0">
      <w:pPr>
        <w:spacing w:line="261" w:lineRule="auto"/>
        <w:ind w:left="100" w:right="560"/>
      </w:pPr>
      <w:r>
        <w:t xml:space="preserve">In MAE 454/554, Student </w:t>
      </w:r>
      <w:r>
        <w:rPr>
          <w:spacing w:val="-3"/>
        </w:rPr>
        <w:t xml:space="preserve">Teaching </w:t>
      </w:r>
      <w:r>
        <w:t>Seminar, students have been teaching their own</w:t>
      </w:r>
      <w:r>
        <w:rPr>
          <w:spacing w:val="-5"/>
        </w:rPr>
        <w:t xml:space="preserve"> </w:t>
      </w:r>
      <w:r>
        <w:t>students for several weeks and have their own experiences to reflect upon. They are required to choose a scenario of their own that they have encountered while student teaching.</w:t>
      </w:r>
    </w:p>
    <w:p w14:paraId="02A2C6B8" w14:textId="77777777" w:rsidR="00903EF0" w:rsidRDefault="00903EF0" w:rsidP="00903EF0">
      <w:pPr>
        <w:spacing w:before="1"/>
        <w:rPr>
          <w:sz w:val="26"/>
          <w:szCs w:val="26"/>
        </w:rPr>
      </w:pPr>
    </w:p>
    <w:p w14:paraId="39AE21F6" w14:textId="77777777" w:rsidR="00903EF0" w:rsidRDefault="00903EF0" w:rsidP="00903EF0">
      <w:pPr>
        <w:spacing w:line="261" w:lineRule="auto"/>
        <w:ind w:left="100" w:right="491"/>
      </w:pPr>
      <w:r>
        <w:t>Include in the essay</w:t>
      </w:r>
      <w:r>
        <w:rPr>
          <w:i/>
        </w:rPr>
        <w:t xml:space="preserve">, </w:t>
      </w:r>
      <w:proofErr w:type="spellStart"/>
      <w:r>
        <w:rPr>
          <w:i/>
          <w:spacing w:val="-3"/>
        </w:rPr>
        <w:t>InTASC</w:t>
      </w:r>
      <w:proofErr w:type="spellEnd"/>
      <w:r>
        <w:rPr>
          <w:i/>
          <w:spacing w:val="-3"/>
        </w:rPr>
        <w:t xml:space="preserve"> </w:t>
      </w:r>
      <w:r>
        <w:rPr>
          <w:i/>
        </w:rPr>
        <w:t>principles (</w:t>
      </w:r>
      <w:hyperlink r:id="rId10">
        <w:r>
          <w:rPr>
            <w:u w:val="single" w:color="000000"/>
          </w:rPr>
          <w:t xml:space="preserve">http://www.ccsso.org/projects/ </w:t>
        </w:r>
      </w:hyperlink>
      <w:hyperlink r:id="rId11">
        <w:r>
          <w:rPr>
            <w:u w:val="single" w:color="000000"/>
          </w:rPr>
          <w:t xml:space="preserve">interstate_new_teacher_assessment_and_support_consortium/Projects/ </w:t>
        </w:r>
      </w:hyperlink>
      <w:hyperlink r:id="rId12">
        <w:proofErr w:type="spellStart"/>
        <w:r>
          <w:rPr>
            <w:u w:val="single" w:color="000000"/>
          </w:rPr>
          <w:t>Standards_Development</w:t>
        </w:r>
        <w:proofErr w:type="spellEnd"/>
        <w:r>
          <w:rPr>
            <w:u w:val="single" w:color="000000"/>
          </w:rPr>
          <w:t>/#core</w:t>
        </w:r>
      </w:hyperlink>
      <w:r>
        <w:t xml:space="preserve">) and the </w:t>
      </w:r>
      <w:r>
        <w:rPr>
          <w:i/>
        </w:rPr>
        <w:t>NYS Code of Ethics</w:t>
      </w:r>
      <w:r>
        <w:rPr>
          <w:i/>
          <w:spacing w:val="-16"/>
        </w:rPr>
        <w:t xml:space="preserve"> </w:t>
      </w:r>
      <w:r>
        <w:rPr>
          <w:i/>
        </w:rPr>
        <w:t>(</w:t>
      </w:r>
      <w:hyperlink r:id="rId13">
        <w:r>
          <w:rPr>
            <w:u w:val="single" w:color="000000"/>
          </w:rPr>
          <w:t xml:space="preserve">http://www.highered.nysed.gov/ </w:t>
        </w:r>
      </w:hyperlink>
      <w:hyperlink r:id="rId14">
        <w:proofErr w:type="spellStart"/>
        <w:r>
          <w:rPr>
            <w:u w:val="single" w:color="000000"/>
          </w:rPr>
          <w:t>tcert</w:t>
        </w:r>
        <w:proofErr w:type="spellEnd"/>
        <w:r>
          <w:rPr>
            <w:u w:val="single" w:color="000000"/>
          </w:rPr>
          <w:t>/</w:t>
        </w:r>
        <w:proofErr w:type="spellStart"/>
        <w:r>
          <w:rPr>
            <w:u w:val="single" w:color="000000"/>
          </w:rPr>
          <w:t>resteachers</w:t>
        </w:r>
        <w:proofErr w:type="spellEnd"/>
        <w:r>
          <w:rPr>
            <w:u w:val="single" w:color="000000"/>
          </w:rPr>
          <w:t>/codeofethics.htm</w:t>
        </w:r>
      </w:hyperlink>
      <w:r>
        <w:t>)</w:t>
      </w:r>
      <w:r>
        <w:rPr>
          <w:i/>
        </w:rPr>
        <w:t>.</w:t>
      </w:r>
    </w:p>
    <w:p w14:paraId="6859BF25" w14:textId="77777777" w:rsidR="00903EF0" w:rsidRDefault="00903EF0" w:rsidP="00903EF0">
      <w:pPr>
        <w:spacing w:before="1"/>
        <w:rPr>
          <w:i/>
          <w:sz w:val="26"/>
          <w:szCs w:val="26"/>
        </w:rPr>
      </w:pPr>
    </w:p>
    <w:p w14:paraId="5606EB0C" w14:textId="77777777" w:rsidR="00903EF0" w:rsidRDefault="00903EF0" w:rsidP="00903EF0">
      <w:pPr>
        <w:spacing w:line="261" w:lineRule="auto"/>
        <w:ind w:left="100" w:right="928"/>
      </w:pPr>
      <w:r>
        <w:t xml:space="preserve">Submit the essay with the disposition cover sheet. Remember to write in a manner that is grammatically correct and that clearly expresses your ideas. Write clear and cogent arguments based on reliably obtained facts and connect your response to the NCTM Standards, the PEP Conceptual Framework, the NYS Code of Ethics, and the </w:t>
      </w:r>
      <w:proofErr w:type="spellStart"/>
      <w:r>
        <w:rPr>
          <w:spacing w:val="-4"/>
        </w:rPr>
        <w:t>InTASC</w:t>
      </w:r>
      <w:proofErr w:type="spellEnd"/>
      <w:r>
        <w:rPr>
          <w:spacing w:val="-4"/>
        </w:rPr>
        <w:t xml:space="preserve"> </w:t>
      </w:r>
      <w:r>
        <w:t>Dispositions.</w:t>
      </w:r>
    </w:p>
    <w:p w14:paraId="627407D2" w14:textId="77777777" w:rsidR="00903EF0" w:rsidRDefault="00903EF0" w:rsidP="00903EF0"/>
    <w:p w14:paraId="21EB6FDB" w14:textId="77777777" w:rsidR="00903EF0" w:rsidRDefault="00903EF0" w:rsidP="00903EF0">
      <w:pPr>
        <w:spacing w:before="204"/>
        <w:ind w:left="1565" w:right="158"/>
        <w:rPr>
          <w:b/>
          <w:spacing w:val="-4"/>
        </w:rPr>
      </w:pPr>
    </w:p>
    <w:p w14:paraId="602EF854" w14:textId="77777777" w:rsidR="00903EF0" w:rsidRDefault="00903EF0" w:rsidP="00903EF0">
      <w:pPr>
        <w:spacing w:before="204"/>
        <w:ind w:left="1565" w:right="158"/>
        <w:rPr>
          <w:b/>
          <w:spacing w:val="-4"/>
        </w:rPr>
      </w:pPr>
    </w:p>
    <w:p w14:paraId="04F98B35" w14:textId="77777777" w:rsidR="00903EF0" w:rsidRDefault="00903EF0" w:rsidP="00903EF0">
      <w:pPr>
        <w:spacing w:before="204"/>
        <w:ind w:left="1565" w:right="158"/>
        <w:rPr>
          <w:b/>
          <w:spacing w:val="-4"/>
        </w:rPr>
      </w:pPr>
    </w:p>
    <w:p w14:paraId="745E17D0" w14:textId="77777777" w:rsidR="00903EF0" w:rsidRDefault="00903EF0" w:rsidP="00903EF0">
      <w:pPr>
        <w:spacing w:before="204"/>
        <w:ind w:left="1565" w:right="158"/>
        <w:rPr>
          <w:b/>
          <w:spacing w:val="-4"/>
        </w:rPr>
      </w:pPr>
    </w:p>
    <w:p w14:paraId="58C4832B" w14:textId="77777777" w:rsidR="00903EF0" w:rsidRDefault="00903EF0" w:rsidP="00903EF0">
      <w:pPr>
        <w:spacing w:before="204"/>
        <w:ind w:left="1565" w:right="158"/>
        <w:rPr>
          <w:b/>
          <w:spacing w:val="-4"/>
        </w:rPr>
      </w:pPr>
    </w:p>
    <w:p w14:paraId="05E8E529" w14:textId="77777777" w:rsidR="00903EF0" w:rsidRDefault="00903EF0" w:rsidP="00903EF0">
      <w:pPr>
        <w:spacing w:before="204"/>
        <w:ind w:left="1565" w:right="158"/>
        <w:rPr>
          <w:b/>
          <w:spacing w:val="-4"/>
        </w:rPr>
      </w:pPr>
    </w:p>
    <w:p w14:paraId="185CE2AD" w14:textId="77777777" w:rsidR="00903EF0" w:rsidRDefault="00903EF0" w:rsidP="00903EF0">
      <w:pPr>
        <w:spacing w:before="204"/>
        <w:ind w:left="1565" w:right="158"/>
      </w:pPr>
      <w:r>
        <w:rPr>
          <w:b/>
          <w:spacing w:val="-4"/>
        </w:rPr>
        <w:t xml:space="preserve">MATHEMATICS </w:t>
      </w:r>
      <w:r>
        <w:rPr>
          <w:b/>
        </w:rPr>
        <w:t xml:space="preserve">DISPOSITIONS </w:t>
      </w:r>
      <w:r>
        <w:rPr>
          <w:b/>
          <w:spacing w:val="-5"/>
        </w:rPr>
        <w:t xml:space="preserve">ESSAY </w:t>
      </w:r>
      <w:r>
        <w:rPr>
          <w:b/>
        </w:rPr>
        <w:t>SCORING</w:t>
      </w:r>
      <w:r>
        <w:rPr>
          <w:b/>
          <w:spacing w:val="10"/>
        </w:rPr>
        <w:t xml:space="preserve"> </w:t>
      </w:r>
      <w:r>
        <w:rPr>
          <w:b/>
        </w:rPr>
        <w:t>GUIDE</w:t>
      </w:r>
    </w:p>
    <w:p w14:paraId="3E70C317" w14:textId="77777777" w:rsidR="00903EF0" w:rsidRDefault="00903EF0" w:rsidP="00903EF0">
      <w:pPr>
        <w:rPr>
          <w:b/>
          <w:bCs/>
          <w:sz w:val="20"/>
          <w:szCs w:val="20"/>
        </w:rPr>
      </w:pPr>
    </w:p>
    <w:p w14:paraId="06F924B2" w14:textId="77777777" w:rsidR="00903EF0" w:rsidRDefault="00903EF0" w:rsidP="00903EF0">
      <w:pPr>
        <w:spacing w:before="3"/>
        <w:rPr>
          <w:b/>
          <w:bCs/>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2127"/>
        <w:gridCol w:w="1758"/>
        <w:gridCol w:w="1725"/>
        <w:gridCol w:w="1870"/>
        <w:gridCol w:w="1871"/>
      </w:tblGrid>
      <w:tr w:rsidR="00903EF0" w14:paraId="05591B39" w14:textId="77777777" w:rsidTr="00903EF0">
        <w:trPr>
          <w:trHeight w:hRule="exact" w:val="450"/>
        </w:trPr>
        <w:tc>
          <w:tcPr>
            <w:tcW w:w="2127" w:type="dxa"/>
            <w:tcBorders>
              <w:top w:val="single" w:sz="4" w:space="0" w:color="000000"/>
              <w:left w:val="single" w:sz="4" w:space="0" w:color="000000"/>
              <w:bottom w:val="single" w:sz="4" w:space="0" w:color="000000"/>
              <w:right w:val="single" w:sz="4" w:space="0" w:color="000000"/>
            </w:tcBorders>
          </w:tcPr>
          <w:p w14:paraId="1F018440" w14:textId="77777777" w:rsidR="00903EF0" w:rsidRDefault="00903EF0" w:rsidP="00903EF0"/>
        </w:tc>
        <w:tc>
          <w:tcPr>
            <w:tcW w:w="1758" w:type="dxa"/>
            <w:tcBorders>
              <w:top w:val="single" w:sz="4" w:space="0" w:color="000000"/>
              <w:left w:val="single" w:sz="4" w:space="0" w:color="000000"/>
              <w:bottom w:val="single" w:sz="4" w:space="0" w:color="000000"/>
              <w:right w:val="single" w:sz="4" w:space="0" w:color="000000"/>
            </w:tcBorders>
          </w:tcPr>
          <w:p w14:paraId="183B5EF3" w14:textId="77777777" w:rsidR="00903EF0" w:rsidRDefault="00903EF0" w:rsidP="00903EF0">
            <w:pPr>
              <w:pStyle w:val="TableParagraph"/>
              <w:spacing w:line="223" w:lineRule="exact"/>
              <w:ind w:left="182"/>
              <w:rPr>
                <w:rFonts w:ascii="Times New Roman" w:eastAsia="Times New Roman" w:hAnsi="Times New Roman" w:cs="Times New Roman"/>
                <w:sz w:val="20"/>
                <w:szCs w:val="20"/>
              </w:rPr>
            </w:pPr>
            <w:r>
              <w:rPr>
                <w:rFonts w:ascii="Times New Roman"/>
                <w:b/>
                <w:sz w:val="20"/>
              </w:rPr>
              <w:t>Highly Effective</w:t>
            </w:r>
          </w:p>
        </w:tc>
        <w:tc>
          <w:tcPr>
            <w:tcW w:w="1725" w:type="dxa"/>
            <w:tcBorders>
              <w:top w:val="single" w:sz="4" w:space="0" w:color="000000"/>
              <w:left w:val="single" w:sz="4" w:space="0" w:color="000000"/>
              <w:bottom w:val="single" w:sz="4" w:space="0" w:color="000000"/>
              <w:right w:val="single" w:sz="4" w:space="0" w:color="000000"/>
            </w:tcBorders>
          </w:tcPr>
          <w:p w14:paraId="38B63FA2" w14:textId="77777777" w:rsidR="00903EF0" w:rsidRDefault="00903EF0" w:rsidP="00903EF0">
            <w:pPr>
              <w:pStyle w:val="TableParagraph"/>
              <w:spacing w:line="223" w:lineRule="exact"/>
              <w:ind w:left="480"/>
              <w:rPr>
                <w:rFonts w:ascii="Times New Roman" w:eastAsia="Times New Roman" w:hAnsi="Times New Roman" w:cs="Times New Roman"/>
                <w:sz w:val="20"/>
                <w:szCs w:val="20"/>
              </w:rPr>
            </w:pPr>
            <w:r>
              <w:rPr>
                <w:rFonts w:ascii="Times New Roman"/>
                <w:b/>
                <w:sz w:val="20"/>
              </w:rPr>
              <w:t>Effective</w:t>
            </w:r>
          </w:p>
        </w:tc>
        <w:tc>
          <w:tcPr>
            <w:tcW w:w="1870" w:type="dxa"/>
            <w:tcBorders>
              <w:top w:val="single" w:sz="4" w:space="0" w:color="000000"/>
              <w:left w:val="single" w:sz="4" w:space="0" w:color="000000"/>
              <w:bottom w:val="single" w:sz="4" w:space="0" w:color="000000"/>
              <w:right w:val="single" w:sz="4" w:space="0" w:color="000000"/>
            </w:tcBorders>
          </w:tcPr>
          <w:p w14:paraId="42B3FBE6" w14:textId="77777777" w:rsidR="00903EF0" w:rsidRDefault="00903EF0" w:rsidP="00903EF0">
            <w:pPr>
              <w:pStyle w:val="TableParagraph"/>
              <w:spacing w:line="223" w:lineRule="exact"/>
              <w:ind w:left="452"/>
              <w:rPr>
                <w:rFonts w:ascii="Times New Roman" w:eastAsia="Times New Roman" w:hAnsi="Times New Roman" w:cs="Times New Roman"/>
                <w:sz w:val="20"/>
                <w:szCs w:val="20"/>
              </w:rPr>
            </w:pPr>
            <w:r>
              <w:rPr>
                <w:rFonts w:ascii="Times New Roman"/>
                <w:b/>
                <w:sz w:val="20"/>
              </w:rPr>
              <w:t>Developing</w:t>
            </w:r>
          </w:p>
        </w:tc>
        <w:tc>
          <w:tcPr>
            <w:tcW w:w="1871" w:type="dxa"/>
            <w:tcBorders>
              <w:top w:val="single" w:sz="4" w:space="0" w:color="000000"/>
              <w:left w:val="single" w:sz="4" w:space="0" w:color="000000"/>
              <w:bottom w:val="single" w:sz="4" w:space="0" w:color="000000"/>
              <w:right w:val="single" w:sz="4" w:space="0" w:color="000000"/>
            </w:tcBorders>
          </w:tcPr>
          <w:p w14:paraId="0DD37C6D" w14:textId="77777777" w:rsidR="00903EF0" w:rsidRDefault="00903EF0" w:rsidP="00903EF0">
            <w:pPr>
              <w:pStyle w:val="TableParagraph"/>
              <w:spacing w:line="223" w:lineRule="exact"/>
              <w:ind w:left="480"/>
              <w:rPr>
                <w:rFonts w:ascii="Times New Roman" w:eastAsia="Times New Roman" w:hAnsi="Times New Roman" w:cs="Times New Roman"/>
                <w:sz w:val="20"/>
                <w:szCs w:val="20"/>
              </w:rPr>
            </w:pPr>
            <w:r>
              <w:rPr>
                <w:rFonts w:ascii="Times New Roman"/>
                <w:b/>
                <w:sz w:val="20"/>
              </w:rPr>
              <w:t>Ineffective</w:t>
            </w:r>
          </w:p>
        </w:tc>
      </w:tr>
      <w:tr w:rsidR="00903EF0" w14:paraId="162A13C5" w14:textId="77777777" w:rsidTr="00903EF0">
        <w:trPr>
          <w:trHeight w:hRule="exact" w:val="670"/>
        </w:trPr>
        <w:tc>
          <w:tcPr>
            <w:tcW w:w="2127" w:type="dxa"/>
            <w:tcBorders>
              <w:top w:val="single" w:sz="4" w:space="0" w:color="000000"/>
              <w:left w:val="single" w:sz="4" w:space="0" w:color="000000"/>
              <w:bottom w:val="single" w:sz="4" w:space="0" w:color="000000"/>
              <w:right w:val="single" w:sz="4" w:space="0" w:color="000000"/>
            </w:tcBorders>
          </w:tcPr>
          <w:p w14:paraId="467600F8" w14:textId="77777777" w:rsidR="00903EF0" w:rsidRDefault="00903EF0" w:rsidP="00903EF0">
            <w:pPr>
              <w:pStyle w:val="TableParagraph"/>
              <w:spacing w:before="4" w:line="220" w:lineRule="exact"/>
              <w:ind w:right="968"/>
              <w:rPr>
                <w:rFonts w:ascii="Times New Roman" w:eastAsia="Times New Roman" w:hAnsi="Times New Roman" w:cs="Times New Roman"/>
                <w:sz w:val="20"/>
                <w:szCs w:val="20"/>
              </w:rPr>
            </w:pPr>
            <w:r>
              <w:rPr>
                <w:rFonts w:ascii="Times New Roman"/>
                <w:b/>
                <w:sz w:val="20"/>
              </w:rPr>
              <w:t>References</w:t>
            </w:r>
            <w:r>
              <w:rPr>
                <w:rFonts w:ascii="Times New Roman"/>
                <w:b/>
                <w:spacing w:val="-4"/>
                <w:sz w:val="20"/>
              </w:rPr>
              <w:t xml:space="preserve"> </w:t>
            </w:r>
            <w:r>
              <w:rPr>
                <w:rFonts w:ascii="Times New Roman"/>
                <w:b/>
                <w:sz w:val="20"/>
              </w:rPr>
              <w:t>to Standards</w:t>
            </w:r>
          </w:p>
        </w:tc>
        <w:tc>
          <w:tcPr>
            <w:tcW w:w="1758" w:type="dxa"/>
            <w:tcBorders>
              <w:top w:val="single" w:sz="4" w:space="0" w:color="000000"/>
              <w:left w:val="single" w:sz="4" w:space="0" w:color="000000"/>
              <w:bottom w:val="single" w:sz="4" w:space="0" w:color="000000"/>
              <w:right w:val="single" w:sz="4" w:space="0" w:color="000000"/>
            </w:tcBorders>
          </w:tcPr>
          <w:p w14:paraId="38100AD4" w14:textId="77777777" w:rsidR="00903EF0" w:rsidRDefault="00903EF0" w:rsidP="00903EF0"/>
        </w:tc>
        <w:tc>
          <w:tcPr>
            <w:tcW w:w="1725" w:type="dxa"/>
            <w:tcBorders>
              <w:top w:val="single" w:sz="4" w:space="0" w:color="000000"/>
              <w:left w:val="single" w:sz="4" w:space="0" w:color="000000"/>
              <w:bottom w:val="single" w:sz="4" w:space="0" w:color="000000"/>
              <w:right w:val="single" w:sz="4" w:space="0" w:color="000000"/>
            </w:tcBorders>
          </w:tcPr>
          <w:p w14:paraId="5A7C2D99" w14:textId="77777777" w:rsidR="00903EF0" w:rsidRDefault="00903EF0" w:rsidP="00903EF0"/>
        </w:tc>
        <w:tc>
          <w:tcPr>
            <w:tcW w:w="1870" w:type="dxa"/>
            <w:tcBorders>
              <w:top w:val="single" w:sz="4" w:space="0" w:color="000000"/>
              <w:left w:val="single" w:sz="4" w:space="0" w:color="000000"/>
              <w:bottom w:val="single" w:sz="4" w:space="0" w:color="000000"/>
              <w:right w:val="single" w:sz="4" w:space="0" w:color="000000"/>
            </w:tcBorders>
          </w:tcPr>
          <w:p w14:paraId="68EE2477" w14:textId="77777777" w:rsidR="00903EF0" w:rsidRDefault="00903EF0" w:rsidP="00903EF0"/>
        </w:tc>
        <w:tc>
          <w:tcPr>
            <w:tcW w:w="1871" w:type="dxa"/>
            <w:tcBorders>
              <w:top w:val="single" w:sz="4" w:space="0" w:color="000000"/>
              <w:left w:val="single" w:sz="4" w:space="0" w:color="000000"/>
              <w:bottom w:val="single" w:sz="4" w:space="0" w:color="000000"/>
              <w:right w:val="single" w:sz="4" w:space="0" w:color="000000"/>
            </w:tcBorders>
          </w:tcPr>
          <w:p w14:paraId="12F9D9ED" w14:textId="77777777" w:rsidR="00903EF0" w:rsidRDefault="00903EF0" w:rsidP="00903EF0"/>
        </w:tc>
      </w:tr>
      <w:tr w:rsidR="00903EF0" w14:paraId="544CC16E" w14:textId="77777777" w:rsidTr="00903EF0">
        <w:trPr>
          <w:trHeight w:hRule="exact" w:val="1110"/>
        </w:trPr>
        <w:tc>
          <w:tcPr>
            <w:tcW w:w="2127" w:type="dxa"/>
            <w:tcBorders>
              <w:top w:val="single" w:sz="4" w:space="0" w:color="000000"/>
              <w:left w:val="single" w:sz="4" w:space="0" w:color="000000"/>
              <w:bottom w:val="single" w:sz="4" w:space="0" w:color="000000"/>
              <w:right w:val="single" w:sz="4" w:space="0" w:color="000000"/>
            </w:tcBorders>
          </w:tcPr>
          <w:p w14:paraId="674528A8" w14:textId="77777777" w:rsidR="00903EF0" w:rsidRDefault="00903EF0" w:rsidP="00903EF0">
            <w:pPr>
              <w:pStyle w:val="TableParagraph"/>
              <w:spacing w:before="4" w:line="220" w:lineRule="exact"/>
              <w:ind w:right="169"/>
              <w:rPr>
                <w:rFonts w:ascii="Times New Roman" w:eastAsia="Times New Roman" w:hAnsi="Times New Roman" w:cs="Times New Roman"/>
                <w:sz w:val="20"/>
                <w:szCs w:val="20"/>
              </w:rPr>
            </w:pPr>
            <w:r>
              <w:rPr>
                <w:rFonts w:ascii="Times New Roman"/>
                <w:b/>
                <w:sz w:val="20"/>
              </w:rPr>
              <w:t>Understanding and knowledge of the Standards discussed in this essay</w:t>
            </w:r>
          </w:p>
        </w:tc>
        <w:tc>
          <w:tcPr>
            <w:tcW w:w="1758" w:type="dxa"/>
            <w:tcBorders>
              <w:top w:val="single" w:sz="4" w:space="0" w:color="000000"/>
              <w:left w:val="single" w:sz="4" w:space="0" w:color="000000"/>
              <w:bottom w:val="single" w:sz="4" w:space="0" w:color="000000"/>
              <w:right w:val="single" w:sz="4" w:space="0" w:color="000000"/>
            </w:tcBorders>
          </w:tcPr>
          <w:p w14:paraId="6335A8CB" w14:textId="77777777" w:rsidR="00903EF0" w:rsidRDefault="00903EF0" w:rsidP="00903EF0"/>
        </w:tc>
        <w:tc>
          <w:tcPr>
            <w:tcW w:w="1725" w:type="dxa"/>
            <w:tcBorders>
              <w:top w:val="single" w:sz="4" w:space="0" w:color="000000"/>
              <w:left w:val="single" w:sz="4" w:space="0" w:color="000000"/>
              <w:bottom w:val="single" w:sz="4" w:space="0" w:color="000000"/>
              <w:right w:val="single" w:sz="4" w:space="0" w:color="000000"/>
            </w:tcBorders>
          </w:tcPr>
          <w:p w14:paraId="1C9965F0" w14:textId="77777777" w:rsidR="00903EF0" w:rsidRDefault="00903EF0" w:rsidP="00903EF0"/>
        </w:tc>
        <w:tc>
          <w:tcPr>
            <w:tcW w:w="1870" w:type="dxa"/>
            <w:tcBorders>
              <w:top w:val="single" w:sz="4" w:space="0" w:color="000000"/>
              <w:left w:val="single" w:sz="4" w:space="0" w:color="000000"/>
              <w:bottom w:val="single" w:sz="4" w:space="0" w:color="000000"/>
              <w:right w:val="single" w:sz="4" w:space="0" w:color="000000"/>
            </w:tcBorders>
          </w:tcPr>
          <w:p w14:paraId="43E87B22" w14:textId="77777777" w:rsidR="00903EF0" w:rsidRDefault="00903EF0" w:rsidP="00903EF0"/>
        </w:tc>
        <w:tc>
          <w:tcPr>
            <w:tcW w:w="1871" w:type="dxa"/>
            <w:tcBorders>
              <w:top w:val="single" w:sz="4" w:space="0" w:color="000000"/>
              <w:left w:val="single" w:sz="4" w:space="0" w:color="000000"/>
              <w:bottom w:val="single" w:sz="4" w:space="0" w:color="000000"/>
              <w:right w:val="single" w:sz="4" w:space="0" w:color="000000"/>
            </w:tcBorders>
          </w:tcPr>
          <w:p w14:paraId="48C8A41D" w14:textId="77777777" w:rsidR="00903EF0" w:rsidRDefault="00903EF0" w:rsidP="00903EF0"/>
        </w:tc>
      </w:tr>
      <w:tr w:rsidR="00903EF0" w14:paraId="1D06DD6E" w14:textId="77777777" w:rsidTr="00903EF0">
        <w:trPr>
          <w:trHeight w:hRule="exact" w:val="1110"/>
        </w:trPr>
        <w:tc>
          <w:tcPr>
            <w:tcW w:w="2127" w:type="dxa"/>
            <w:tcBorders>
              <w:top w:val="single" w:sz="4" w:space="0" w:color="000000"/>
              <w:left w:val="single" w:sz="4" w:space="0" w:color="000000"/>
              <w:bottom w:val="single" w:sz="4" w:space="0" w:color="000000"/>
              <w:right w:val="single" w:sz="4" w:space="0" w:color="000000"/>
            </w:tcBorders>
          </w:tcPr>
          <w:p w14:paraId="1FA56B16" w14:textId="77777777" w:rsidR="00903EF0" w:rsidRDefault="00903EF0" w:rsidP="00903EF0">
            <w:pPr>
              <w:pStyle w:val="TableParagraph"/>
              <w:spacing w:before="4" w:line="220" w:lineRule="exact"/>
              <w:ind w:right="162"/>
              <w:rPr>
                <w:rFonts w:ascii="Times New Roman" w:eastAsia="Times New Roman" w:hAnsi="Times New Roman" w:cs="Times New Roman"/>
                <w:sz w:val="20"/>
                <w:szCs w:val="20"/>
              </w:rPr>
            </w:pPr>
            <w:r>
              <w:rPr>
                <w:rFonts w:ascii="Times New Roman"/>
                <w:b/>
                <w:sz w:val="20"/>
              </w:rPr>
              <w:t>Content of the essay addresses scenario</w:t>
            </w:r>
            <w:r>
              <w:rPr>
                <w:rFonts w:ascii="Times New Roman"/>
                <w:b/>
                <w:spacing w:val="-4"/>
                <w:sz w:val="20"/>
              </w:rPr>
              <w:t xml:space="preserve"> </w:t>
            </w:r>
            <w:r>
              <w:rPr>
                <w:rFonts w:ascii="Times New Roman"/>
                <w:b/>
                <w:sz w:val="20"/>
              </w:rPr>
              <w:t>and its connections to the Standards</w:t>
            </w:r>
          </w:p>
        </w:tc>
        <w:tc>
          <w:tcPr>
            <w:tcW w:w="1758" w:type="dxa"/>
            <w:tcBorders>
              <w:top w:val="single" w:sz="4" w:space="0" w:color="000000"/>
              <w:left w:val="single" w:sz="4" w:space="0" w:color="000000"/>
              <w:bottom w:val="single" w:sz="4" w:space="0" w:color="000000"/>
              <w:right w:val="single" w:sz="4" w:space="0" w:color="000000"/>
            </w:tcBorders>
          </w:tcPr>
          <w:p w14:paraId="2809E178" w14:textId="77777777" w:rsidR="00903EF0" w:rsidRDefault="00903EF0" w:rsidP="00903EF0"/>
        </w:tc>
        <w:tc>
          <w:tcPr>
            <w:tcW w:w="1725" w:type="dxa"/>
            <w:tcBorders>
              <w:top w:val="single" w:sz="4" w:space="0" w:color="000000"/>
              <w:left w:val="single" w:sz="4" w:space="0" w:color="000000"/>
              <w:bottom w:val="single" w:sz="4" w:space="0" w:color="000000"/>
              <w:right w:val="single" w:sz="4" w:space="0" w:color="000000"/>
            </w:tcBorders>
          </w:tcPr>
          <w:p w14:paraId="1E1B6E18" w14:textId="77777777" w:rsidR="00903EF0" w:rsidRDefault="00903EF0" w:rsidP="00903EF0"/>
        </w:tc>
        <w:tc>
          <w:tcPr>
            <w:tcW w:w="1870" w:type="dxa"/>
            <w:tcBorders>
              <w:top w:val="single" w:sz="4" w:space="0" w:color="000000"/>
              <w:left w:val="single" w:sz="4" w:space="0" w:color="000000"/>
              <w:bottom w:val="single" w:sz="4" w:space="0" w:color="000000"/>
              <w:right w:val="single" w:sz="4" w:space="0" w:color="000000"/>
            </w:tcBorders>
          </w:tcPr>
          <w:p w14:paraId="1D5B5CB9" w14:textId="77777777" w:rsidR="00903EF0" w:rsidRDefault="00903EF0" w:rsidP="00903EF0"/>
        </w:tc>
        <w:tc>
          <w:tcPr>
            <w:tcW w:w="1871" w:type="dxa"/>
            <w:tcBorders>
              <w:top w:val="single" w:sz="4" w:space="0" w:color="000000"/>
              <w:left w:val="single" w:sz="4" w:space="0" w:color="000000"/>
              <w:bottom w:val="single" w:sz="4" w:space="0" w:color="000000"/>
              <w:right w:val="single" w:sz="4" w:space="0" w:color="000000"/>
            </w:tcBorders>
          </w:tcPr>
          <w:p w14:paraId="5500DC0E" w14:textId="77777777" w:rsidR="00903EF0" w:rsidRDefault="00903EF0" w:rsidP="00903EF0"/>
        </w:tc>
      </w:tr>
      <w:tr w:rsidR="00903EF0" w14:paraId="26215A4E" w14:textId="77777777" w:rsidTr="00903EF0">
        <w:trPr>
          <w:trHeight w:hRule="exact" w:val="670"/>
        </w:trPr>
        <w:tc>
          <w:tcPr>
            <w:tcW w:w="2127" w:type="dxa"/>
            <w:tcBorders>
              <w:top w:val="single" w:sz="4" w:space="0" w:color="000000"/>
              <w:left w:val="single" w:sz="4" w:space="0" w:color="000000"/>
              <w:bottom w:val="single" w:sz="4" w:space="0" w:color="000000"/>
              <w:right w:val="single" w:sz="4" w:space="0" w:color="000000"/>
            </w:tcBorders>
          </w:tcPr>
          <w:p w14:paraId="2B697E5C" w14:textId="77777777" w:rsidR="00903EF0" w:rsidRDefault="00903EF0" w:rsidP="00903EF0">
            <w:pPr>
              <w:pStyle w:val="TableParagraph"/>
              <w:spacing w:before="4" w:line="220" w:lineRule="exact"/>
              <w:ind w:right="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Candidate’s overall awareness of professional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dispositions</w:t>
            </w:r>
          </w:p>
        </w:tc>
        <w:tc>
          <w:tcPr>
            <w:tcW w:w="1758" w:type="dxa"/>
            <w:tcBorders>
              <w:top w:val="single" w:sz="4" w:space="0" w:color="000000"/>
              <w:left w:val="single" w:sz="4" w:space="0" w:color="000000"/>
              <w:bottom w:val="single" w:sz="4" w:space="0" w:color="000000"/>
              <w:right w:val="single" w:sz="4" w:space="0" w:color="000000"/>
            </w:tcBorders>
          </w:tcPr>
          <w:p w14:paraId="09214825" w14:textId="77777777" w:rsidR="00903EF0" w:rsidRDefault="00903EF0" w:rsidP="00903EF0"/>
        </w:tc>
        <w:tc>
          <w:tcPr>
            <w:tcW w:w="1725" w:type="dxa"/>
            <w:tcBorders>
              <w:top w:val="single" w:sz="4" w:space="0" w:color="000000"/>
              <w:left w:val="single" w:sz="4" w:space="0" w:color="000000"/>
              <w:bottom w:val="single" w:sz="4" w:space="0" w:color="000000"/>
              <w:right w:val="single" w:sz="4" w:space="0" w:color="000000"/>
            </w:tcBorders>
          </w:tcPr>
          <w:p w14:paraId="5CD97A2C" w14:textId="77777777" w:rsidR="00903EF0" w:rsidRDefault="00903EF0" w:rsidP="00903EF0"/>
        </w:tc>
        <w:tc>
          <w:tcPr>
            <w:tcW w:w="1870" w:type="dxa"/>
            <w:tcBorders>
              <w:top w:val="single" w:sz="4" w:space="0" w:color="000000"/>
              <w:left w:val="single" w:sz="4" w:space="0" w:color="000000"/>
              <w:bottom w:val="single" w:sz="4" w:space="0" w:color="000000"/>
              <w:right w:val="single" w:sz="4" w:space="0" w:color="000000"/>
            </w:tcBorders>
          </w:tcPr>
          <w:p w14:paraId="1E30D5CF" w14:textId="77777777" w:rsidR="00903EF0" w:rsidRDefault="00903EF0" w:rsidP="00903EF0"/>
        </w:tc>
        <w:tc>
          <w:tcPr>
            <w:tcW w:w="1871" w:type="dxa"/>
            <w:tcBorders>
              <w:top w:val="single" w:sz="4" w:space="0" w:color="000000"/>
              <w:left w:val="single" w:sz="4" w:space="0" w:color="000000"/>
              <w:bottom w:val="single" w:sz="4" w:space="0" w:color="000000"/>
              <w:right w:val="single" w:sz="4" w:space="0" w:color="000000"/>
            </w:tcBorders>
          </w:tcPr>
          <w:p w14:paraId="52872849" w14:textId="77777777" w:rsidR="00903EF0" w:rsidRDefault="00903EF0" w:rsidP="00903EF0"/>
        </w:tc>
      </w:tr>
    </w:tbl>
    <w:p w14:paraId="68921762" w14:textId="77777777" w:rsidR="00903EF0" w:rsidRDefault="00903EF0" w:rsidP="00903EF0">
      <w:pPr>
        <w:sectPr w:rsidR="00903EF0">
          <w:pgSz w:w="12240" w:h="15840"/>
          <w:pgMar w:top="1380" w:right="1320" w:bottom="280" w:left="1340" w:header="720" w:footer="720" w:gutter="0"/>
          <w:cols w:space="720"/>
        </w:sectPr>
      </w:pPr>
    </w:p>
    <w:p w14:paraId="4797FB85" w14:textId="77777777" w:rsidR="00903EF0" w:rsidRDefault="00903EF0" w:rsidP="00903EF0">
      <w:pPr>
        <w:rPr>
          <w:b/>
          <w:bCs/>
          <w:sz w:val="20"/>
          <w:szCs w:val="20"/>
        </w:rPr>
      </w:pPr>
    </w:p>
    <w:p w14:paraId="2C98ECE4" w14:textId="77777777" w:rsidR="00903EF0" w:rsidRDefault="00903EF0" w:rsidP="00903EF0">
      <w:pPr>
        <w:rPr>
          <w:b/>
          <w:bCs/>
          <w:sz w:val="20"/>
          <w:szCs w:val="20"/>
        </w:rPr>
      </w:pPr>
    </w:p>
    <w:p w14:paraId="01C4BCED" w14:textId="77777777" w:rsidR="00903EF0" w:rsidRDefault="00903EF0" w:rsidP="00903EF0">
      <w:pPr>
        <w:spacing w:before="3"/>
        <w:rPr>
          <w:b/>
          <w:bCs/>
          <w:sz w:val="25"/>
          <w:szCs w:val="25"/>
        </w:rPr>
      </w:pPr>
    </w:p>
    <w:p w14:paraId="73907842" w14:textId="77777777" w:rsidR="00903EF0" w:rsidRDefault="00903EF0" w:rsidP="00903EF0">
      <w:pPr>
        <w:spacing w:before="48" w:line="268" w:lineRule="auto"/>
        <w:ind w:left="1307" w:right="1285"/>
        <w:jc w:val="center"/>
        <w:rPr>
          <w:sz w:val="28"/>
          <w:szCs w:val="28"/>
        </w:rPr>
      </w:pPr>
      <w:r>
        <w:rPr>
          <w:b/>
          <w:bCs/>
          <w:sz w:val="28"/>
          <w:szCs w:val="28"/>
        </w:rPr>
        <w:t>Stony Brook University – Professional</w:t>
      </w:r>
      <w:r>
        <w:rPr>
          <w:b/>
          <w:bCs/>
          <w:spacing w:val="-13"/>
          <w:sz w:val="28"/>
          <w:szCs w:val="28"/>
        </w:rPr>
        <w:t xml:space="preserve"> </w:t>
      </w:r>
      <w:r>
        <w:rPr>
          <w:b/>
          <w:bCs/>
          <w:sz w:val="28"/>
          <w:szCs w:val="28"/>
        </w:rPr>
        <w:t>Education</w:t>
      </w:r>
      <w:r>
        <w:rPr>
          <w:b/>
          <w:bCs/>
          <w:spacing w:val="-3"/>
          <w:sz w:val="28"/>
          <w:szCs w:val="28"/>
        </w:rPr>
        <w:t xml:space="preserve"> </w:t>
      </w:r>
      <w:r>
        <w:rPr>
          <w:b/>
          <w:bCs/>
          <w:sz w:val="28"/>
          <w:szCs w:val="28"/>
        </w:rPr>
        <w:t xml:space="preserve">Program </w:t>
      </w:r>
      <w:r>
        <w:rPr>
          <w:b/>
          <w:bCs/>
          <w:spacing w:val="-4"/>
          <w:sz w:val="28"/>
          <w:szCs w:val="28"/>
        </w:rPr>
        <w:t xml:space="preserve">Teacher </w:t>
      </w:r>
      <w:r>
        <w:rPr>
          <w:b/>
          <w:bCs/>
          <w:sz w:val="28"/>
          <w:szCs w:val="28"/>
        </w:rPr>
        <w:t>Candidate Dispositions Essay Cover Sheet Mathematics Student</w:t>
      </w:r>
      <w:r>
        <w:rPr>
          <w:b/>
          <w:bCs/>
          <w:spacing w:val="-3"/>
          <w:sz w:val="28"/>
          <w:szCs w:val="28"/>
        </w:rPr>
        <w:t xml:space="preserve"> </w:t>
      </w:r>
      <w:r>
        <w:rPr>
          <w:b/>
          <w:bCs/>
          <w:spacing w:val="-4"/>
          <w:sz w:val="28"/>
          <w:szCs w:val="28"/>
        </w:rPr>
        <w:t>Teacher</w:t>
      </w:r>
    </w:p>
    <w:p w14:paraId="0862639C" w14:textId="77777777" w:rsidR="00903EF0" w:rsidRDefault="00903EF0" w:rsidP="00903EF0">
      <w:pPr>
        <w:rPr>
          <w:b/>
          <w:bCs/>
          <w:sz w:val="20"/>
          <w:szCs w:val="20"/>
        </w:rPr>
      </w:pPr>
    </w:p>
    <w:p w14:paraId="419403CE" w14:textId="77777777" w:rsidR="00903EF0" w:rsidRDefault="00903EF0" w:rsidP="00903EF0">
      <w:pPr>
        <w:spacing w:before="7"/>
        <w:rPr>
          <w:b/>
          <w:bCs/>
          <w:sz w:val="23"/>
          <w:szCs w:val="23"/>
        </w:rPr>
      </w:pPr>
    </w:p>
    <w:p w14:paraId="6662CF26" w14:textId="77777777" w:rsidR="00903EF0" w:rsidRDefault="00903EF0" w:rsidP="00903EF0">
      <w:pPr>
        <w:pStyle w:val="BodyText"/>
        <w:tabs>
          <w:tab w:val="left" w:pos="4616"/>
          <w:tab w:val="left" w:pos="5879"/>
          <w:tab w:val="left" w:pos="7618"/>
        </w:tabs>
        <w:spacing w:before="74"/>
        <w:ind w:left="120" w:right="158"/>
      </w:pPr>
      <w:r>
        <w:rPr>
          <w:rFonts w:ascii="Times New Roman"/>
        </w:rPr>
        <w:t>Teacher</w:t>
      </w:r>
      <w:r>
        <w:rPr>
          <w:rFonts w:ascii="Times New Roman"/>
          <w:spacing w:val="-14"/>
        </w:rPr>
        <w:t xml:space="preserve"> </w:t>
      </w:r>
      <w:r>
        <w:rPr>
          <w:rFonts w:ascii="Times New Roman"/>
        </w:rPr>
        <w:t>Candidate:</w:t>
      </w:r>
      <w:r>
        <w:rPr>
          <w:rFonts w:ascii="Times New Roman"/>
          <w:u w:val="single" w:color="000000"/>
        </w:rPr>
        <w:t xml:space="preserve"> </w:t>
      </w:r>
      <w:r>
        <w:rPr>
          <w:rFonts w:ascii="Times New Roman"/>
          <w:u w:val="single" w:color="000000"/>
        </w:rPr>
        <w:tab/>
      </w:r>
      <w:r>
        <w:rPr>
          <w:rFonts w:ascii="Times New Roman"/>
        </w:rPr>
        <w:tab/>
        <w:t>Semester:</w:t>
      </w:r>
      <w:r>
        <w:rPr>
          <w:rFonts w:ascii="Times New Roman"/>
          <w:u w:val="single" w:color="000000"/>
        </w:rPr>
        <w:t xml:space="preserve"> </w:t>
      </w:r>
      <w:r>
        <w:rPr>
          <w:rFonts w:ascii="Times New Roman"/>
          <w:u w:val="single" w:color="000000"/>
        </w:rPr>
        <w:tab/>
      </w:r>
    </w:p>
    <w:p w14:paraId="77B1D26C" w14:textId="77777777" w:rsidR="00903EF0" w:rsidRDefault="00903EF0" w:rsidP="00903EF0">
      <w:pPr>
        <w:spacing w:before="9"/>
        <w:rPr>
          <w:sz w:val="11"/>
          <w:szCs w:val="11"/>
        </w:rPr>
      </w:pPr>
    </w:p>
    <w:p w14:paraId="7BE26F78" w14:textId="77777777" w:rsidR="00903EF0" w:rsidRDefault="00903EF0" w:rsidP="00903EF0">
      <w:pPr>
        <w:pStyle w:val="BodyText"/>
        <w:tabs>
          <w:tab w:val="left" w:pos="3942"/>
          <w:tab w:val="left" w:pos="9475"/>
        </w:tabs>
        <w:spacing w:before="74"/>
        <w:ind w:left="120" w:right="158"/>
      </w:pPr>
      <w:r>
        <w:rPr>
          <w:rFonts w:ascii="Times New Roman"/>
        </w:rPr>
        <w:t>Course:</w:t>
      </w:r>
      <w:r>
        <w:rPr>
          <w:rFonts w:ascii="Times New Roman"/>
          <w:u w:val="single" w:color="000000"/>
        </w:rPr>
        <w:t xml:space="preserve"> </w:t>
      </w:r>
      <w:r>
        <w:rPr>
          <w:rFonts w:ascii="Times New Roman"/>
          <w:u w:val="single" w:color="000000"/>
        </w:rPr>
        <w:tab/>
      </w:r>
      <w:r>
        <w:rPr>
          <w:rFonts w:ascii="Times New Roman"/>
        </w:rPr>
        <w:t>Instructor:</w:t>
      </w:r>
      <w:r>
        <w:rPr>
          <w:rFonts w:ascii="Times New Roman"/>
          <w:u w:val="single" w:color="000000"/>
        </w:rPr>
        <w:t xml:space="preserve"> </w:t>
      </w:r>
      <w:r>
        <w:rPr>
          <w:rFonts w:ascii="Times New Roman"/>
          <w:u w:val="single" w:color="000000"/>
        </w:rPr>
        <w:tab/>
      </w:r>
    </w:p>
    <w:p w14:paraId="38DB40B6" w14:textId="77777777" w:rsidR="00903EF0" w:rsidRDefault="00903EF0" w:rsidP="00903EF0">
      <w:pPr>
        <w:rPr>
          <w:sz w:val="11"/>
          <w:szCs w:val="11"/>
        </w:rPr>
      </w:pPr>
    </w:p>
    <w:p w14:paraId="4E4E522B" w14:textId="77777777" w:rsidR="00903EF0" w:rsidRDefault="00903EF0" w:rsidP="00903EF0">
      <w:pPr>
        <w:pStyle w:val="BodyText"/>
        <w:spacing w:before="90"/>
        <w:ind w:left="120" w:right="158"/>
      </w:pPr>
      <w:r>
        <w:rPr>
          <w:rFonts w:ascii="Times New Roman"/>
        </w:rPr>
        <w:t>What does it mean to be a professional, ethical teacher? What kinds of issues should good teachers think about as they go about the daily tasks of planning, conducting and evaluating lessons? How should they include others in their decisions about teaching and learning? What approaches should teachers consider as important and sometimes difficult social issues arise as a result of class discussion? These are difficult questions with no one right</w:t>
      </w:r>
      <w:r>
        <w:rPr>
          <w:rFonts w:ascii="Times New Roman"/>
          <w:spacing w:val="13"/>
        </w:rPr>
        <w:t xml:space="preserve"> </w:t>
      </w:r>
      <w:r>
        <w:rPr>
          <w:rFonts w:ascii="Times New Roman"/>
        </w:rPr>
        <w:t>answer.</w:t>
      </w:r>
    </w:p>
    <w:p w14:paraId="2DB32379" w14:textId="77777777" w:rsidR="00903EF0" w:rsidRDefault="00903EF0" w:rsidP="00903EF0">
      <w:pPr>
        <w:spacing w:before="5"/>
        <w:rPr>
          <w:sz w:val="17"/>
          <w:szCs w:val="17"/>
        </w:rPr>
      </w:pPr>
    </w:p>
    <w:p w14:paraId="4C64A95B" w14:textId="77777777" w:rsidR="00903EF0" w:rsidRDefault="00903EF0" w:rsidP="00903EF0">
      <w:pPr>
        <w:pStyle w:val="BodyText"/>
        <w:ind w:left="120" w:right="236"/>
      </w:pPr>
      <w:r>
        <w:rPr>
          <w:rFonts w:ascii="Times New Roman" w:eastAsia="Times New Roman" w:hAnsi="Times New Roman"/>
          <w:spacing w:val="-7"/>
        </w:rPr>
        <w:t xml:space="preserve">To </w:t>
      </w:r>
      <w:r>
        <w:rPr>
          <w:rFonts w:ascii="Times New Roman" w:eastAsia="Times New Roman" w:hAnsi="Times New Roman"/>
        </w:rPr>
        <w:t xml:space="preserve">address these kinds of questions, </w:t>
      </w:r>
      <w:r>
        <w:rPr>
          <w:rFonts w:ascii="Times New Roman" w:eastAsia="Times New Roman" w:hAnsi="Times New Roman"/>
          <w:spacing w:val="-3"/>
        </w:rPr>
        <w:t xml:space="preserve">PEP’s </w:t>
      </w:r>
      <w:r>
        <w:rPr>
          <w:rFonts w:ascii="Times New Roman" w:eastAsia="Times New Roman" w:hAnsi="Times New Roman"/>
        </w:rPr>
        <w:t>Conceptual Framework and several important educational organizations have developed documents, which we will work with in the Professional Education program:</w:t>
      </w:r>
    </w:p>
    <w:p w14:paraId="4CC1DE13" w14:textId="77777777" w:rsidR="00903EF0" w:rsidRDefault="00903EF0" w:rsidP="00903EF0">
      <w:pPr>
        <w:pStyle w:val="ListParagraph"/>
        <w:widowControl w:val="0"/>
        <w:numPr>
          <w:ilvl w:val="0"/>
          <w:numId w:val="21"/>
        </w:numPr>
        <w:tabs>
          <w:tab w:val="left" w:pos="660"/>
        </w:tabs>
        <w:spacing w:before="88" w:after="0" w:line="257" w:lineRule="exact"/>
        <w:contextualSpacing w:val="0"/>
        <w:rPr>
          <w:rFonts w:ascii="Times New Roman" w:eastAsia="Times New Roman" w:hAnsi="Times New Roman"/>
          <w:sz w:val="20"/>
          <w:szCs w:val="20"/>
        </w:rPr>
      </w:pPr>
      <w:r>
        <w:rPr>
          <w:rFonts w:ascii="Times New Roman" w:eastAsia="Times New Roman" w:hAnsi="Times New Roman"/>
          <w:sz w:val="20"/>
          <w:szCs w:val="20"/>
        </w:rPr>
        <w:t xml:space="preserve">The New </w:t>
      </w:r>
      <w:r>
        <w:rPr>
          <w:rFonts w:ascii="Times New Roman" w:eastAsia="Times New Roman" w:hAnsi="Times New Roman"/>
          <w:spacing w:val="-5"/>
          <w:sz w:val="20"/>
          <w:szCs w:val="20"/>
        </w:rPr>
        <w:t xml:space="preserve">York </w:t>
      </w:r>
      <w:r>
        <w:rPr>
          <w:rFonts w:ascii="Times New Roman" w:eastAsia="Times New Roman" w:hAnsi="Times New Roman"/>
          <w:sz w:val="20"/>
          <w:szCs w:val="20"/>
        </w:rPr>
        <w:t>State Education Department’s “Code of Ethics for</w:t>
      </w:r>
      <w:r>
        <w:rPr>
          <w:rFonts w:ascii="Times New Roman" w:eastAsia="Times New Roman" w:hAnsi="Times New Roman"/>
          <w:spacing w:val="-14"/>
          <w:sz w:val="20"/>
          <w:szCs w:val="20"/>
        </w:rPr>
        <w:t xml:space="preserve"> </w:t>
      </w:r>
      <w:r>
        <w:rPr>
          <w:rFonts w:ascii="Times New Roman" w:eastAsia="Times New Roman" w:hAnsi="Times New Roman"/>
          <w:sz w:val="20"/>
          <w:szCs w:val="20"/>
        </w:rPr>
        <w:t>Educators”</w:t>
      </w:r>
    </w:p>
    <w:p w14:paraId="44716CD2" w14:textId="77777777" w:rsidR="00903EF0" w:rsidRDefault="00903EF0" w:rsidP="00903EF0">
      <w:pPr>
        <w:pStyle w:val="ListParagraph"/>
        <w:widowControl w:val="0"/>
        <w:numPr>
          <w:ilvl w:val="0"/>
          <w:numId w:val="21"/>
        </w:numPr>
        <w:tabs>
          <w:tab w:val="left" w:pos="660"/>
        </w:tabs>
        <w:spacing w:after="0" w:line="242" w:lineRule="exact"/>
        <w:contextualSpacing w:val="0"/>
        <w:rPr>
          <w:rFonts w:ascii="Times New Roman" w:eastAsia="Times New Roman" w:hAnsi="Times New Roman"/>
          <w:sz w:val="20"/>
          <w:szCs w:val="20"/>
        </w:rPr>
      </w:pPr>
      <w:r>
        <w:rPr>
          <w:rFonts w:ascii="Times New Roman" w:eastAsia="Times New Roman" w:hAnsi="Times New Roman"/>
          <w:sz w:val="20"/>
          <w:szCs w:val="20"/>
        </w:rPr>
        <w:t>The</w:t>
      </w:r>
      <w:r>
        <w:rPr>
          <w:rFonts w:ascii="Times New Roman" w:eastAsia="Times New Roman" w:hAnsi="Times New Roman"/>
          <w:spacing w:val="-3"/>
          <w:sz w:val="20"/>
          <w:szCs w:val="20"/>
        </w:rPr>
        <w:t xml:space="preserve"> </w:t>
      </w:r>
      <w:r>
        <w:rPr>
          <w:rFonts w:ascii="Times New Roman" w:eastAsia="Times New Roman" w:hAnsi="Times New Roman"/>
          <w:sz w:val="20"/>
          <w:szCs w:val="20"/>
        </w:rPr>
        <w:t>Interstate</w:t>
      </w:r>
      <w:r>
        <w:rPr>
          <w:rFonts w:ascii="Times New Roman" w:eastAsia="Times New Roman" w:hAnsi="Times New Roman"/>
          <w:spacing w:val="-3"/>
          <w:sz w:val="20"/>
          <w:szCs w:val="20"/>
        </w:rPr>
        <w:t xml:space="preserve"> </w:t>
      </w:r>
      <w:r>
        <w:rPr>
          <w:rFonts w:ascii="Times New Roman" w:eastAsia="Times New Roman" w:hAnsi="Times New Roman"/>
          <w:sz w:val="20"/>
          <w:szCs w:val="20"/>
        </w:rPr>
        <w:t>New</w:t>
      </w:r>
      <w:r>
        <w:rPr>
          <w:rFonts w:ascii="Times New Roman" w:eastAsia="Times New Roman" w:hAnsi="Times New Roman"/>
          <w:spacing w:val="-6"/>
          <w:sz w:val="20"/>
          <w:szCs w:val="20"/>
        </w:rPr>
        <w:t xml:space="preserve"> </w:t>
      </w:r>
      <w:r>
        <w:rPr>
          <w:rFonts w:ascii="Times New Roman" w:eastAsia="Times New Roman" w:hAnsi="Times New Roman"/>
          <w:sz w:val="20"/>
          <w:szCs w:val="20"/>
        </w:rPr>
        <w:t>Teacher</w:t>
      </w:r>
      <w:r>
        <w:rPr>
          <w:rFonts w:ascii="Times New Roman" w:eastAsia="Times New Roman" w:hAnsi="Times New Roman"/>
          <w:spacing w:val="-13"/>
          <w:sz w:val="20"/>
          <w:szCs w:val="20"/>
        </w:rPr>
        <w:t xml:space="preserve"> </w:t>
      </w:r>
      <w:r>
        <w:rPr>
          <w:rFonts w:ascii="Times New Roman" w:eastAsia="Times New Roman" w:hAnsi="Times New Roman"/>
          <w:sz w:val="20"/>
          <w:szCs w:val="20"/>
        </w:rPr>
        <w:t>Assessment</w:t>
      </w:r>
      <w:r>
        <w:rPr>
          <w:rFonts w:ascii="Times New Roman" w:eastAsia="Times New Roman" w:hAnsi="Times New Roman"/>
          <w:spacing w:val="-3"/>
          <w:sz w:val="20"/>
          <w:szCs w:val="20"/>
        </w:rPr>
        <w:t xml:space="preserve"> </w:t>
      </w:r>
      <w:r>
        <w:rPr>
          <w:rFonts w:ascii="Times New Roman" w:eastAsia="Times New Roman" w:hAnsi="Times New Roman"/>
          <w:sz w:val="20"/>
          <w:szCs w:val="20"/>
        </w:rPr>
        <w:t>and</w:t>
      </w:r>
      <w:r>
        <w:rPr>
          <w:rFonts w:ascii="Times New Roman" w:eastAsia="Times New Roman" w:hAnsi="Times New Roman"/>
          <w:spacing w:val="-3"/>
          <w:sz w:val="20"/>
          <w:szCs w:val="20"/>
        </w:rPr>
        <w:t xml:space="preserve"> </w:t>
      </w:r>
      <w:r>
        <w:rPr>
          <w:rFonts w:ascii="Times New Roman" w:eastAsia="Times New Roman" w:hAnsi="Times New Roman"/>
          <w:sz w:val="20"/>
          <w:szCs w:val="20"/>
        </w:rPr>
        <w:t>Support</w:t>
      </w:r>
      <w:r>
        <w:rPr>
          <w:rFonts w:ascii="Times New Roman" w:eastAsia="Times New Roman" w:hAnsi="Times New Roman"/>
          <w:spacing w:val="-3"/>
          <w:sz w:val="20"/>
          <w:szCs w:val="20"/>
        </w:rPr>
        <w:t xml:space="preserve"> </w:t>
      </w:r>
      <w:r>
        <w:rPr>
          <w:rFonts w:ascii="Times New Roman" w:eastAsia="Times New Roman" w:hAnsi="Times New Roman"/>
          <w:sz w:val="20"/>
          <w:szCs w:val="20"/>
        </w:rPr>
        <w:t>Consortium’s</w:t>
      </w:r>
      <w:r>
        <w:rPr>
          <w:rFonts w:ascii="Times New Roman" w:eastAsia="Times New Roman" w:hAnsi="Times New Roman"/>
          <w:spacing w:val="-3"/>
          <w:sz w:val="20"/>
          <w:szCs w:val="20"/>
        </w:rPr>
        <w:t xml:space="preserve"> </w:t>
      </w:r>
      <w:r>
        <w:rPr>
          <w:rFonts w:ascii="Times New Roman" w:eastAsia="Times New Roman" w:hAnsi="Times New Roman"/>
          <w:sz w:val="20"/>
          <w:szCs w:val="20"/>
        </w:rPr>
        <w:t>Dispositions</w:t>
      </w:r>
      <w:r>
        <w:rPr>
          <w:rFonts w:ascii="Times New Roman" w:eastAsia="Times New Roman" w:hAnsi="Times New Roman"/>
          <w:spacing w:val="-3"/>
          <w:sz w:val="20"/>
          <w:szCs w:val="20"/>
        </w:rPr>
        <w:t xml:space="preserve"> </w:t>
      </w:r>
      <w:r>
        <w:rPr>
          <w:rFonts w:ascii="Times New Roman" w:eastAsia="Times New Roman" w:hAnsi="Times New Roman"/>
          <w:sz w:val="20"/>
          <w:szCs w:val="20"/>
        </w:rPr>
        <w:t>from</w:t>
      </w:r>
      <w:r>
        <w:rPr>
          <w:rFonts w:ascii="Times New Roman" w:eastAsia="Times New Roman" w:hAnsi="Times New Roman"/>
          <w:spacing w:val="-3"/>
          <w:sz w:val="20"/>
          <w:szCs w:val="20"/>
        </w:rPr>
        <w:t xml:space="preserve"> </w:t>
      </w:r>
      <w:r>
        <w:rPr>
          <w:rFonts w:ascii="Times New Roman" w:eastAsia="Times New Roman" w:hAnsi="Times New Roman"/>
          <w:sz w:val="20"/>
          <w:szCs w:val="20"/>
        </w:rPr>
        <w:t>their</w:t>
      </w:r>
      <w:r>
        <w:rPr>
          <w:rFonts w:ascii="Times New Roman" w:eastAsia="Times New Roman" w:hAnsi="Times New Roman"/>
          <w:spacing w:val="-3"/>
          <w:sz w:val="20"/>
          <w:szCs w:val="20"/>
        </w:rPr>
        <w:t xml:space="preserve"> </w:t>
      </w:r>
      <w:r>
        <w:rPr>
          <w:rFonts w:ascii="Times New Roman" w:eastAsia="Times New Roman" w:hAnsi="Times New Roman"/>
          <w:sz w:val="20"/>
          <w:szCs w:val="20"/>
        </w:rPr>
        <w:t>“Model</w:t>
      </w:r>
      <w:r>
        <w:rPr>
          <w:rFonts w:ascii="Times New Roman" w:eastAsia="Times New Roman" w:hAnsi="Times New Roman"/>
          <w:spacing w:val="-3"/>
          <w:sz w:val="20"/>
          <w:szCs w:val="20"/>
        </w:rPr>
        <w:t xml:space="preserve"> </w:t>
      </w:r>
      <w:r>
        <w:rPr>
          <w:rFonts w:ascii="Times New Roman" w:eastAsia="Times New Roman" w:hAnsi="Times New Roman"/>
          <w:sz w:val="20"/>
          <w:szCs w:val="20"/>
        </w:rPr>
        <w:t>Standards</w:t>
      </w:r>
    </w:p>
    <w:p w14:paraId="4E68A009" w14:textId="77777777" w:rsidR="00903EF0" w:rsidRDefault="00903EF0" w:rsidP="00903EF0">
      <w:pPr>
        <w:pStyle w:val="BodyText"/>
        <w:spacing w:line="215" w:lineRule="exact"/>
        <w:ind w:left="660" w:right="158"/>
        <w:rPr>
          <w:rFonts w:ascii="Times New Roman" w:eastAsia="Times New Roman" w:hAnsi="Times New Roman"/>
        </w:rPr>
      </w:pP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Beginning</w:t>
      </w:r>
      <w:r>
        <w:rPr>
          <w:rFonts w:ascii="Times New Roman" w:eastAsia="Times New Roman" w:hAnsi="Times New Roman"/>
          <w:spacing w:val="-6"/>
        </w:rPr>
        <w:t xml:space="preserve"> </w:t>
      </w:r>
      <w:r>
        <w:rPr>
          <w:rFonts w:ascii="Times New Roman" w:eastAsia="Times New Roman" w:hAnsi="Times New Roman"/>
        </w:rPr>
        <w:t>Teacher</w:t>
      </w:r>
      <w:r>
        <w:rPr>
          <w:rFonts w:ascii="Times New Roman" w:eastAsia="Times New Roman" w:hAnsi="Times New Roman"/>
          <w:spacing w:val="-2"/>
        </w:rPr>
        <w:t xml:space="preserve"> </w:t>
      </w:r>
      <w:r>
        <w:rPr>
          <w:rFonts w:ascii="Times New Roman" w:eastAsia="Times New Roman" w:hAnsi="Times New Roman"/>
        </w:rPr>
        <w:t>Licensing</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2"/>
        </w:rPr>
        <w:t xml:space="preserve"> </w:t>
      </w:r>
      <w:r>
        <w:rPr>
          <w:rFonts w:ascii="Times New Roman" w:eastAsia="Times New Roman" w:hAnsi="Times New Roman"/>
        </w:rPr>
        <w:t>Development:</w:t>
      </w:r>
      <w:r>
        <w:rPr>
          <w:rFonts w:ascii="Times New Roman" w:eastAsia="Times New Roman" w:hAnsi="Times New Roman"/>
          <w:spacing w:val="-13"/>
        </w:rPr>
        <w:t xml:space="preserve"> </w:t>
      </w:r>
      <w:r>
        <w:rPr>
          <w:rFonts w:ascii="Times New Roman" w:eastAsia="Times New Roman" w:hAnsi="Times New Roman"/>
        </w:rPr>
        <w:t>A</w:t>
      </w:r>
      <w:r>
        <w:rPr>
          <w:rFonts w:ascii="Times New Roman" w:eastAsia="Times New Roman" w:hAnsi="Times New Roman"/>
          <w:spacing w:val="-13"/>
        </w:rPr>
        <w:t xml:space="preserve"> </w:t>
      </w:r>
      <w:r>
        <w:rPr>
          <w:rFonts w:ascii="Times New Roman" w:eastAsia="Times New Roman" w:hAnsi="Times New Roman"/>
        </w:rPr>
        <w:t>Resource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State</w:t>
      </w:r>
      <w:r>
        <w:rPr>
          <w:rFonts w:ascii="Times New Roman" w:eastAsia="Times New Roman" w:hAnsi="Times New Roman"/>
          <w:spacing w:val="-2"/>
        </w:rPr>
        <w:t xml:space="preserve"> </w:t>
      </w:r>
      <w:r>
        <w:rPr>
          <w:rFonts w:ascii="Times New Roman" w:eastAsia="Times New Roman" w:hAnsi="Times New Roman"/>
        </w:rPr>
        <w:t>Dialogue”</w:t>
      </w:r>
    </w:p>
    <w:p w14:paraId="51DD7236" w14:textId="77777777" w:rsidR="00863FC8" w:rsidRDefault="00863FC8" w:rsidP="00903EF0">
      <w:pPr>
        <w:pStyle w:val="BodyText"/>
        <w:spacing w:line="215" w:lineRule="exact"/>
        <w:ind w:left="660" w:right="158"/>
      </w:pPr>
    </w:p>
    <w:p w14:paraId="1ED05AC1" w14:textId="77777777" w:rsidR="00903EF0" w:rsidRDefault="00903EF0" w:rsidP="00903EF0">
      <w:pPr>
        <w:rPr>
          <w:sz w:val="20"/>
          <w:szCs w:val="20"/>
        </w:rPr>
      </w:pPr>
    </w:p>
    <w:p w14:paraId="52B3AAB4" w14:textId="3B9B5A21" w:rsidR="00903EF0" w:rsidRDefault="00903EF0" w:rsidP="00903EF0">
      <w:pPr>
        <w:spacing w:line="20" w:lineRule="exact"/>
        <w:ind w:left="111"/>
        <w:rPr>
          <w:sz w:val="2"/>
          <w:szCs w:val="2"/>
        </w:rPr>
      </w:pPr>
    </w:p>
    <w:p w14:paraId="51A8AFD4" w14:textId="77777777" w:rsidR="00903EF0" w:rsidRDefault="00903EF0" w:rsidP="00903EF0">
      <w:pPr>
        <w:spacing w:before="2"/>
        <w:rPr>
          <w:sz w:val="17"/>
          <w:szCs w:val="17"/>
        </w:rPr>
      </w:pPr>
    </w:p>
    <w:tbl>
      <w:tblPr>
        <w:tblW w:w="0" w:type="auto"/>
        <w:jc w:val="center"/>
        <w:tblLayout w:type="fixed"/>
        <w:tblCellMar>
          <w:left w:w="0" w:type="dxa"/>
          <w:right w:w="0" w:type="dxa"/>
        </w:tblCellMar>
        <w:tblLook w:val="01E0" w:firstRow="1" w:lastRow="1" w:firstColumn="1" w:lastColumn="1" w:noHBand="0" w:noVBand="0"/>
      </w:tblPr>
      <w:tblGrid>
        <w:gridCol w:w="1998"/>
        <w:gridCol w:w="3150"/>
        <w:gridCol w:w="3240"/>
      </w:tblGrid>
      <w:tr w:rsidR="00903EF0" w14:paraId="57FCC194" w14:textId="77777777" w:rsidTr="00863FC8">
        <w:trPr>
          <w:trHeight w:hRule="exact" w:val="630"/>
          <w:jc w:val="center"/>
        </w:trPr>
        <w:tc>
          <w:tcPr>
            <w:tcW w:w="1998" w:type="dxa"/>
            <w:tcBorders>
              <w:top w:val="single" w:sz="4" w:space="0" w:color="000000"/>
              <w:left w:val="single" w:sz="4" w:space="0" w:color="000000"/>
              <w:bottom w:val="single" w:sz="4" w:space="0" w:color="000000"/>
              <w:right w:val="single" w:sz="4" w:space="0" w:color="000000"/>
            </w:tcBorders>
            <w:shd w:val="clear" w:color="auto" w:fill="EBEBEB"/>
          </w:tcPr>
          <w:p w14:paraId="4F6E3C32" w14:textId="77777777" w:rsidR="00903EF0" w:rsidRDefault="00903EF0" w:rsidP="00903EF0">
            <w:pPr>
              <w:pStyle w:val="TableParagraph"/>
              <w:spacing w:line="200" w:lineRule="exact"/>
              <w:ind w:left="762" w:right="205" w:hanging="555"/>
              <w:rPr>
                <w:rFonts w:ascii="Times New Roman" w:eastAsia="Times New Roman" w:hAnsi="Times New Roman" w:cs="Times New Roman"/>
                <w:sz w:val="20"/>
                <w:szCs w:val="20"/>
              </w:rPr>
            </w:pPr>
            <w:r>
              <w:rPr>
                <w:rFonts w:ascii="Times New Roman"/>
                <w:b/>
                <w:sz w:val="20"/>
              </w:rPr>
              <w:t>Dispositions Essay Title:</w:t>
            </w:r>
          </w:p>
        </w:tc>
        <w:tc>
          <w:tcPr>
            <w:tcW w:w="3150" w:type="dxa"/>
            <w:tcBorders>
              <w:top w:val="single" w:sz="4" w:space="0" w:color="000000"/>
              <w:left w:val="single" w:sz="4" w:space="0" w:color="000000"/>
              <w:bottom w:val="single" w:sz="4" w:space="0" w:color="000000"/>
              <w:right w:val="single" w:sz="4" w:space="0" w:color="000000"/>
            </w:tcBorders>
            <w:shd w:val="clear" w:color="auto" w:fill="EBEBEB"/>
          </w:tcPr>
          <w:p w14:paraId="53081E62" w14:textId="77777777" w:rsidR="00903EF0" w:rsidRDefault="00903EF0" w:rsidP="00903EF0">
            <w:pPr>
              <w:pStyle w:val="TableParagraph"/>
              <w:spacing w:line="188" w:lineRule="exact"/>
              <w:jc w:val="center"/>
              <w:rPr>
                <w:rFonts w:ascii="Times New Roman" w:eastAsia="Times New Roman" w:hAnsi="Times New Roman" w:cs="Times New Roman"/>
                <w:sz w:val="20"/>
                <w:szCs w:val="20"/>
              </w:rPr>
            </w:pPr>
            <w:r>
              <w:rPr>
                <w:rFonts w:ascii="Times New Roman"/>
                <w:b/>
                <w:sz w:val="20"/>
              </w:rPr>
              <w:t>NYS</w:t>
            </w:r>
          </w:p>
          <w:p w14:paraId="798275BB" w14:textId="77777777" w:rsidR="00903EF0" w:rsidRDefault="00903EF0" w:rsidP="00903EF0">
            <w:pPr>
              <w:pStyle w:val="TableParagraph"/>
              <w:spacing w:line="215"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“Code of Ethics”</w:t>
            </w:r>
          </w:p>
        </w:tc>
        <w:tc>
          <w:tcPr>
            <w:tcW w:w="3240" w:type="dxa"/>
            <w:tcBorders>
              <w:top w:val="single" w:sz="4" w:space="0" w:color="000000"/>
              <w:left w:val="single" w:sz="4" w:space="0" w:color="000000"/>
              <w:bottom w:val="single" w:sz="4" w:space="0" w:color="000000"/>
              <w:right w:val="single" w:sz="4" w:space="0" w:color="000000"/>
            </w:tcBorders>
            <w:shd w:val="clear" w:color="auto" w:fill="EBEBEB"/>
          </w:tcPr>
          <w:p w14:paraId="1CEB88DD" w14:textId="77777777" w:rsidR="00903EF0" w:rsidRDefault="00903EF0" w:rsidP="00903EF0">
            <w:pPr>
              <w:pStyle w:val="TableParagraph"/>
              <w:spacing w:line="188" w:lineRule="exact"/>
              <w:jc w:val="center"/>
              <w:rPr>
                <w:rFonts w:ascii="Times New Roman" w:eastAsia="Times New Roman" w:hAnsi="Times New Roman" w:cs="Times New Roman"/>
                <w:sz w:val="20"/>
                <w:szCs w:val="20"/>
              </w:rPr>
            </w:pPr>
            <w:proofErr w:type="spellStart"/>
            <w:r>
              <w:rPr>
                <w:rFonts w:ascii="Times New Roman"/>
                <w:b/>
                <w:spacing w:val="-3"/>
                <w:sz w:val="20"/>
              </w:rPr>
              <w:t>InTASC</w:t>
            </w:r>
            <w:proofErr w:type="spellEnd"/>
          </w:p>
          <w:p w14:paraId="12EE3891" w14:textId="77777777" w:rsidR="00903EF0" w:rsidRDefault="00903EF0" w:rsidP="00903EF0">
            <w:pPr>
              <w:pStyle w:val="TableParagraph"/>
              <w:spacing w:line="215"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“Dispositions”</w:t>
            </w:r>
          </w:p>
        </w:tc>
      </w:tr>
      <w:tr w:rsidR="00903EF0" w14:paraId="15787408" w14:textId="77777777" w:rsidTr="00863FC8">
        <w:trPr>
          <w:trHeight w:hRule="exact" w:val="2230"/>
          <w:jc w:val="center"/>
        </w:trPr>
        <w:tc>
          <w:tcPr>
            <w:tcW w:w="1998" w:type="dxa"/>
            <w:tcBorders>
              <w:top w:val="single" w:sz="4" w:space="0" w:color="000000"/>
              <w:left w:val="single" w:sz="4" w:space="0" w:color="000000"/>
              <w:bottom w:val="single" w:sz="4" w:space="0" w:color="000000"/>
              <w:right w:val="single" w:sz="4" w:space="0" w:color="000000"/>
            </w:tcBorders>
          </w:tcPr>
          <w:p w14:paraId="169B3FBB" w14:textId="77777777" w:rsidR="00903EF0" w:rsidRDefault="00903EF0" w:rsidP="00903EF0"/>
        </w:tc>
        <w:tc>
          <w:tcPr>
            <w:tcW w:w="3150" w:type="dxa"/>
            <w:tcBorders>
              <w:top w:val="single" w:sz="4" w:space="0" w:color="000000"/>
              <w:left w:val="single" w:sz="4" w:space="0" w:color="000000"/>
              <w:bottom w:val="single" w:sz="4" w:space="0" w:color="000000"/>
              <w:right w:val="single" w:sz="4" w:space="0" w:color="000000"/>
            </w:tcBorders>
          </w:tcPr>
          <w:p w14:paraId="5CE8B12A" w14:textId="77777777" w:rsidR="00903EF0" w:rsidRDefault="00903EF0" w:rsidP="00903EF0"/>
        </w:tc>
        <w:tc>
          <w:tcPr>
            <w:tcW w:w="3240" w:type="dxa"/>
            <w:tcBorders>
              <w:top w:val="single" w:sz="4" w:space="0" w:color="000000"/>
              <w:left w:val="single" w:sz="4" w:space="0" w:color="000000"/>
              <w:bottom w:val="single" w:sz="4" w:space="0" w:color="000000"/>
              <w:right w:val="single" w:sz="4" w:space="0" w:color="000000"/>
            </w:tcBorders>
          </w:tcPr>
          <w:p w14:paraId="65E175FE" w14:textId="77777777" w:rsidR="00903EF0" w:rsidRDefault="00903EF0" w:rsidP="00903EF0"/>
        </w:tc>
      </w:tr>
    </w:tbl>
    <w:p w14:paraId="490819D1" w14:textId="77777777" w:rsidR="00903EF0" w:rsidRDefault="00903EF0" w:rsidP="00903EF0"/>
    <w:p w14:paraId="77DE4C6D" w14:textId="77777777" w:rsidR="00903EF0" w:rsidRDefault="00903EF0" w:rsidP="00557ACE">
      <w:pPr>
        <w:spacing w:after="200" w:line="276" w:lineRule="auto"/>
        <w:jc w:val="center"/>
        <w:rPr>
          <w:b/>
          <w:i/>
          <w:sz w:val="28"/>
          <w:szCs w:val="28"/>
        </w:rPr>
      </w:pPr>
    </w:p>
    <w:p w14:paraId="03327009" w14:textId="77777777" w:rsidR="00B61198" w:rsidRPr="00F14F20" w:rsidRDefault="00B61198" w:rsidP="00B61198">
      <w:pPr>
        <w:spacing w:after="200" w:line="276" w:lineRule="auto"/>
        <w:ind w:right="360"/>
        <w:jc w:val="center"/>
        <w:rPr>
          <w:b/>
          <w:i/>
          <w:sz w:val="28"/>
          <w:szCs w:val="28"/>
        </w:rPr>
      </w:pPr>
      <w:r w:rsidRPr="00F14F20">
        <w:rPr>
          <w:b/>
          <w:i/>
          <w:sz w:val="28"/>
          <w:szCs w:val="28"/>
        </w:rPr>
        <w:lastRenderedPageBreak/>
        <w:t>Science Teacher Education Program:</w:t>
      </w:r>
    </w:p>
    <w:p w14:paraId="4100B8C6" w14:textId="77777777" w:rsidR="00B61198" w:rsidRDefault="00B61198" w:rsidP="00B61198">
      <w:pPr>
        <w:spacing w:after="200" w:line="276" w:lineRule="auto"/>
        <w:ind w:right="360"/>
      </w:pPr>
      <w:r>
        <w:t xml:space="preserve">Here are the Disposition assignments used in the Science Education Program. For each </w:t>
      </w:r>
      <w:proofErr w:type="gramStart"/>
      <w:r>
        <w:t>course</w:t>
      </w:r>
      <w:proofErr w:type="gramEnd"/>
      <w:r>
        <w:t xml:space="preserve"> the candidates write a 2-3 page essay in which they propose a way to address the selected scenario in light of the Standards and Principles listed in the </w:t>
      </w:r>
      <w:proofErr w:type="spellStart"/>
      <w:r>
        <w:t>InTASC</w:t>
      </w:r>
      <w:proofErr w:type="spellEnd"/>
      <w:r>
        <w:t xml:space="preserve"> Dispositions and New York State Code of Ethics documents.</w:t>
      </w:r>
    </w:p>
    <w:p w14:paraId="53BD63EA" w14:textId="77777777" w:rsidR="00B61198" w:rsidRPr="00B50F53" w:rsidRDefault="00B61198" w:rsidP="00B61198">
      <w:pPr>
        <w:spacing w:after="200" w:line="276" w:lineRule="auto"/>
        <w:ind w:right="360"/>
        <w:rPr>
          <w:b/>
        </w:rPr>
      </w:pPr>
      <w:r>
        <w:rPr>
          <w:b/>
        </w:rPr>
        <w:t xml:space="preserve">Science </w:t>
      </w:r>
      <w:r w:rsidRPr="00B50F53">
        <w:rPr>
          <w:b/>
        </w:rPr>
        <w:t>Methods 1:</w:t>
      </w:r>
    </w:p>
    <w:p w14:paraId="23AEECA3" w14:textId="77777777" w:rsidR="00B61198" w:rsidRDefault="00B61198" w:rsidP="00B61198">
      <w:pPr>
        <w:spacing w:after="200" w:line="276" w:lineRule="auto"/>
        <w:ind w:right="360"/>
      </w:pPr>
      <w:r>
        <w:t xml:space="preserve">Candidates select one of four scenarios and respond to the scenario in light of the </w:t>
      </w:r>
      <w:proofErr w:type="spellStart"/>
      <w:r>
        <w:t>InTASC</w:t>
      </w:r>
      <w:proofErr w:type="spellEnd"/>
      <w:r>
        <w:t xml:space="preserve"> Dispositions and New York State Code of Ethics. </w:t>
      </w:r>
    </w:p>
    <w:p w14:paraId="08B900E2" w14:textId="77777777" w:rsidR="00B61198" w:rsidRPr="00B50F53" w:rsidRDefault="00B61198" w:rsidP="00B61198">
      <w:pPr>
        <w:spacing w:after="200" w:line="276" w:lineRule="auto"/>
        <w:ind w:right="360"/>
        <w:rPr>
          <w:b/>
        </w:rPr>
      </w:pPr>
      <w:r>
        <w:rPr>
          <w:b/>
        </w:rPr>
        <w:t xml:space="preserve">Science </w:t>
      </w:r>
      <w:r w:rsidRPr="00B50F53">
        <w:rPr>
          <w:b/>
        </w:rPr>
        <w:t>Methods 1 Scenarios:</w:t>
      </w:r>
    </w:p>
    <w:p w14:paraId="3C63A582" w14:textId="77777777" w:rsidR="00B61198" w:rsidRDefault="00B61198" w:rsidP="00B61198">
      <w:pPr>
        <w:spacing w:after="200" w:line="276" w:lineRule="auto"/>
        <w:ind w:right="360"/>
      </w:pPr>
      <w:r>
        <w:t>1.</w:t>
      </w:r>
      <w:r>
        <w:tab/>
        <w:t xml:space="preserve">You are teaching in a competitive school district where the parents are very involved with their children’s education. At the end of the first marking period one of your students, Jill, has earned a grade of 89. Shortly after the report cards are mailed home Jill’s father calls the school to complain. It appears that Jill is expected to go to an Ivy League college and “cannot receive a grade less than 90” without jeopardizing her chances for admission to one of these top schools. The father insists that you change the grade to a 90. If you don’t, he threatens to go to the principal, or the school board if necessary. </w:t>
      </w:r>
    </w:p>
    <w:p w14:paraId="55D14A09" w14:textId="77777777" w:rsidR="00B61198" w:rsidRDefault="00B61198" w:rsidP="00B61198">
      <w:pPr>
        <w:spacing w:after="200" w:line="276" w:lineRule="auto"/>
        <w:ind w:right="360"/>
      </w:pPr>
      <w:r>
        <w:t>2.</w:t>
      </w:r>
      <w:r>
        <w:tab/>
        <w:t xml:space="preserve">A new teacher in your department has an inclusion class as one of his assignments. When the matter of class management is discussed, this teacher claims that all is under control and that there are no problems with misbehavior in the class. You are very impressed. A few days after this discussion you meet one of your former students who is now in this inclusion class. You learn that the class is not going well because this student reports that “the teacher is a pushover and the kids do whatever they want to do in the class.” The next day you make it your business to walk by the classroom in question and see for yourself – the class is very </w:t>
      </w:r>
      <w:proofErr w:type="gramStart"/>
      <w:r>
        <w:t>unruly,</w:t>
      </w:r>
      <w:proofErr w:type="gramEnd"/>
      <w:r>
        <w:t xml:space="preserve"> the teacher is ignoring the misbehavior of the class and no teaching or learning appears to be going on.</w:t>
      </w:r>
    </w:p>
    <w:p w14:paraId="591224FE" w14:textId="77777777" w:rsidR="00B61198" w:rsidRDefault="00B61198" w:rsidP="00B61198">
      <w:pPr>
        <w:spacing w:after="200" w:line="276" w:lineRule="auto"/>
        <w:ind w:right="360"/>
      </w:pPr>
      <w:r>
        <w:t>3.</w:t>
      </w:r>
      <w:r>
        <w:tab/>
        <w:t xml:space="preserve">A colleague is overwhelmed with the number of Regents exams that have to be graded so you offer to assist with the task. As you grade the tests you find many spelling errors; some words are spelled so poorly that you can’t even determine if the student knows the correct answer. If you can make out the word you accept it; if you can’t, then the student is marked wrong. For example: hydrology would be </w:t>
      </w:r>
      <w:proofErr w:type="gramStart"/>
      <w:r>
        <w:t>correct</w:t>
      </w:r>
      <w:proofErr w:type="gramEnd"/>
      <w:r>
        <w:t xml:space="preserve"> if spelled “</w:t>
      </w:r>
      <w:proofErr w:type="spellStart"/>
      <w:r>
        <w:t>hyderology</w:t>
      </w:r>
      <w:proofErr w:type="spellEnd"/>
      <w:r>
        <w:t>,” but not if it is spelled “</w:t>
      </w:r>
      <w:proofErr w:type="spellStart"/>
      <w:r>
        <w:t>hylidogy</w:t>
      </w:r>
      <w:proofErr w:type="spellEnd"/>
      <w:r>
        <w:t>.” You notice that your colleague is accepting even the most misspelled answers from some students but not from others. When asked about this, the response is, “I give some students the benefit of the doubt because they are immigrants and don’t speak English very well.”</w:t>
      </w:r>
    </w:p>
    <w:p w14:paraId="2822096E" w14:textId="77777777" w:rsidR="00B61198" w:rsidRDefault="00B61198" w:rsidP="00B61198">
      <w:pPr>
        <w:spacing w:after="200" w:line="276" w:lineRule="auto"/>
        <w:ind w:right="360"/>
      </w:pPr>
      <w:r>
        <w:lastRenderedPageBreak/>
        <w:t>4.</w:t>
      </w:r>
      <w:r>
        <w:tab/>
        <w:t>A female teacher is very patient with the girls in her classes, but not so with the boys. She is constantly belittling the efforts of the boys, but praising anything that is done by a girl. When asking questions, she will call on a girl to answer far more often than she calls on a boy. When a question is asked of her by a boy she frequently answers with sarcasm, but a girl’s question will be answered directly. As a result of this teacher’s behavior, the girls in the class have begun to pick on some of the more socially inept boys. Boys rarely try to participate in the class, except to verbally spar with the teacher and get into fights with the girls.</w:t>
      </w:r>
    </w:p>
    <w:p w14:paraId="3CD07CAE" w14:textId="77777777" w:rsidR="00B61198" w:rsidRPr="00B50F53" w:rsidRDefault="00B61198" w:rsidP="00B61198">
      <w:pPr>
        <w:spacing w:after="200" w:line="276" w:lineRule="auto"/>
        <w:ind w:right="360"/>
        <w:rPr>
          <w:b/>
        </w:rPr>
      </w:pPr>
      <w:r>
        <w:rPr>
          <w:b/>
        </w:rPr>
        <w:t xml:space="preserve">Science </w:t>
      </w:r>
      <w:r w:rsidRPr="00B50F53">
        <w:rPr>
          <w:b/>
        </w:rPr>
        <w:t>Methods 2:</w:t>
      </w:r>
    </w:p>
    <w:p w14:paraId="254BF023" w14:textId="77777777" w:rsidR="00B61198" w:rsidRPr="00162835" w:rsidRDefault="00B61198" w:rsidP="00B61198">
      <w:pPr>
        <w:spacing w:after="200" w:line="276" w:lineRule="auto"/>
        <w:ind w:right="360"/>
      </w:pPr>
      <w:r>
        <w:t>Candidates are given nine different prompts. Working in small groups they develop scenarios that illustrate the situation in light of what they have experienced or observed during their field observations. (See below for prompts.)</w:t>
      </w:r>
    </w:p>
    <w:p w14:paraId="6D4828C8" w14:textId="77777777" w:rsidR="00B61198" w:rsidRPr="00B50F53" w:rsidRDefault="00B61198" w:rsidP="00B61198">
      <w:pPr>
        <w:spacing w:after="200" w:line="276" w:lineRule="auto"/>
        <w:ind w:right="360"/>
        <w:rPr>
          <w:b/>
        </w:rPr>
      </w:pPr>
      <w:r>
        <w:rPr>
          <w:b/>
        </w:rPr>
        <w:t xml:space="preserve">Science </w:t>
      </w:r>
      <w:r w:rsidRPr="00B50F53">
        <w:rPr>
          <w:b/>
        </w:rPr>
        <w:t>Methods 2 Dispositions Assignment:</w:t>
      </w:r>
    </w:p>
    <w:p w14:paraId="04517819" w14:textId="77777777" w:rsidR="00B61198" w:rsidRPr="00162835" w:rsidRDefault="00B61198" w:rsidP="00B61198">
      <w:pPr>
        <w:shd w:val="clear" w:color="auto" w:fill="FFFFFF"/>
        <w:spacing w:after="200" w:line="221" w:lineRule="atLeast"/>
        <w:ind w:right="360"/>
      </w:pPr>
      <w:r w:rsidRPr="00162835">
        <w:t>Select one of the following topics that are described below. Write a brief scenario, approximately 100 words, to create a situation that is related to the topic. The scenarios that are submitted by members of the class will be synthesized to create a collection of prompts to be used when writing the Dispositions Essay that will be due at the end of the semester.</w:t>
      </w:r>
    </w:p>
    <w:p w14:paraId="4478F8E0" w14:textId="77777777" w:rsidR="00B61198" w:rsidRPr="00162835" w:rsidRDefault="00B61198" w:rsidP="00B61198">
      <w:pPr>
        <w:shd w:val="clear" w:color="auto" w:fill="FFFFFF"/>
        <w:spacing w:after="200" w:line="221" w:lineRule="atLeast"/>
        <w:ind w:right="360"/>
      </w:pPr>
      <w:r w:rsidRPr="00162835">
        <w:t>1.         One of the teachers in your department is incompetent.</w:t>
      </w:r>
    </w:p>
    <w:p w14:paraId="6FF08024" w14:textId="77777777" w:rsidR="00B61198" w:rsidRPr="00162835" w:rsidRDefault="00B61198" w:rsidP="00B61198">
      <w:pPr>
        <w:shd w:val="clear" w:color="auto" w:fill="FFFFFF"/>
        <w:spacing w:after="200" w:line="221" w:lineRule="atLeast"/>
        <w:ind w:right="360"/>
      </w:pPr>
      <w:r w:rsidRPr="00162835">
        <w:t>2.         A situation that involves a teacher-to-teacher interaction.</w:t>
      </w:r>
    </w:p>
    <w:p w14:paraId="7870CBF4" w14:textId="77777777" w:rsidR="00B61198" w:rsidRPr="00162835" w:rsidRDefault="00B61198" w:rsidP="00B61198">
      <w:pPr>
        <w:shd w:val="clear" w:color="auto" w:fill="FFFFFF"/>
        <w:spacing w:after="200" w:line="221" w:lineRule="atLeast"/>
        <w:ind w:left="630" w:right="360" w:hanging="630"/>
      </w:pPr>
      <w:r w:rsidRPr="00162835">
        <w:t>3.         A classroom climate issue needs to be addressed due to the presence of ELL’s or </w:t>
      </w:r>
      <w:r w:rsidRPr="00162835">
        <w:br/>
        <w:t>special needs students in the class.</w:t>
      </w:r>
    </w:p>
    <w:p w14:paraId="1A4D389E" w14:textId="77777777" w:rsidR="00B61198" w:rsidRPr="00162835" w:rsidRDefault="00B61198" w:rsidP="00B61198">
      <w:pPr>
        <w:shd w:val="clear" w:color="auto" w:fill="FFFFFF"/>
        <w:spacing w:after="200" w:line="221" w:lineRule="atLeast"/>
        <w:ind w:right="360"/>
      </w:pPr>
      <w:r w:rsidRPr="00162835">
        <w:t>4.         A situation where a student is found to be cheating on a test, quiz, or term paper.</w:t>
      </w:r>
    </w:p>
    <w:p w14:paraId="1F81CB4F" w14:textId="77777777" w:rsidR="00B61198" w:rsidRPr="00162835" w:rsidRDefault="00B61198" w:rsidP="00B61198">
      <w:pPr>
        <w:shd w:val="clear" w:color="auto" w:fill="FFFFFF"/>
        <w:spacing w:after="200" w:line="221" w:lineRule="atLeast"/>
        <w:ind w:right="360"/>
      </w:pPr>
      <w:r w:rsidRPr="00162835">
        <w:t>5.         Parent interference with student performance or teacher performance.</w:t>
      </w:r>
    </w:p>
    <w:p w14:paraId="51615B3B" w14:textId="77777777" w:rsidR="00B61198" w:rsidRPr="00162835" w:rsidRDefault="00B61198" w:rsidP="00B61198">
      <w:pPr>
        <w:shd w:val="clear" w:color="auto" w:fill="FFFFFF"/>
        <w:spacing w:after="200" w:line="221" w:lineRule="atLeast"/>
        <w:ind w:right="360"/>
      </w:pPr>
      <w:r w:rsidRPr="00162835">
        <w:t>6.         Teacher exhibits favor for some students at the expense of others.</w:t>
      </w:r>
    </w:p>
    <w:p w14:paraId="1EF5D5DB" w14:textId="77777777" w:rsidR="00B61198" w:rsidRPr="00162835" w:rsidRDefault="00B61198" w:rsidP="00B61198">
      <w:pPr>
        <w:shd w:val="clear" w:color="auto" w:fill="FFFFFF"/>
        <w:spacing w:after="200" w:line="221" w:lineRule="atLeast"/>
        <w:ind w:right="360"/>
      </w:pPr>
      <w:r w:rsidRPr="00162835">
        <w:t>7.         Teacher’s behavior/dress is suggestive towards students of the opposite sex.</w:t>
      </w:r>
    </w:p>
    <w:p w14:paraId="5819E9DB" w14:textId="77777777" w:rsidR="00B61198" w:rsidRPr="00162835" w:rsidRDefault="00B61198" w:rsidP="00B61198">
      <w:pPr>
        <w:shd w:val="clear" w:color="auto" w:fill="FFFFFF"/>
        <w:spacing w:after="200" w:line="221" w:lineRule="atLeast"/>
        <w:ind w:right="360"/>
      </w:pPr>
      <w:r w:rsidRPr="00162835">
        <w:t xml:space="preserve">8.         One of your </w:t>
      </w:r>
      <w:proofErr w:type="gramStart"/>
      <w:r w:rsidRPr="00162835">
        <w:t>colleagues</w:t>
      </w:r>
      <w:proofErr w:type="gramEnd"/>
      <w:r w:rsidRPr="00162835">
        <w:t xml:space="preserve"> hoards equipment and materials.</w:t>
      </w:r>
    </w:p>
    <w:p w14:paraId="752D5258" w14:textId="77777777" w:rsidR="00B61198" w:rsidRPr="00162835" w:rsidRDefault="00B61198" w:rsidP="00B61198">
      <w:pPr>
        <w:shd w:val="clear" w:color="auto" w:fill="FFFFFF"/>
        <w:spacing w:after="200" w:line="221" w:lineRule="atLeast"/>
        <w:ind w:left="630" w:right="360" w:hanging="630"/>
      </w:pPr>
      <w:r w:rsidRPr="00162835">
        <w:t xml:space="preserve">9.         An administrator places pressure on a teacher to do something that the teacher thinks </w:t>
      </w:r>
      <w:proofErr w:type="gramStart"/>
      <w:r w:rsidRPr="00162835">
        <w:t>is</w:t>
      </w:r>
      <w:proofErr w:type="gramEnd"/>
      <w:r w:rsidRPr="00162835">
        <w:t xml:space="preserve"> inappropriate (related to working conditions).</w:t>
      </w:r>
    </w:p>
    <w:p w14:paraId="66BCE75D" w14:textId="77777777" w:rsidR="00B61198" w:rsidRPr="00162835" w:rsidRDefault="00B61198" w:rsidP="00B61198">
      <w:pPr>
        <w:shd w:val="clear" w:color="auto" w:fill="FFFFFF"/>
        <w:spacing w:after="200" w:line="221" w:lineRule="atLeast"/>
        <w:ind w:right="360"/>
      </w:pPr>
      <w:r>
        <w:lastRenderedPageBreak/>
        <w:t>10.      </w:t>
      </w:r>
      <w:r w:rsidRPr="00162835">
        <w:t>There are tensions in the school generated by diversity in the student population.</w:t>
      </w:r>
    </w:p>
    <w:p w14:paraId="7804BC1D" w14:textId="77777777" w:rsidR="00B61198" w:rsidRPr="00B50F53" w:rsidRDefault="00B61198" w:rsidP="00B61198">
      <w:pPr>
        <w:spacing w:after="200" w:line="276" w:lineRule="auto"/>
        <w:ind w:right="360"/>
        <w:rPr>
          <w:b/>
        </w:rPr>
      </w:pPr>
      <w:r>
        <w:rPr>
          <w:b/>
        </w:rPr>
        <w:t xml:space="preserve">Science </w:t>
      </w:r>
      <w:r w:rsidRPr="00B50F53">
        <w:rPr>
          <w:b/>
        </w:rPr>
        <w:t>Student Teaching Seminar:</w:t>
      </w:r>
    </w:p>
    <w:p w14:paraId="68B1A2DD" w14:textId="77777777" w:rsidR="00B61198" w:rsidRDefault="00B61198" w:rsidP="00B61198">
      <w:pPr>
        <w:spacing w:after="200" w:line="276" w:lineRule="auto"/>
        <w:ind w:right="360"/>
      </w:pPr>
      <w:r w:rsidRPr="00B50F53">
        <w:t xml:space="preserve">With copies of the New York State Code of Ethics and the </w:t>
      </w:r>
      <w:proofErr w:type="spellStart"/>
      <w:r>
        <w:t>InTASC</w:t>
      </w:r>
      <w:proofErr w:type="spellEnd"/>
      <w:r w:rsidRPr="00B50F53">
        <w:t xml:space="preserve"> Dispositions in front of them, candidates work in small groups to write scenarios based on their own experiences that relate to ethical behavior and/or professional dispositions. (See below for sample situations that were developed by a recent class.) The scenarios are posted on the class Blackboard and </w:t>
      </w:r>
      <w:r>
        <w:t>each candidate</w:t>
      </w:r>
      <w:r w:rsidRPr="00B50F53">
        <w:t xml:space="preserve"> selects one of the scenarios to discuss in a 2</w:t>
      </w:r>
      <w:r>
        <w:t xml:space="preserve"> </w:t>
      </w:r>
      <w:r w:rsidRPr="00B50F53">
        <w:t>-</w:t>
      </w:r>
      <w:r>
        <w:t xml:space="preserve"> </w:t>
      </w:r>
      <w:proofErr w:type="gramStart"/>
      <w:r w:rsidRPr="00B50F53">
        <w:t>3 page</w:t>
      </w:r>
      <w:proofErr w:type="gramEnd"/>
      <w:r w:rsidRPr="00B50F53">
        <w:t xml:space="preserve"> essay. The assignment is to explain how the Code of Ethics and the </w:t>
      </w:r>
      <w:proofErr w:type="spellStart"/>
      <w:r>
        <w:t>InTASC</w:t>
      </w:r>
      <w:proofErr w:type="spellEnd"/>
      <w:r w:rsidRPr="00B50F53">
        <w:t xml:space="preserve"> Dispositions give guidance so that a prudent teacher can resolve the described situation.</w:t>
      </w:r>
    </w:p>
    <w:p w14:paraId="01C1DBB8" w14:textId="77777777" w:rsidR="00B61198" w:rsidRPr="00B50F53" w:rsidRDefault="00B61198" w:rsidP="00B61198">
      <w:pPr>
        <w:spacing w:after="200" w:line="276" w:lineRule="auto"/>
        <w:ind w:right="360"/>
        <w:rPr>
          <w:b/>
        </w:rPr>
      </w:pPr>
      <w:r w:rsidRPr="00B50F53">
        <w:rPr>
          <w:b/>
        </w:rPr>
        <w:t xml:space="preserve">Sample Scenarios written by the </w:t>
      </w:r>
      <w:r>
        <w:rPr>
          <w:b/>
        </w:rPr>
        <w:t xml:space="preserve">Science </w:t>
      </w:r>
      <w:r w:rsidRPr="00B50F53">
        <w:rPr>
          <w:b/>
        </w:rPr>
        <w:t>Student Teachers: (NOTE: these vary each semester)</w:t>
      </w:r>
    </w:p>
    <w:p w14:paraId="0516D6BF" w14:textId="77777777" w:rsidR="00B61198" w:rsidRDefault="00B61198" w:rsidP="00B61198">
      <w:pPr>
        <w:spacing w:after="200" w:line="276" w:lineRule="auto"/>
        <w:ind w:right="360"/>
      </w:pPr>
      <w:r>
        <w:t>1.</w:t>
      </w:r>
      <w:r>
        <w:tab/>
        <w:t xml:space="preserve">You are a new teacher and go to the faculty room on your free period to grade papers. Two teachers are sitting at the next table and talking about an incident they observed regarding two of their best students. You cannot help overhearing their conversation. </w:t>
      </w:r>
      <w:proofErr w:type="gramStart"/>
      <w:r>
        <w:t>Apparently</w:t>
      </w:r>
      <w:proofErr w:type="gramEnd"/>
      <w:r>
        <w:t xml:space="preserve"> the teachers were standing outside their classrooms, across the hall from one another, and observed the two students exchanging money. One student handed the other a roll of twenty-dollar bills. This happened the night after the Giants won the Super Bowl.  The teachers suspected some type of in-school gambling ring that they had recently heard other teachers discussing. However, the teachers who witnessed the event seem to be unwilling to report the incident because they feel it might interfere with the boys’ ability to get into Ivy League colleges.</w:t>
      </w:r>
    </w:p>
    <w:p w14:paraId="58391A01" w14:textId="77777777" w:rsidR="00B61198" w:rsidRDefault="00B61198" w:rsidP="00B61198">
      <w:pPr>
        <w:spacing w:after="200" w:line="276" w:lineRule="auto"/>
        <w:ind w:right="360"/>
      </w:pPr>
      <w:r>
        <w:t>2.</w:t>
      </w:r>
      <w:r>
        <w:tab/>
        <w:t>One of your colleagues, a senior teacher, is very set in his ways. So much so, in fact, that he has not changed his tests or assignments in many years. It is obvious to you that many students are cheating because of the availability of old tests. You suspect that in spite of his experience, the teacher is out of touch with the content, which tends to reinforce his unwillingness to update his tests. Several of your colleagues have noticed this problem but are reluctant to speak out because of the teacher’s respected place in the school. You hear from another teacher about a student who aced this teacher’s class last year but then failed the Regents exam. The student’s parents are upset but are not willing to jeopardize their child’s status in the school by coming forward with a complaint.</w:t>
      </w:r>
    </w:p>
    <w:p w14:paraId="21A7872D" w14:textId="77777777" w:rsidR="00B61198" w:rsidRDefault="00B61198" w:rsidP="00B61198">
      <w:pPr>
        <w:spacing w:after="200" w:line="276" w:lineRule="auto"/>
        <w:ind w:right="360"/>
      </w:pPr>
      <w:r>
        <w:t>3.</w:t>
      </w:r>
      <w:r>
        <w:tab/>
        <w:t xml:space="preserve">A high achieving honors student in one of your classes has just won a scholarship based on a sophisticated project that he submitted to a national science fair. One day, when leaving class, a small plastic bag drops out of his pocket. You see it on the floor so you pick it up to hand it back to him. You notice that it contains several different kinds of pills. You ask him about it and </w:t>
      </w:r>
      <w:r>
        <w:lastRenderedPageBreak/>
        <w:t>he says that they are for his allergies, but he seems very uncomfortable while talking to you about the pills. You go to the nurse to find out what type of allergy medication he is taking. She has no record of this boy taking any medication in school. You now have a moral dilemma. Should you report the student or ignore the situation? He is somewhat of a school celebrity based on his academic accomplishments.</w:t>
      </w:r>
    </w:p>
    <w:p w14:paraId="32F98657" w14:textId="77777777" w:rsidR="00B61198" w:rsidRDefault="00B61198" w:rsidP="00B61198">
      <w:pPr>
        <w:shd w:val="clear" w:color="auto" w:fill="FFFFFF"/>
        <w:spacing w:after="200" w:line="276" w:lineRule="auto"/>
      </w:pPr>
      <w:r>
        <w:t xml:space="preserve">4. </w:t>
      </w:r>
      <w:r>
        <w:tab/>
      </w:r>
      <w:r w:rsidRPr="00D47EA5">
        <w:t xml:space="preserve">A </w:t>
      </w:r>
      <w:r>
        <w:t xml:space="preserve">new </w:t>
      </w:r>
      <w:r w:rsidRPr="00D47EA5">
        <w:t xml:space="preserve">student enters your 7th grade general science class in January. He is </w:t>
      </w:r>
      <w:r>
        <w:t xml:space="preserve">a </w:t>
      </w:r>
      <w:r w:rsidRPr="00D47EA5">
        <w:t>12</w:t>
      </w:r>
      <w:r>
        <w:t>- year</w:t>
      </w:r>
      <w:r w:rsidRPr="00D47EA5">
        <w:t xml:space="preserve"> old </w:t>
      </w:r>
      <w:r>
        <w:t xml:space="preserve">immigrant from Central America who is a </w:t>
      </w:r>
      <w:r w:rsidRPr="00D47EA5">
        <w:t>native Spanish speaker</w:t>
      </w:r>
      <w:r>
        <w:t>,</w:t>
      </w:r>
      <w:r w:rsidRPr="00D47EA5">
        <w:t xml:space="preserve"> </w:t>
      </w:r>
      <w:r>
        <w:t>and</w:t>
      </w:r>
      <w:r w:rsidRPr="00D47EA5">
        <w:t xml:space="preserve"> </w:t>
      </w:r>
      <w:r>
        <w:t xml:space="preserve">his spoken </w:t>
      </w:r>
      <w:r w:rsidRPr="00D47EA5">
        <w:t>English</w:t>
      </w:r>
      <w:r>
        <w:t xml:space="preserve"> is very poor</w:t>
      </w:r>
      <w:r w:rsidRPr="00D47EA5">
        <w:t>. He is illiterate in both Spanish and</w:t>
      </w:r>
      <w:r w:rsidRPr="00FE2FED">
        <w:t xml:space="preserve"> </w:t>
      </w:r>
      <w:r w:rsidRPr="00D47EA5">
        <w:t>English</w:t>
      </w:r>
      <w:r>
        <w:t>. He is placed in a class</w:t>
      </w:r>
      <w:r w:rsidRPr="00D47EA5">
        <w:t xml:space="preserve"> that has 25 students, 5 of </w:t>
      </w:r>
      <w:r>
        <w:t>whom</w:t>
      </w:r>
      <w:r w:rsidRPr="00D47EA5">
        <w:t xml:space="preserve"> are inclusion</w:t>
      </w:r>
      <w:r>
        <w:t xml:space="preserve"> students</w:t>
      </w:r>
      <w:r w:rsidRPr="00D47EA5">
        <w:t>.  You feel that the child is getting absolutely nothing out of your class</w:t>
      </w:r>
      <w:r>
        <w:t>; he</w:t>
      </w:r>
      <w:r w:rsidRPr="00D47EA5">
        <w:t xml:space="preserve"> </w:t>
      </w:r>
      <w:r>
        <w:t>usually just sits in silence for the entire period</w:t>
      </w:r>
      <w:r w:rsidRPr="00D47EA5">
        <w:t>. How do you reach this student? What can you do</w:t>
      </w:r>
      <w:r>
        <w:t xml:space="preserve"> to enhance the likelihood that he will learn science while in your class</w:t>
      </w:r>
      <w:r w:rsidRPr="00D47EA5">
        <w:t>?</w:t>
      </w:r>
    </w:p>
    <w:p w14:paraId="2D5CABE7" w14:textId="77777777" w:rsidR="00B61198" w:rsidRDefault="00B61198" w:rsidP="00B61198">
      <w:pPr>
        <w:shd w:val="clear" w:color="auto" w:fill="FFFFFF"/>
        <w:spacing w:after="200" w:line="276" w:lineRule="auto"/>
      </w:pPr>
    </w:p>
    <w:p w14:paraId="4EA34B25" w14:textId="77777777" w:rsidR="00B61198" w:rsidRDefault="00B61198" w:rsidP="00B61198">
      <w:pPr>
        <w:shd w:val="clear" w:color="auto" w:fill="FFFFFF"/>
        <w:spacing w:after="200" w:line="276" w:lineRule="auto"/>
      </w:pPr>
    </w:p>
    <w:p w14:paraId="0D521DD4" w14:textId="77777777" w:rsidR="00B61198" w:rsidRDefault="00B61198" w:rsidP="00B61198">
      <w:pPr>
        <w:spacing w:after="200" w:line="276" w:lineRule="auto"/>
        <w:rPr>
          <w:b/>
        </w:rPr>
      </w:pPr>
      <w:r>
        <w:rPr>
          <w:b/>
        </w:rPr>
        <w:t>Name ______________________________________________</w:t>
      </w:r>
      <w:r>
        <w:rPr>
          <w:b/>
        </w:rPr>
        <w:tab/>
        <w:t>Course _____________________</w:t>
      </w:r>
      <w:r>
        <w:rPr>
          <w:b/>
        </w:rPr>
        <w:tab/>
        <w:t>Date _________________</w:t>
      </w:r>
    </w:p>
    <w:p w14:paraId="224EFC95" w14:textId="77777777" w:rsidR="00B61198" w:rsidRDefault="00B61198" w:rsidP="00B61198">
      <w:pPr>
        <w:spacing w:after="200" w:line="276" w:lineRule="auto"/>
        <w:rPr>
          <w:b/>
        </w:rPr>
      </w:pPr>
      <w:r>
        <w:rPr>
          <w:b/>
        </w:rPr>
        <w:t>Checklist:</w:t>
      </w:r>
    </w:p>
    <w:tbl>
      <w:tblPr>
        <w:tblStyle w:val="TableGrid"/>
        <w:tblW w:w="0" w:type="auto"/>
        <w:tblLook w:val="04A0" w:firstRow="1" w:lastRow="0" w:firstColumn="1" w:lastColumn="0" w:noHBand="0" w:noVBand="1"/>
      </w:tblPr>
      <w:tblGrid>
        <w:gridCol w:w="3294"/>
        <w:gridCol w:w="3294"/>
        <w:gridCol w:w="3294"/>
        <w:gridCol w:w="3294"/>
      </w:tblGrid>
      <w:tr w:rsidR="00B61198" w14:paraId="3E9DEAC4" w14:textId="77777777" w:rsidTr="00903EF0">
        <w:tc>
          <w:tcPr>
            <w:tcW w:w="3294" w:type="dxa"/>
          </w:tcPr>
          <w:p w14:paraId="4B3CB1EC" w14:textId="77777777" w:rsidR="00B61198" w:rsidRDefault="00B61198" w:rsidP="00903EF0">
            <w:pPr>
              <w:spacing w:after="200" w:line="276" w:lineRule="auto"/>
              <w:rPr>
                <w:b/>
              </w:rPr>
            </w:pPr>
            <w:r>
              <w:rPr>
                <w:b/>
              </w:rPr>
              <w:t>Cover Sheet</w:t>
            </w:r>
          </w:p>
        </w:tc>
        <w:tc>
          <w:tcPr>
            <w:tcW w:w="3294" w:type="dxa"/>
          </w:tcPr>
          <w:p w14:paraId="72828AA4" w14:textId="77777777" w:rsidR="00B61198" w:rsidRDefault="00B61198" w:rsidP="00903EF0">
            <w:pPr>
              <w:spacing w:after="200" w:line="276" w:lineRule="auto"/>
              <w:rPr>
                <w:b/>
              </w:rPr>
            </w:pPr>
            <w:r>
              <w:rPr>
                <w:b/>
              </w:rPr>
              <w:t>Prompt at top</w:t>
            </w:r>
          </w:p>
        </w:tc>
        <w:tc>
          <w:tcPr>
            <w:tcW w:w="3294" w:type="dxa"/>
          </w:tcPr>
          <w:p w14:paraId="150DA29A" w14:textId="77777777" w:rsidR="00B61198" w:rsidRDefault="00B61198" w:rsidP="00903EF0">
            <w:pPr>
              <w:spacing w:after="200" w:line="276" w:lineRule="auto"/>
              <w:rPr>
                <w:b/>
              </w:rPr>
            </w:pPr>
            <w:r>
              <w:rPr>
                <w:b/>
              </w:rPr>
              <w:t>ID’s problematic issues</w:t>
            </w:r>
          </w:p>
        </w:tc>
        <w:tc>
          <w:tcPr>
            <w:tcW w:w="3294" w:type="dxa"/>
          </w:tcPr>
          <w:p w14:paraId="4723AC83" w14:textId="77777777" w:rsidR="00B61198" w:rsidRDefault="00B61198" w:rsidP="00903EF0">
            <w:pPr>
              <w:spacing w:after="200" w:line="276" w:lineRule="auto"/>
              <w:rPr>
                <w:b/>
              </w:rPr>
            </w:pPr>
            <w:r>
              <w:rPr>
                <w:b/>
              </w:rPr>
              <w:t>Discusses issues in essay</w:t>
            </w:r>
          </w:p>
        </w:tc>
      </w:tr>
    </w:tbl>
    <w:p w14:paraId="4B443E7D" w14:textId="77777777" w:rsidR="00B61198" w:rsidRPr="009A52E9" w:rsidRDefault="00B61198" w:rsidP="00B61198">
      <w:pPr>
        <w:spacing w:after="200" w:line="276" w:lineRule="auto"/>
        <w:rPr>
          <w:b/>
          <w:sz w:val="22"/>
        </w:rPr>
      </w:pPr>
    </w:p>
    <w:tbl>
      <w:tblPr>
        <w:tblW w:w="13140"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1260"/>
        <w:gridCol w:w="2340"/>
        <w:gridCol w:w="4410"/>
        <w:gridCol w:w="5130"/>
      </w:tblGrid>
      <w:tr w:rsidR="00B61198" w:rsidRPr="009A52E9" w14:paraId="15BCB7E3" w14:textId="77777777" w:rsidTr="00F14F20">
        <w:trPr>
          <w:trHeight w:val="269"/>
          <w:jc w:val="center"/>
        </w:trPr>
        <w:tc>
          <w:tcPr>
            <w:tcW w:w="1260" w:type="dxa"/>
            <w:shd w:val="clear" w:color="auto" w:fill="E6E6E6"/>
          </w:tcPr>
          <w:p w14:paraId="141E20B9" w14:textId="77777777" w:rsidR="00B61198" w:rsidRPr="009A52E9" w:rsidRDefault="00B61198" w:rsidP="00903EF0">
            <w:pPr>
              <w:spacing w:after="120" w:line="276" w:lineRule="auto"/>
              <w:rPr>
                <w:b/>
                <w:sz w:val="22"/>
              </w:rPr>
            </w:pPr>
          </w:p>
        </w:tc>
        <w:tc>
          <w:tcPr>
            <w:tcW w:w="2340" w:type="dxa"/>
            <w:shd w:val="clear" w:color="auto" w:fill="E6E6E6"/>
          </w:tcPr>
          <w:p w14:paraId="62DA0E7B" w14:textId="77777777" w:rsidR="00B61198" w:rsidRPr="009A52E9" w:rsidRDefault="00B61198" w:rsidP="00557ACE">
            <w:pPr>
              <w:spacing w:after="120" w:line="276" w:lineRule="auto"/>
              <w:jc w:val="center"/>
              <w:rPr>
                <w:b/>
                <w:sz w:val="22"/>
              </w:rPr>
            </w:pPr>
            <w:r w:rsidRPr="009A52E9">
              <w:rPr>
                <w:b/>
                <w:sz w:val="22"/>
              </w:rPr>
              <w:t>Minimally Meets the Standard</w:t>
            </w:r>
          </w:p>
        </w:tc>
        <w:tc>
          <w:tcPr>
            <w:tcW w:w="4410" w:type="dxa"/>
            <w:shd w:val="clear" w:color="auto" w:fill="E6E6E6"/>
          </w:tcPr>
          <w:p w14:paraId="626A6424" w14:textId="1D141D6A" w:rsidR="00B61198" w:rsidRPr="009A52E9" w:rsidRDefault="00B61198" w:rsidP="00557ACE">
            <w:pPr>
              <w:spacing w:after="120" w:line="276" w:lineRule="auto"/>
              <w:jc w:val="center"/>
              <w:rPr>
                <w:b/>
                <w:sz w:val="22"/>
              </w:rPr>
            </w:pPr>
            <w:r w:rsidRPr="009A52E9">
              <w:rPr>
                <w:b/>
                <w:sz w:val="22"/>
              </w:rPr>
              <w:t>Meets Standards</w:t>
            </w:r>
          </w:p>
        </w:tc>
        <w:tc>
          <w:tcPr>
            <w:tcW w:w="5130" w:type="dxa"/>
            <w:shd w:val="clear" w:color="auto" w:fill="E6E6E6"/>
          </w:tcPr>
          <w:p w14:paraId="2690A2A7" w14:textId="27B92461" w:rsidR="00B61198" w:rsidRPr="009A52E9" w:rsidRDefault="00B61198" w:rsidP="00557ACE">
            <w:pPr>
              <w:spacing w:after="120" w:line="276" w:lineRule="auto"/>
              <w:jc w:val="center"/>
              <w:rPr>
                <w:b/>
                <w:sz w:val="22"/>
              </w:rPr>
            </w:pPr>
            <w:r w:rsidRPr="009A52E9">
              <w:rPr>
                <w:b/>
                <w:sz w:val="22"/>
              </w:rPr>
              <w:t>Exceeds Standard</w:t>
            </w:r>
          </w:p>
        </w:tc>
      </w:tr>
      <w:tr w:rsidR="00B61198" w:rsidRPr="009A52E9" w14:paraId="766CF1A1" w14:textId="77777777" w:rsidTr="00F14F20">
        <w:trPr>
          <w:trHeight w:val="1232"/>
          <w:jc w:val="center"/>
        </w:trPr>
        <w:tc>
          <w:tcPr>
            <w:tcW w:w="1260" w:type="dxa"/>
            <w:hideMark/>
          </w:tcPr>
          <w:p w14:paraId="03E7436E" w14:textId="77777777" w:rsidR="00B61198" w:rsidRPr="009A52E9" w:rsidRDefault="00B61198" w:rsidP="00903EF0">
            <w:pPr>
              <w:spacing w:line="276" w:lineRule="auto"/>
              <w:rPr>
                <w:sz w:val="22"/>
              </w:rPr>
            </w:pPr>
            <w:r w:rsidRPr="009A52E9">
              <w:rPr>
                <w:sz w:val="22"/>
              </w:rPr>
              <w:t>Analysis</w:t>
            </w:r>
          </w:p>
        </w:tc>
        <w:tc>
          <w:tcPr>
            <w:tcW w:w="2340" w:type="dxa"/>
            <w:hideMark/>
          </w:tcPr>
          <w:p w14:paraId="5A127CC5" w14:textId="77777777" w:rsidR="00B61198" w:rsidRPr="009A52E9" w:rsidRDefault="00B61198" w:rsidP="00903EF0">
            <w:pPr>
              <w:spacing w:line="276" w:lineRule="auto"/>
              <w:rPr>
                <w:sz w:val="22"/>
              </w:rPr>
            </w:pPr>
            <w:r w:rsidRPr="009A52E9">
              <w:rPr>
                <w:sz w:val="22"/>
              </w:rPr>
              <w:t>Teacher candidate has trouble analyzing classroom situations that can negatively impact student learning.</w:t>
            </w:r>
          </w:p>
        </w:tc>
        <w:tc>
          <w:tcPr>
            <w:tcW w:w="4410" w:type="dxa"/>
            <w:hideMark/>
          </w:tcPr>
          <w:p w14:paraId="1249790C" w14:textId="77777777" w:rsidR="00B61198" w:rsidRPr="009A52E9" w:rsidRDefault="00B61198" w:rsidP="00903EF0">
            <w:pPr>
              <w:spacing w:line="276" w:lineRule="auto"/>
              <w:rPr>
                <w:sz w:val="22"/>
              </w:rPr>
            </w:pPr>
            <w:r w:rsidRPr="009A52E9">
              <w:rPr>
                <w:sz w:val="22"/>
              </w:rPr>
              <w:t>Teacher candidate demonstrates an adequate ability to analyze classroom situations that can negatively impact student learning.</w:t>
            </w:r>
          </w:p>
        </w:tc>
        <w:tc>
          <w:tcPr>
            <w:tcW w:w="5130" w:type="dxa"/>
            <w:hideMark/>
          </w:tcPr>
          <w:p w14:paraId="27B56EEB" w14:textId="77777777" w:rsidR="00B61198" w:rsidRPr="009A52E9" w:rsidRDefault="00B61198" w:rsidP="00903EF0">
            <w:pPr>
              <w:spacing w:line="276" w:lineRule="auto"/>
              <w:rPr>
                <w:sz w:val="22"/>
              </w:rPr>
            </w:pPr>
            <w:r w:rsidRPr="009A52E9">
              <w:rPr>
                <w:sz w:val="22"/>
              </w:rPr>
              <w:t>Teacher candidate demonstrates a sophisticated ability to analyze classroom situations that can negatively impact student learning.</w:t>
            </w:r>
          </w:p>
        </w:tc>
      </w:tr>
      <w:tr w:rsidR="00B61198" w:rsidRPr="009A52E9" w14:paraId="41D8A559" w14:textId="77777777" w:rsidTr="00F14F20">
        <w:trPr>
          <w:jc w:val="center"/>
        </w:trPr>
        <w:tc>
          <w:tcPr>
            <w:tcW w:w="1260" w:type="dxa"/>
            <w:hideMark/>
          </w:tcPr>
          <w:p w14:paraId="4C7E9989" w14:textId="77777777" w:rsidR="00B61198" w:rsidRPr="009A52E9" w:rsidRDefault="00B61198" w:rsidP="00903EF0">
            <w:pPr>
              <w:spacing w:line="276" w:lineRule="auto"/>
              <w:rPr>
                <w:sz w:val="22"/>
              </w:rPr>
            </w:pPr>
            <w:r w:rsidRPr="009A52E9">
              <w:rPr>
                <w:sz w:val="22"/>
              </w:rPr>
              <w:t>Suggestion</w:t>
            </w:r>
            <w:r w:rsidRPr="009A52E9">
              <w:rPr>
                <w:sz w:val="22"/>
              </w:rPr>
              <w:lastRenderedPageBreak/>
              <w:t>s for Resolving the Situation</w:t>
            </w:r>
          </w:p>
        </w:tc>
        <w:tc>
          <w:tcPr>
            <w:tcW w:w="2340" w:type="dxa"/>
            <w:hideMark/>
          </w:tcPr>
          <w:p w14:paraId="2FD4F3EA" w14:textId="77777777" w:rsidR="00B61198" w:rsidRPr="009A52E9" w:rsidRDefault="00B61198" w:rsidP="00903EF0">
            <w:pPr>
              <w:spacing w:line="276" w:lineRule="auto"/>
              <w:rPr>
                <w:sz w:val="22"/>
              </w:rPr>
            </w:pPr>
            <w:r w:rsidRPr="009A52E9">
              <w:rPr>
                <w:sz w:val="22"/>
              </w:rPr>
              <w:lastRenderedPageBreak/>
              <w:t xml:space="preserve">Teacher candidate does </w:t>
            </w:r>
            <w:r w:rsidRPr="009A52E9">
              <w:rPr>
                <w:sz w:val="22"/>
              </w:rPr>
              <w:lastRenderedPageBreak/>
              <w:t>not identify viable approaches for handling difficult school-based situations.</w:t>
            </w:r>
          </w:p>
        </w:tc>
        <w:tc>
          <w:tcPr>
            <w:tcW w:w="4410" w:type="dxa"/>
            <w:hideMark/>
          </w:tcPr>
          <w:p w14:paraId="179E1501" w14:textId="77777777" w:rsidR="00B61198" w:rsidRPr="009A52E9" w:rsidRDefault="00B61198" w:rsidP="00903EF0">
            <w:pPr>
              <w:spacing w:line="276" w:lineRule="auto"/>
              <w:rPr>
                <w:sz w:val="22"/>
              </w:rPr>
            </w:pPr>
            <w:r w:rsidRPr="009A52E9">
              <w:rPr>
                <w:sz w:val="22"/>
              </w:rPr>
              <w:lastRenderedPageBreak/>
              <w:t xml:space="preserve">Teacher candidate identifies approaches for </w:t>
            </w:r>
            <w:r w:rsidRPr="009A52E9">
              <w:rPr>
                <w:sz w:val="22"/>
              </w:rPr>
              <w:lastRenderedPageBreak/>
              <w:t>handling difficult school-based situations that might be viable.</w:t>
            </w:r>
          </w:p>
        </w:tc>
        <w:tc>
          <w:tcPr>
            <w:tcW w:w="5130" w:type="dxa"/>
            <w:hideMark/>
          </w:tcPr>
          <w:p w14:paraId="2698754C" w14:textId="77777777" w:rsidR="00B61198" w:rsidRPr="009A52E9" w:rsidRDefault="00B61198" w:rsidP="00903EF0">
            <w:pPr>
              <w:spacing w:line="276" w:lineRule="auto"/>
              <w:rPr>
                <w:sz w:val="22"/>
              </w:rPr>
            </w:pPr>
            <w:r w:rsidRPr="009A52E9">
              <w:rPr>
                <w:sz w:val="22"/>
              </w:rPr>
              <w:lastRenderedPageBreak/>
              <w:t xml:space="preserve">Teacher candidate identifies thoughtful and viable </w:t>
            </w:r>
            <w:r w:rsidRPr="009A52E9">
              <w:rPr>
                <w:sz w:val="22"/>
              </w:rPr>
              <w:lastRenderedPageBreak/>
              <w:t>approaches for handling difficult school-based situations.</w:t>
            </w:r>
          </w:p>
        </w:tc>
      </w:tr>
      <w:tr w:rsidR="00B61198" w:rsidRPr="009A52E9" w14:paraId="66392BD0" w14:textId="77777777" w:rsidTr="00F14F20">
        <w:trPr>
          <w:jc w:val="center"/>
        </w:trPr>
        <w:tc>
          <w:tcPr>
            <w:tcW w:w="1260" w:type="dxa"/>
            <w:hideMark/>
          </w:tcPr>
          <w:p w14:paraId="2F4C1EC6" w14:textId="77777777" w:rsidR="00B61198" w:rsidRPr="009A52E9" w:rsidRDefault="00B61198" w:rsidP="00903EF0">
            <w:pPr>
              <w:spacing w:line="276" w:lineRule="auto"/>
              <w:rPr>
                <w:sz w:val="22"/>
              </w:rPr>
            </w:pPr>
            <w:r w:rsidRPr="009A52E9">
              <w:rPr>
                <w:sz w:val="22"/>
              </w:rPr>
              <w:lastRenderedPageBreak/>
              <w:t xml:space="preserve">Understanding of Professional Ethics </w:t>
            </w:r>
          </w:p>
        </w:tc>
        <w:tc>
          <w:tcPr>
            <w:tcW w:w="2340" w:type="dxa"/>
            <w:hideMark/>
          </w:tcPr>
          <w:p w14:paraId="16456ACC" w14:textId="77777777" w:rsidR="00B61198" w:rsidRPr="009A52E9" w:rsidRDefault="00B61198" w:rsidP="00903EF0">
            <w:pPr>
              <w:spacing w:line="276" w:lineRule="auto"/>
              <w:rPr>
                <w:sz w:val="22"/>
              </w:rPr>
            </w:pPr>
            <w:r w:rsidRPr="009A52E9">
              <w:rPr>
                <w:sz w:val="22"/>
              </w:rPr>
              <w:t>Teacher candidate demonstrates a poor understanding of what it means to be professional, ethical teacher.</w:t>
            </w:r>
          </w:p>
        </w:tc>
        <w:tc>
          <w:tcPr>
            <w:tcW w:w="4410" w:type="dxa"/>
            <w:hideMark/>
          </w:tcPr>
          <w:p w14:paraId="001ED7EC" w14:textId="77777777" w:rsidR="00B61198" w:rsidRPr="009A52E9" w:rsidRDefault="00B61198" w:rsidP="00903EF0">
            <w:pPr>
              <w:spacing w:line="276" w:lineRule="auto"/>
              <w:rPr>
                <w:sz w:val="22"/>
              </w:rPr>
            </w:pPr>
            <w:r w:rsidRPr="009A52E9">
              <w:rPr>
                <w:sz w:val="22"/>
              </w:rPr>
              <w:t>Teacher candidate demonstrates an adequate understanding of what it means to be a professional, ethical teacher.</w:t>
            </w:r>
          </w:p>
        </w:tc>
        <w:tc>
          <w:tcPr>
            <w:tcW w:w="5130" w:type="dxa"/>
            <w:hideMark/>
          </w:tcPr>
          <w:p w14:paraId="3A4E3AF9" w14:textId="77777777" w:rsidR="00B61198" w:rsidRPr="009A52E9" w:rsidRDefault="00B61198" w:rsidP="00903EF0">
            <w:pPr>
              <w:spacing w:line="276" w:lineRule="auto"/>
              <w:rPr>
                <w:sz w:val="22"/>
              </w:rPr>
            </w:pPr>
            <w:r w:rsidRPr="009A52E9">
              <w:rPr>
                <w:sz w:val="22"/>
              </w:rPr>
              <w:t>Teacher candidate demonstrates a thorough understanding of what it means to be a professional, ethical teacher.</w:t>
            </w:r>
          </w:p>
        </w:tc>
      </w:tr>
      <w:tr w:rsidR="00B61198" w:rsidRPr="009A52E9" w14:paraId="11089ECC" w14:textId="77777777" w:rsidTr="00F14F20">
        <w:trPr>
          <w:trHeight w:val="1736"/>
          <w:jc w:val="center"/>
        </w:trPr>
        <w:tc>
          <w:tcPr>
            <w:tcW w:w="1260" w:type="dxa"/>
            <w:shd w:val="clear" w:color="auto" w:fill="auto"/>
          </w:tcPr>
          <w:p w14:paraId="3A52AC1F" w14:textId="77777777" w:rsidR="00B61198" w:rsidRPr="009A52E9" w:rsidRDefault="00B61198" w:rsidP="00903EF0">
            <w:pPr>
              <w:spacing w:line="276" w:lineRule="auto"/>
              <w:rPr>
                <w:sz w:val="22"/>
              </w:rPr>
            </w:pPr>
            <w:r w:rsidRPr="009A52E9">
              <w:rPr>
                <w:sz w:val="22"/>
              </w:rPr>
              <w:t>INTASC Standards and NYS Code of Ethics</w:t>
            </w:r>
          </w:p>
        </w:tc>
        <w:tc>
          <w:tcPr>
            <w:tcW w:w="2340" w:type="dxa"/>
            <w:shd w:val="clear" w:color="auto" w:fill="auto"/>
            <w:hideMark/>
          </w:tcPr>
          <w:p w14:paraId="10A1E7C6" w14:textId="77777777" w:rsidR="00B61198" w:rsidRPr="009A52E9" w:rsidRDefault="00B61198" w:rsidP="00903EF0">
            <w:pPr>
              <w:spacing w:line="276" w:lineRule="auto"/>
              <w:rPr>
                <w:sz w:val="22"/>
              </w:rPr>
            </w:pPr>
            <w:r w:rsidRPr="009A52E9">
              <w:rPr>
                <w:sz w:val="22"/>
              </w:rPr>
              <w:t xml:space="preserve">Addresses the </w:t>
            </w:r>
            <w:proofErr w:type="spellStart"/>
            <w:r w:rsidRPr="009A52E9">
              <w:rPr>
                <w:sz w:val="22"/>
              </w:rPr>
              <w:t>InTASC</w:t>
            </w:r>
            <w:proofErr w:type="spellEnd"/>
            <w:r w:rsidRPr="009A52E9">
              <w:rPr>
                <w:sz w:val="22"/>
              </w:rPr>
              <w:t xml:space="preserve"> standards and NYS Code of Ethics Principles, but may not adequately capture their significance and/or effectively implement the standards in the disposition essay.</w:t>
            </w:r>
          </w:p>
        </w:tc>
        <w:tc>
          <w:tcPr>
            <w:tcW w:w="4410" w:type="dxa"/>
            <w:shd w:val="clear" w:color="auto" w:fill="auto"/>
            <w:hideMark/>
          </w:tcPr>
          <w:p w14:paraId="2E45477C" w14:textId="77777777" w:rsidR="00B61198" w:rsidRPr="009A52E9" w:rsidRDefault="00B61198" w:rsidP="00903EF0">
            <w:pPr>
              <w:spacing w:line="276" w:lineRule="auto"/>
              <w:rPr>
                <w:sz w:val="22"/>
              </w:rPr>
            </w:pPr>
            <w:r w:rsidRPr="009A52E9">
              <w:rPr>
                <w:sz w:val="22"/>
              </w:rPr>
              <w:t xml:space="preserve">The </w:t>
            </w:r>
            <w:proofErr w:type="spellStart"/>
            <w:r w:rsidRPr="009A52E9">
              <w:rPr>
                <w:sz w:val="22"/>
              </w:rPr>
              <w:t>InTASC</w:t>
            </w:r>
            <w:proofErr w:type="spellEnd"/>
            <w:r w:rsidRPr="009A52E9">
              <w:rPr>
                <w:sz w:val="22"/>
              </w:rPr>
              <w:t xml:space="preserve"> standards and NYS Code of Ethics Principles are addressed where appropriate and teacher candidate effectively applies these standards in the disposition essay.</w:t>
            </w:r>
          </w:p>
        </w:tc>
        <w:tc>
          <w:tcPr>
            <w:tcW w:w="5130" w:type="dxa"/>
            <w:shd w:val="clear" w:color="auto" w:fill="auto"/>
            <w:hideMark/>
          </w:tcPr>
          <w:p w14:paraId="32D42E7F" w14:textId="77777777" w:rsidR="00B61198" w:rsidRPr="009A52E9" w:rsidRDefault="00B61198" w:rsidP="00903EF0">
            <w:pPr>
              <w:spacing w:line="276" w:lineRule="auto"/>
              <w:rPr>
                <w:sz w:val="22"/>
              </w:rPr>
            </w:pPr>
            <w:r w:rsidRPr="009A52E9">
              <w:rPr>
                <w:sz w:val="22"/>
              </w:rPr>
              <w:t xml:space="preserve">The </w:t>
            </w:r>
            <w:proofErr w:type="spellStart"/>
            <w:r w:rsidRPr="009A52E9">
              <w:rPr>
                <w:sz w:val="22"/>
              </w:rPr>
              <w:t>InTASC</w:t>
            </w:r>
            <w:proofErr w:type="spellEnd"/>
            <w:r w:rsidRPr="009A52E9">
              <w:rPr>
                <w:sz w:val="22"/>
              </w:rPr>
              <w:t xml:space="preserve"> standards and NYS Code of Ethics Principles are addressed where appropriate and teacher candidate shows a sophisticated understanding of the standards in the disposition essay. </w:t>
            </w:r>
          </w:p>
        </w:tc>
      </w:tr>
      <w:tr w:rsidR="00B61198" w:rsidRPr="009A52E9" w14:paraId="743207EF" w14:textId="77777777" w:rsidTr="00F14F20">
        <w:trPr>
          <w:jc w:val="center"/>
        </w:trPr>
        <w:tc>
          <w:tcPr>
            <w:tcW w:w="1260" w:type="dxa"/>
            <w:hideMark/>
          </w:tcPr>
          <w:p w14:paraId="12C0B7BA" w14:textId="77777777" w:rsidR="00B61198" w:rsidRPr="009A52E9" w:rsidRDefault="00B61198" w:rsidP="00903EF0">
            <w:pPr>
              <w:spacing w:line="276" w:lineRule="auto"/>
              <w:rPr>
                <w:sz w:val="22"/>
              </w:rPr>
            </w:pPr>
            <w:r w:rsidRPr="009A52E9">
              <w:rPr>
                <w:sz w:val="22"/>
              </w:rPr>
              <w:t>Organization</w:t>
            </w:r>
          </w:p>
        </w:tc>
        <w:tc>
          <w:tcPr>
            <w:tcW w:w="2340" w:type="dxa"/>
            <w:hideMark/>
          </w:tcPr>
          <w:p w14:paraId="06551638" w14:textId="77777777" w:rsidR="00B61198" w:rsidRPr="009A52E9" w:rsidRDefault="00B61198" w:rsidP="00903EF0">
            <w:pPr>
              <w:spacing w:line="276" w:lineRule="auto"/>
              <w:rPr>
                <w:sz w:val="22"/>
              </w:rPr>
            </w:pPr>
            <w:r w:rsidRPr="009A52E9">
              <w:rPr>
                <w:sz w:val="22"/>
              </w:rPr>
              <w:t xml:space="preserve">Essay shows improper formatting, spelling, grammar, and/or organizational errors. </w:t>
            </w:r>
          </w:p>
        </w:tc>
        <w:tc>
          <w:tcPr>
            <w:tcW w:w="4410" w:type="dxa"/>
            <w:hideMark/>
          </w:tcPr>
          <w:p w14:paraId="094205F0" w14:textId="77777777" w:rsidR="00B61198" w:rsidRPr="009A52E9" w:rsidRDefault="00B61198" w:rsidP="00903EF0">
            <w:pPr>
              <w:spacing w:line="276" w:lineRule="auto"/>
              <w:rPr>
                <w:sz w:val="22"/>
              </w:rPr>
            </w:pPr>
            <w:r w:rsidRPr="009A52E9">
              <w:rPr>
                <w:sz w:val="22"/>
              </w:rPr>
              <w:t>Essay shows small errors in formatting, spelling, grammar, and /or organization</w:t>
            </w:r>
          </w:p>
        </w:tc>
        <w:tc>
          <w:tcPr>
            <w:tcW w:w="5130" w:type="dxa"/>
            <w:hideMark/>
          </w:tcPr>
          <w:p w14:paraId="44EA8661" w14:textId="77777777" w:rsidR="00B61198" w:rsidRPr="009A52E9" w:rsidRDefault="00B61198" w:rsidP="00903EF0">
            <w:pPr>
              <w:spacing w:line="276" w:lineRule="auto"/>
              <w:rPr>
                <w:sz w:val="22"/>
              </w:rPr>
            </w:pPr>
            <w:r w:rsidRPr="009A52E9">
              <w:rPr>
                <w:sz w:val="22"/>
              </w:rPr>
              <w:t>Essay shows proper formatting, spelling, grammar, and organization</w:t>
            </w:r>
          </w:p>
        </w:tc>
      </w:tr>
    </w:tbl>
    <w:p w14:paraId="3E674DB7" w14:textId="77777777" w:rsidR="00B61198" w:rsidRDefault="00B61198" w:rsidP="00B61198">
      <w:r>
        <w:t>Comments:</w:t>
      </w:r>
    </w:p>
    <w:p w14:paraId="6986B417" w14:textId="77777777" w:rsidR="00B61198" w:rsidRPr="00D47EA5" w:rsidRDefault="00B61198" w:rsidP="00B61198">
      <w:pPr>
        <w:shd w:val="clear" w:color="auto" w:fill="FFFFFF"/>
        <w:spacing w:after="200" w:line="276" w:lineRule="auto"/>
      </w:pPr>
    </w:p>
    <w:p w14:paraId="19377603" w14:textId="77777777" w:rsidR="00F14F20" w:rsidRDefault="00F14F20" w:rsidP="003636FB">
      <w:pPr>
        <w:spacing w:after="200" w:line="276" w:lineRule="auto"/>
        <w:jc w:val="center"/>
        <w:rPr>
          <w:b/>
          <w:sz w:val="28"/>
          <w:szCs w:val="28"/>
        </w:rPr>
      </w:pPr>
    </w:p>
    <w:p w14:paraId="7FB71FC3" w14:textId="77777777" w:rsidR="00F14F20" w:rsidRDefault="00F14F20" w:rsidP="003636FB">
      <w:pPr>
        <w:spacing w:after="200" w:line="276" w:lineRule="auto"/>
        <w:jc w:val="center"/>
        <w:rPr>
          <w:b/>
          <w:sz w:val="28"/>
          <w:szCs w:val="28"/>
        </w:rPr>
      </w:pPr>
    </w:p>
    <w:p w14:paraId="3727F20B" w14:textId="77777777" w:rsidR="00B12E5A" w:rsidRPr="00F14F20" w:rsidRDefault="00B12E5A" w:rsidP="00A052EB">
      <w:pPr>
        <w:ind w:left="720" w:right="360"/>
        <w:jc w:val="center"/>
        <w:rPr>
          <w:b/>
          <w:i/>
        </w:rPr>
      </w:pPr>
      <w:r w:rsidRPr="00F14F20">
        <w:rPr>
          <w:b/>
          <w:i/>
          <w:sz w:val="28"/>
          <w:szCs w:val="28"/>
        </w:rPr>
        <w:lastRenderedPageBreak/>
        <w:t>SOCIAL STUDIES EDUCATION</w:t>
      </w:r>
      <w:r w:rsidR="000169BC" w:rsidRPr="00F14F20">
        <w:rPr>
          <w:b/>
          <w:i/>
          <w:sz w:val="28"/>
          <w:szCs w:val="28"/>
        </w:rPr>
        <w:t xml:space="preserve"> PROGRAM</w:t>
      </w:r>
    </w:p>
    <w:p w14:paraId="127D6006" w14:textId="77777777" w:rsidR="00C82223" w:rsidRDefault="00C82223" w:rsidP="00C82223">
      <w:pPr>
        <w:pStyle w:val="Title"/>
        <w:ind w:left="720" w:right="360"/>
        <w:rPr>
          <w:rFonts w:ascii="Times New Roman" w:hAnsi="Times New Roman"/>
          <w:sz w:val="24"/>
        </w:rPr>
      </w:pPr>
      <w:r>
        <w:rPr>
          <w:rFonts w:ascii="Times New Roman" w:hAnsi="Times New Roman"/>
          <w:sz w:val="24"/>
        </w:rPr>
        <w:t xml:space="preserve">Teacher Candidate Dispositions Essay </w:t>
      </w:r>
    </w:p>
    <w:p w14:paraId="6ED9795A" w14:textId="77777777" w:rsidR="00B12E5A" w:rsidRDefault="00B12E5A" w:rsidP="00A052EB">
      <w:pPr>
        <w:ind w:left="720" w:right="360"/>
      </w:pPr>
    </w:p>
    <w:p w14:paraId="28117439" w14:textId="77777777" w:rsidR="00B12E5A" w:rsidRDefault="00B12E5A" w:rsidP="00A052EB">
      <w:pPr>
        <w:ind w:left="720" w:right="360"/>
      </w:pPr>
      <w:r>
        <w:t xml:space="preserve">Name: </w:t>
      </w:r>
      <w:r>
        <w:rPr>
          <w:u w:val="single"/>
        </w:rPr>
        <w:tab/>
      </w:r>
      <w:r>
        <w:rPr>
          <w:u w:val="single"/>
        </w:rPr>
        <w:tab/>
      </w:r>
      <w:r>
        <w:rPr>
          <w:u w:val="single"/>
        </w:rPr>
        <w:tab/>
      </w:r>
      <w:r>
        <w:rPr>
          <w:u w:val="single"/>
        </w:rPr>
        <w:tab/>
      </w:r>
      <w:r>
        <w:rPr>
          <w:u w:val="single"/>
        </w:rPr>
        <w:tab/>
      </w:r>
      <w:r>
        <w:rPr>
          <w:u w:val="single"/>
        </w:rPr>
        <w:tab/>
      </w:r>
      <w:r>
        <w:tab/>
        <w:t xml:space="preserve">Semester: </w:t>
      </w:r>
      <w:r>
        <w:rPr>
          <w:u w:val="single"/>
        </w:rPr>
        <w:tab/>
      </w:r>
      <w:r>
        <w:rPr>
          <w:u w:val="single"/>
        </w:rPr>
        <w:tab/>
      </w:r>
      <w:r>
        <w:rPr>
          <w:u w:val="single"/>
        </w:rPr>
        <w:tab/>
      </w:r>
      <w:r>
        <w:rPr>
          <w:u w:val="single"/>
        </w:rPr>
        <w:tab/>
      </w:r>
    </w:p>
    <w:p w14:paraId="40A4725E" w14:textId="77777777" w:rsidR="00B12E5A" w:rsidRDefault="00B12E5A" w:rsidP="00A052EB">
      <w:pPr>
        <w:ind w:left="720" w:right="360"/>
      </w:pPr>
    </w:p>
    <w:p w14:paraId="7FC45ACF" w14:textId="77777777" w:rsidR="00B12E5A" w:rsidRDefault="00B12E5A" w:rsidP="00A052EB">
      <w:pPr>
        <w:ind w:left="720" w:right="360"/>
      </w:pPr>
      <w:r>
        <w:t xml:space="preserve">Course: </w:t>
      </w:r>
      <w:r>
        <w:rPr>
          <w:u w:val="single"/>
        </w:rPr>
        <w:t xml:space="preserve">                                                          </w:t>
      </w:r>
      <w:r>
        <w:rPr>
          <w:u w:val="single"/>
        </w:rPr>
        <w:tab/>
      </w:r>
      <w:r>
        <w:tab/>
        <w:t xml:space="preserve">Instructor: </w:t>
      </w:r>
      <w:r>
        <w:rPr>
          <w:u w:val="single"/>
        </w:rPr>
        <w:tab/>
      </w:r>
      <w:r>
        <w:rPr>
          <w:u w:val="single"/>
        </w:rPr>
        <w:tab/>
      </w:r>
      <w:r>
        <w:rPr>
          <w:u w:val="single"/>
        </w:rPr>
        <w:tab/>
      </w:r>
      <w:r>
        <w:rPr>
          <w:u w:val="single"/>
        </w:rPr>
        <w:tab/>
      </w:r>
    </w:p>
    <w:p w14:paraId="2ADCAF29" w14:textId="77777777" w:rsidR="00B12E5A" w:rsidRDefault="00B12E5A" w:rsidP="00A052EB">
      <w:pPr>
        <w:ind w:left="720" w:right="360"/>
      </w:pPr>
    </w:p>
    <w:p w14:paraId="6F388A63" w14:textId="77777777" w:rsidR="00B12E5A" w:rsidRDefault="00B12E5A" w:rsidP="00A052EB">
      <w:pPr>
        <w:pStyle w:val="BodyText"/>
        <w:spacing w:line="240" w:lineRule="auto"/>
        <w:ind w:left="720" w:right="360"/>
        <w:rPr>
          <w:rFonts w:ascii="Times New Roman" w:hAnsi="Times New Roman"/>
          <w:sz w:val="24"/>
        </w:rPr>
      </w:pPr>
      <w:r>
        <w:rPr>
          <w:rFonts w:ascii="Times New Roman" w:hAnsi="Times New Roman"/>
          <w:sz w:val="24"/>
        </w:rPr>
        <w:t xml:space="preserve">What does it mean to be a professional, ethical teacher?  What kinds of issues should good teachers think about as they go about the daily tasks of planning, conducting and evaluating lessons?  How should they include others in their decisions about teaching and learning?  What approaches should teachers consider as important and sometimes difficult social issues arise as a result of class discussion?  These are difficult questions with no one right answer.  </w:t>
      </w:r>
    </w:p>
    <w:p w14:paraId="6721F7A4" w14:textId="77777777" w:rsidR="00B12E5A" w:rsidRDefault="00B12E5A" w:rsidP="00A052EB">
      <w:pPr>
        <w:pStyle w:val="BodyText"/>
        <w:spacing w:line="240" w:lineRule="auto"/>
        <w:ind w:left="720" w:right="360"/>
        <w:rPr>
          <w:rFonts w:ascii="Times New Roman" w:hAnsi="Times New Roman"/>
          <w:sz w:val="24"/>
        </w:rPr>
      </w:pPr>
    </w:p>
    <w:p w14:paraId="1D263C33" w14:textId="77777777" w:rsidR="00B12E5A" w:rsidRDefault="00B12E5A" w:rsidP="00A052EB">
      <w:pPr>
        <w:pStyle w:val="BodyText"/>
        <w:spacing w:line="240" w:lineRule="auto"/>
        <w:ind w:left="720" w:right="360"/>
        <w:rPr>
          <w:rFonts w:ascii="Times New Roman" w:hAnsi="Times New Roman"/>
          <w:sz w:val="24"/>
        </w:rPr>
      </w:pPr>
      <w:r>
        <w:rPr>
          <w:rFonts w:ascii="Times New Roman" w:hAnsi="Times New Roman"/>
          <w:sz w:val="24"/>
        </w:rPr>
        <w:t xml:space="preserve">Review the </w:t>
      </w:r>
      <w:proofErr w:type="spellStart"/>
      <w:r w:rsidR="008F0E8E">
        <w:rPr>
          <w:rFonts w:ascii="Times New Roman" w:hAnsi="Times New Roman"/>
          <w:sz w:val="24"/>
        </w:rPr>
        <w:t>InTASC</w:t>
      </w:r>
      <w:proofErr w:type="spellEnd"/>
      <w:r>
        <w:rPr>
          <w:rFonts w:ascii="Times New Roman" w:hAnsi="Times New Roman"/>
          <w:sz w:val="24"/>
        </w:rPr>
        <w:t xml:space="preserve"> dispositions that were distributed in class.  Then write a short essay (300-500 words) discussing how one of the scenarios below may reveal conflicts with these dispositions or other ethical principles.  Identify the specific dispositions and/or ethical principles that play into your thinking on the topic and suggest a proper course of action.  Your answer </w:t>
      </w:r>
      <w:r>
        <w:rPr>
          <w:rFonts w:ascii="Times New Roman" w:hAnsi="Times New Roman"/>
          <w:sz w:val="24"/>
          <w:u w:val="single"/>
        </w:rPr>
        <w:t>must</w:t>
      </w:r>
      <w:r>
        <w:rPr>
          <w:rFonts w:ascii="Times New Roman" w:hAnsi="Times New Roman"/>
          <w:sz w:val="24"/>
        </w:rPr>
        <w:t xml:space="preserve"> make reference to the individual </w:t>
      </w:r>
      <w:proofErr w:type="spellStart"/>
      <w:r w:rsidR="008F0E8E">
        <w:rPr>
          <w:rFonts w:ascii="Times New Roman" w:hAnsi="Times New Roman"/>
          <w:sz w:val="24"/>
        </w:rPr>
        <w:t>InTASC</w:t>
      </w:r>
      <w:proofErr w:type="spellEnd"/>
      <w:r>
        <w:rPr>
          <w:rFonts w:ascii="Times New Roman" w:hAnsi="Times New Roman"/>
          <w:sz w:val="24"/>
        </w:rPr>
        <w:t xml:space="preserve"> dispositions that you believe are relevant to the scenario.</w:t>
      </w:r>
    </w:p>
    <w:p w14:paraId="5EE04066" w14:textId="77777777" w:rsidR="00B12E5A" w:rsidRDefault="00B12E5A" w:rsidP="00A052EB">
      <w:pPr>
        <w:ind w:left="720" w:right="360"/>
      </w:pPr>
    </w:p>
    <w:p w14:paraId="5C137B05" w14:textId="77777777" w:rsidR="00B12E5A" w:rsidRDefault="00B12E5A" w:rsidP="00A052EB">
      <w:pPr>
        <w:ind w:left="720" w:right="360"/>
      </w:pPr>
    </w:p>
    <w:p w14:paraId="72635338" w14:textId="77777777" w:rsidR="00B12E5A" w:rsidRDefault="00B12E5A" w:rsidP="00A052EB">
      <w:pPr>
        <w:numPr>
          <w:ilvl w:val="0"/>
          <w:numId w:val="6"/>
        </w:numPr>
        <w:tabs>
          <w:tab w:val="num" w:pos="360"/>
        </w:tabs>
        <w:ind w:right="360"/>
      </w:pPr>
      <w:r>
        <w:t>Your global studies course has about ten reasonably bright students, who are all doing well in the class and who all hang out together.  The class also contains about ten other students who also hang out together.  These students, however, are all having difficulty in the course.  The parents of the first group keep asking you</w:t>
      </w:r>
      <w:r w:rsidR="00B55D82">
        <w:t>—</w:t>
      </w:r>
      <w:r>
        <w:t>and</w:t>
      </w:r>
      <w:r w:rsidR="00B55D82">
        <w:t xml:space="preserve"> your supervisor—</w:t>
      </w:r>
      <w:r>
        <w:t>to group their children together and give them more advanced work, while the parents of the second group are insisting that their children be placed in heterogeneous groups and not grouped together in the “dumb” group.</w:t>
      </w:r>
      <w:r>
        <w:br/>
      </w:r>
    </w:p>
    <w:p w14:paraId="677C7477" w14:textId="77777777" w:rsidR="00B12E5A" w:rsidRDefault="00B12E5A" w:rsidP="00A052EB">
      <w:pPr>
        <w:numPr>
          <w:ilvl w:val="0"/>
          <w:numId w:val="6"/>
        </w:numPr>
        <w:tabs>
          <w:tab w:val="num" w:pos="360"/>
        </w:tabs>
        <w:ind w:right="360"/>
      </w:pPr>
      <w:r>
        <w:t xml:space="preserve">You have just been hired for your first job teaching social studies.  You want to be innovative in your classroom by organizing your course around big ideas or “essential questions” and using numerous alternative assessments.  Your mentor teacher, however, is concerned that the students </w:t>
      </w:r>
      <w:r w:rsidR="006E6CD6">
        <w:t>cannot</w:t>
      </w:r>
      <w:r>
        <w:t xml:space="preserve"> handle this and that, as a result, test scores on the Regents exam will fall.  She suggests that, instead, you use the traditional teaching strategies that she has used for many years with respectable results.</w:t>
      </w:r>
      <w:r>
        <w:br/>
      </w:r>
    </w:p>
    <w:p w14:paraId="2C8CF371" w14:textId="77777777" w:rsidR="00B12E5A" w:rsidRDefault="00B12E5A" w:rsidP="00A052EB">
      <w:pPr>
        <w:numPr>
          <w:ilvl w:val="0"/>
          <w:numId w:val="6"/>
        </w:numPr>
        <w:tabs>
          <w:tab w:val="num" w:pos="360"/>
        </w:tabs>
        <w:ind w:right="360"/>
      </w:pPr>
      <w:r>
        <w:t>There are rumors running around the high school that one of your female students is sexually active, promiscuous.  In your room, you see comments about her penned into the surface of one of the desks, and you hear comme</w:t>
      </w:r>
      <w:r w:rsidR="00B55D82">
        <w:t xml:space="preserve">nts about her in the halls.  </w:t>
      </w:r>
      <w:r>
        <w:t xml:space="preserve">She sits alone at lunch, and other students toss French fries at her.  One day as you enter your classroom, you find </w:t>
      </w:r>
      <w:r>
        <w:lastRenderedPageBreak/>
        <w:t xml:space="preserve">that someone has written the </w:t>
      </w:r>
      <w:r w:rsidR="00B55D82">
        <w:t>“[</w:t>
      </w:r>
      <w:r>
        <w:t xml:space="preserve">girl’s </w:t>
      </w:r>
      <w:proofErr w:type="gramStart"/>
      <w:r>
        <w:t>name</w:t>
      </w:r>
      <w:r w:rsidR="00B55D82">
        <w:t>]</w:t>
      </w:r>
      <w:r>
        <w:t>=</w:t>
      </w:r>
      <w:proofErr w:type="gramEnd"/>
      <w:r>
        <w:t xml:space="preserve"> slut</w:t>
      </w:r>
      <w:r w:rsidR="00B55D82">
        <w:t>”</w:t>
      </w:r>
      <w:r>
        <w:t xml:space="preserve"> on the board.  What do you do?</w:t>
      </w:r>
      <w:r>
        <w:br/>
      </w:r>
    </w:p>
    <w:p w14:paraId="3663F358" w14:textId="77777777" w:rsidR="00C82223" w:rsidRDefault="00B12E5A" w:rsidP="00C82223">
      <w:pPr>
        <w:numPr>
          <w:ilvl w:val="0"/>
          <w:numId w:val="6"/>
        </w:numPr>
        <w:tabs>
          <w:tab w:val="num" w:pos="360"/>
        </w:tabs>
        <w:ind w:right="360"/>
      </w:pPr>
      <w:r>
        <w:t>You’ve just been hired at a new school to teach global 9/10.  To begin preparing students for the upcoming Regents exam, you create a sophisticated DBQ and grade it according to rigorous stand</w:t>
      </w:r>
      <w:r w:rsidR="000169BC">
        <w:t>ards.  Grades, however, are far</w:t>
      </w:r>
      <w:r>
        <w:t xml:space="preserve"> below where you would like them to be, while students complain that last year they all got much higher grades for comparable work from other teachers.  How do you react?</w:t>
      </w:r>
    </w:p>
    <w:p w14:paraId="1900DA7D" w14:textId="77777777" w:rsidR="00F14F20" w:rsidRDefault="00F14F20" w:rsidP="00B61198">
      <w:pPr>
        <w:spacing w:after="200" w:line="276" w:lineRule="auto"/>
        <w:jc w:val="center"/>
        <w:rPr>
          <w:b/>
          <w:sz w:val="28"/>
          <w:szCs w:val="28"/>
        </w:rPr>
      </w:pPr>
    </w:p>
    <w:p w14:paraId="1D274C24" w14:textId="77777777" w:rsidR="00DA14CC" w:rsidRDefault="00DA14CC" w:rsidP="00B61198">
      <w:pPr>
        <w:spacing w:after="200" w:line="276" w:lineRule="auto"/>
        <w:jc w:val="center"/>
        <w:rPr>
          <w:b/>
          <w:sz w:val="28"/>
          <w:szCs w:val="28"/>
        </w:rPr>
      </w:pPr>
    </w:p>
    <w:p w14:paraId="07A0CE8F" w14:textId="77777777" w:rsidR="00DA14CC" w:rsidRDefault="00DA14CC" w:rsidP="00B61198">
      <w:pPr>
        <w:spacing w:after="200" w:line="276" w:lineRule="auto"/>
        <w:jc w:val="center"/>
        <w:rPr>
          <w:b/>
          <w:sz w:val="28"/>
          <w:szCs w:val="28"/>
        </w:rPr>
      </w:pPr>
    </w:p>
    <w:p w14:paraId="3F20F062" w14:textId="77777777" w:rsidR="00DA14CC" w:rsidRDefault="00DA14CC" w:rsidP="00B61198">
      <w:pPr>
        <w:spacing w:after="200" w:line="276" w:lineRule="auto"/>
        <w:jc w:val="center"/>
        <w:rPr>
          <w:b/>
          <w:sz w:val="28"/>
          <w:szCs w:val="28"/>
        </w:rPr>
      </w:pPr>
    </w:p>
    <w:p w14:paraId="6DB2AE6C" w14:textId="77777777" w:rsidR="00DA14CC" w:rsidRDefault="00DA14CC" w:rsidP="00B61198">
      <w:pPr>
        <w:spacing w:after="200" w:line="276" w:lineRule="auto"/>
        <w:jc w:val="center"/>
        <w:rPr>
          <w:b/>
          <w:sz w:val="28"/>
          <w:szCs w:val="28"/>
        </w:rPr>
      </w:pPr>
    </w:p>
    <w:p w14:paraId="7ADA68BB" w14:textId="77777777" w:rsidR="00DA14CC" w:rsidRDefault="00DA14CC" w:rsidP="00B61198">
      <w:pPr>
        <w:spacing w:after="200" w:line="276" w:lineRule="auto"/>
        <w:jc w:val="center"/>
        <w:rPr>
          <w:b/>
          <w:sz w:val="28"/>
          <w:szCs w:val="28"/>
        </w:rPr>
      </w:pPr>
    </w:p>
    <w:p w14:paraId="27F0C5BF" w14:textId="77777777" w:rsidR="00DA14CC" w:rsidRDefault="00DA14CC" w:rsidP="00B61198">
      <w:pPr>
        <w:spacing w:after="200" w:line="276" w:lineRule="auto"/>
        <w:jc w:val="center"/>
        <w:rPr>
          <w:b/>
          <w:sz w:val="28"/>
          <w:szCs w:val="28"/>
        </w:rPr>
      </w:pPr>
    </w:p>
    <w:p w14:paraId="5ADEF4F2" w14:textId="77777777" w:rsidR="00DA14CC" w:rsidRDefault="00DA14CC" w:rsidP="00B61198">
      <w:pPr>
        <w:spacing w:after="200" w:line="276" w:lineRule="auto"/>
        <w:jc w:val="center"/>
        <w:rPr>
          <w:b/>
          <w:sz w:val="28"/>
          <w:szCs w:val="28"/>
        </w:rPr>
      </w:pPr>
    </w:p>
    <w:p w14:paraId="3667C979" w14:textId="77777777" w:rsidR="00DA14CC" w:rsidRDefault="00DA14CC" w:rsidP="00B61198">
      <w:pPr>
        <w:spacing w:after="200" w:line="276" w:lineRule="auto"/>
        <w:jc w:val="center"/>
        <w:rPr>
          <w:b/>
          <w:sz w:val="28"/>
          <w:szCs w:val="28"/>
        </w:rPr>
      </w:pPr>
    </w:p>
    <w:p w14:paraId="46A8ED77" w14:textId="77777777" w:rsidR="00DA14CC" w:rsidRDefault="00DA14CC" w:rsidP="00B61198">
      <w:pPr>
        <w:spacing w:after="200" w:line="276" w:lineRule="auto"/>
        <w:jc w:val="center"/>
        <w:rPr>
          <w:b/>
          <w:sz w:val="28"/>
          <w:szCs w:val="28"/>
        </w:rPr>
      </w:pPr>
    </w:p>
    <w:p w14:paraId="59AAC525" w14:textId="77777777" w:rsidR="00DA14CC" w:rsidRDefault="00DA14CC" w:rsidP="00B61198">
      <w:pPr>
        <w:spacing w:after="200" w:line="276" w:lineRule="auto"/>
        <w:jc w:val="center"/>
        <w:rPr>
          <w:b/>
          <w:sz w:val="28"/>
          <w:szCs w:val="28"/>
        </w:rPr>
      </w:pPr>
    </w:p>
    <w:p w14:paraId="075A1142" w14:textId="77777777" w:rsidR="00DA14CC" w:rsidRDefault="00DA14CC" w:rsidP="00B61198">
      <w:pPr>
        <w:spacing w:after="200" w:line="276" w:lineRule="auto"/>
        <w:jc w:val="center"/>
        <w:rPr>
          <w:b/>
          <w:sz w:val="28"/>
          <w:szCs w:val="28"/>
        </w:rPr>
      </w:pPr>
    </w:p>
    <w:p w14:paraId="50CA99D8" w14:textId="77777777" w:rsidR="00F14F20" w:rsidRDefault="00F14F20" w:rsidP="00B61198">
      <w:pPr>
        <w:spacing w:after="200" w:line="276" w:lineRule="auto"/>
        <w:jc w:val="center"/>
        <w:rPr>
          <w:b/>
          <w:sz w:val="28"/>
          <w:szCs w:val="28"/>
        </w:rPr>
      </w:pPr>
    </w:p>
    <w:p w14:paraId="72E44DCC" w14:textId="2554CB46" w:rsidR="007B3550" w:rsidRPr="00DA14CC" w:rsidRDefault="007B3550" w:rsidP="00DA14CC">
      <w:pPr>
        <w:spacing w:after="200" w:line="276" w:lineRule="auto"/>
        <w:jc w:val="center"/>
        <w:rPr>
          <w:i/>
        </w:rPr>
      </w:pPr>
      <w:r w:rsidRPr="00F14F20">
        <w:rPr>
          <w:b/>
          <w:i/>
          <w:sz w:val="28"/>
          <w:szCs w:val="28"/>
        </w:rPr>
        <w:lastRenderedPageBreak/>
        <w:t>TESOL Education</w:t>
      </w:r>
      <w:r w:rsidR="000169BC" w:rsidRPr="00F14F20">
        <w:rPr>
          <w:b/>
          <w:i/>
          <w:sz w:val="28"/>
          <w:szCs w:val="28"/>
        </w:rPr>
        <w:t xml:space="preserve"> Program</w:t>
      </w:r>
    </w:p>
    <w:p w14:paraId="3B897C40" w14:textId="77777777" w:rsidR="007B3550" w:rsidRPr="00E90A82" w:rsidRDefault="00823FAC" w:rsidP="00607B8E">
      <w:pPr>
        <w:spacing w:after="200" w:line="276" w:lineRule="auto"/>
        <w:ind w:left="720"/>
        <w:rPr>
          <w:b/>
          <w:u w:val="single"/>
        </w:rPr>
      </w:pPr>
      <w:r>
        <w:rPr>
          <w:b/>
          <w:u w:val="single"/>
        </w:rPr>
        <w:t>TESOL Disposition</w:t>
      </w:r>
      <w:r w:rsidR="000169BC">
        <w:rPr>
          <w:b/>
          <w:u w:val="single"/>
        </w:rPr>
        <w:t>s</w:t>
      </w:r>
      <w:r>
        <w:rPr>
          <w:b/>
          <w:u w:val="single"/>
        </w:rPr>
        <w:t xml:space="preserve"> Essay</w:t>
      </w:r>
      <w:r w:rsidR="00246C51">
        <w:rPr>
          <w:b/>
          <w:u w:val="single"/>
        </w:rPr>
        <w:t xml:space="preserve"> I</w:t>
      </w:r>
    </w:p>
    <w:p w14:paraId="247087E1" w14:textId="77777777" w:rsidR="007B3550" w:rsidRPr="007B3550" w:rsidRDefault="007B3550" w:rsidP="00607B8E">
      <w:pPr>
        <w:spacing w:after="200" w:line="276" w:lineRule="auto"/>
        <w:ind w:left="720"/>
      </w:pPr>
      <w:r w:rsidRPr="007B3550">
        <w:t>The TESOL Disposition</w:t>
      </w:r>
      <w:r w:rsidR="000169BC">
        <w:t>s</w:t>
      </w:r>
      <w:r w:rsidRPr="007B3550">
        <w:t xml:space="preserve"> Essay is a longitudinal assessment instrument assigned during each of the three semesters of the pedagogical courses sequence. It is used to assess the TESOL teacher candidate knowledge, understanding and application of professional disposition</w:t>
      </w:r>
      <w:r w:rsidR="000169BC">
        <w:t>s</w:t>
      </w:r>
      <w:r w:rsidRPr="007B3550">
        <w:t xml:space="preserve">.  </w:t>
      </w:r>
    </w:p>
    <w:p w14:paraId="0C199A68" w14:textId="77777777" w:rsidR="007B3550" w:rsidRPr="00E90A82" w:rsidRDefault="007B3550" w:rsidP="00607B8E">
      <w:pPr>
        <w:spacing w:after="200" w:line="276" w:lineRule="auto"/>
        <w:ind w:left="720"/>
        <w:rPr>
          <w:b/>
        </w:rPr>
      </w:pPr>
      <w:r w:rsidRPr="007B3550">
        <w:rPr>
          <w:b/>
        </w:rPr>
        <w:t>Directions:</w:t>
      </w:r>
    </w:p>
    <w:p w14:paraId="4D454F30" w14:textId="77777777" w:rsidR="007B3550" w:rsidRPr="007B3550" w:rsidRDefault="005C634B" w:rsidP="00607B8E">
      <w:pPr>
        <w:spacing w:after="200" w:line="276" w:lineRule="auto"/>
        <w:ind w:left="720"/>
      </w:pPr>
      <w:r>
        <w:t xml:space="preserve">I. </w:t>
      </w:r>
      <w:r w:rsidR="007B3550" w:rsidRPr="007B3550">
        <w:t xml:space="preserve">As a TESOL teacher education candidate, you need to write three Dispositions Essays. </w:t>
      </w:r>
      <w:r w:rsidR="007B3550" w:rsidRPr="007B3550">
        <w:rPr>
          <w:b/>
        </w:rPr>
        <w:t>One</w:t>
      </w:r>
      <w:r w:rsidR="007B3550" w:rsidRPr="007B3550">
        <w:t xml:space="preserve"> in each of the </w:t>
      </w:r>
      <w:proofErr w:type="gramStart"/>
      <w:r w:rsidR="007B3550" w:rsidRPr="007B3550">
        <w:t>three pedagogical</w:t>
      </w:r>
      <w:proofErr w:type="gramEnd"/>
      <w:r w:rsidR="007B3550" w:rsidRPr="007B3550">
        <w:t xml:space="preserve"> course sequence addressing various aspects of ethical behavior that are expected from a TESOL teacher. Guidance for appropriate behaviors can be found in:  </w:t>
      </w:r>
    </w:p>
    <w:p w14:paraId="76FBC23F" w14:textId="77777777" w:rsidR="007B3550" w:rsidRPr="007B3550" w:rsidRDefault="007B3550" w:rsidP="00607B8E">
      <w:pPr>
        <w:numPr>
          <w:ilvl w:val="0"/>
          <w:numId w:val="3"/>
        </w:numPr>
        <w:spacing w:after="200" w:line="276" w:lineRule="auto"/>
        <w:ind w:left="720"/>
        <w:rPr>
          <w:b/>
        </w:rPr>
      </w:pPr>
      <w:proofErr w:type="gramStart"/>
      <w:r w:rsidRPr="007B3550">
        <w:rPr>
          <w:b/>
        </w:rPr>
        <w:t>The  P</w:t>
      </w:r>
      <w:proofErr w:type="gramEnd"/>
      <w:r w:rsidRPr="007B3550">
        <w:rPr>
          <w:b/>
        </w:rPr>
        <w:t>-12 ESL Teacher Education Standards (</w:t>
      </w:r>
      <w:proofErr w:type="spellStart"/>
      <w:r w:rsidRPr="007B3550">
        <w:rPr>
          <w:b/>
        </w:rPr>
        <w:t>Standards</w:t>
      </w:r>
      <w:proofErr w:type="spellEnd"/>
      <w:r w:rsidRPr="007B3550">
        <w:rPr>
          <w:b/>
        </w:rPr>
        <w:t xml:space="preserve"> 5b and 5c) </w:t>
      </w:r>
    </w:p>
    <w:p w14:paraId="3357D49D" w14:textId="77777777" w:rsidR="007B3550" w:rsidRPr="007B3550" w:rsidRDefault="00257127" w:rsidP="00607B8E">
      <w:pPr>
        <w:spacing w:after="200" w:line="276" w:lineRule="auto"/>
        <w:ind w:left="720"/>
        <w:rPr>
          <w:b/>
        </w:rPr>
      </w:pPr>
      <w:hyperlink r:id="rId15" w:history="1">
        <w:r w:rsidR="007B3550" w:rsidRPr="007B3550">
          <w:rPr>
            <w:rStyle w:val="Hyperlink"/>
            <w:b/>
          </w:rPr>
          <w:t>http://www.ncate.org/ProgramStandards/TESOL/TesolStd.pdf</w:t>
        </w:r>
      </w:hyperlink>
    </w:p>
    <w:p w14:paraId="4B8449E6" w14:textId="77777777" w:rsidR="007B3550" w:rsidRPr="007B3550" w:rsidRDefault="007B3550" w:rsidP="00607B8E">
      <w:pPr>
        <w:numPr>
          <w:ilvl w:val="0"/>
          <w:numId w:val="3"/>
        </w:numPr>
        <w:spacing w:after="200" w:line="276" w:lineRule="auto"/>
        <w:ind w:left="720"/>
        <w:rPr>
          <w:b/>
        </w:rPr>
      </w:pPr>
      <w:r w:rsidRPr="007B3550">
        <w:rPr>
          <w:b/>
        </w:rPr>
        <w:t>The New York State Education Department’s “</w:t>
      </w:r>
      <w:r w:rsidRPr="007B3550">
        <w:rPr>
          <w:b/>
          <w:i/>
        </w:rPr>
        <w:t>Code of Ethics for Educators</w:t>
      </w:r>
      <w:r w:rsidRPr="007B3550">
        <w:rPr>
          <w:b/>
        </w:rPr>
        <w:t xml:space="preserve">” </w:t>
      </w:r>
    </w:p>
    <w:p w14:paraId="2D13E59B" w14:textId="77777777" w:rsidR="007B3550" w:rsidRPr="00E90A82" w:rsidRDefault="00257127" w:rsidP="00607B8E">
      <w:pPr>
        <w:spacing w:after="200" w:line="276" w:lineRule="auto"/>
        <w:ind w:left="720"/>
        <w:rPr>
          <w:b/>
        </w:rPr>
      </w:pPr>
      <w:hyperlink r:id="rId16" w:history="1">
        <w:r w:rsidR="007B3550" w:rsidRPr="007B3550">
          <w:rPr>
            <w:rStyle w:val="Hyperlink"/>
            <w:b/>
          </w:rPr>
          <w:t>http://www.highered.nysed.gov/tcert/pdf/codeofethics.pdf</w:t>
        </w:r>
      </w:hyperlink>
    </w:p>
    <w:p w14:paraId="6F5C381C" w14:textId="77777777" w:rsidR="007B3550" w:rsidRPr="007B3550" w:rsidRDefault="007B3550" w:rsidP="00607B8E">
      <w:pPr>
        <w:numPr>
          <w:ilvl w:val="0"/>
          <w:numId w:val="4"/>
        </w:numPr>
        <w:spacing w:after="200" w:line="276" w:lineRule="auto"/>
      </w:pPr>
      <w:r w:rsidRPr="007B3550">
        <w:rPr>
          <w:b/>
          <w:i/>
        </w:rPr>
        <w:t>The Interstate New Teacher Assessment and Support Consortium’s (</w:t>
      </w:r>
      <w:proofErr w:type="spellStart"/>
      <w:r w:rsidR="008F0E8E">
        <w:rPr>
          <w:b/>
          <w:i/>
        </w:rPr>
        <w:t>InTASC</w:t>
      </w:r>
      <w:proofErr w:type="spellEnd"/>
      <w:r w:rsidRPr="007B3550">
        <w:rPr>
          <w:b/>
        </w:rPr>
        <w:t>)</w:t>
      </w:r>
      <w:r w:rsidRPr="007B3550">
        <w:t xml:space="preserve"> </w:t>
      </w:r>
    </w:p>
    <w:p w14:paraId="3FE16AFB" w14:textId="77777777" w:rsidR="007B3550" w:rsidRPr="007B3550" w:rsidRDefault="00257127" w:rsidP="00607B8E">
      <w:pPr>
        <w:spacing w:after="200" w:line="276" w:lineRule="auto"/>
        <w:ind w:left="720"/>
        <w:rPr>
          <w:b/>
        </w:rPr>
      </w:pPr>
      <w:hyperlink r:id="rId17" w:history="1">
        <w:r w:rsidR="007B3550" w:rsidRPr="007B3550">
          <w:rPr>
            <w:rStyle w:val="Hyperlink"/>
            <w:b/>
          </w:rPr>
          <w:t>http://www.ecu.edu/cs-educ/teached/upload/</w:t>
        </w:r>
        <w:r w:rsidR="008F0E8E">
          <w:rPr>
            <w:rStyle w:val="Hyperlink"/>
            <w:b/>
          </w:rPr>
          <w:t>INTASC</w:t>
        </w:r>
        <w:r w:rsidR="007B3550" w:rsidRPr="007B3550">
          <w:rPr>
            <w:rStyle w:val="Hyperlink"/>
            <w:b/>
          </w:rPr>
          <w:t>StandardsIndicators.pdf</w:t>
        </w:r>
      </w:hyperlink>
    </w:p>
    <w:p w14:paraId="45D1ECBC" w14:textId="77777777" w:rsidR="007B3550" w:rsidRPr="007B3550" w:rsidRDefault="007B3550" w:rsidP="00607B8E">
      <w:pPr>
        <w:spacing w:after="200" w:line="276" w:lineRule="auto"/>
        <w:ind w:left="720"/>
      </w:pPr>
    </w:p>
    <w:p w14:paraId="28E26777" w14:textId="44001401" w:rsidR="005C634B" w:rsidRPr="00DA14CC" w:rsidRDefault="005C634B" w:rsidP="00DA14CC">
      <w:pPr>
        <w:spacing w:after="200" w:line="276" w:lineRule="auto"/>
        <w:ind w:left="720"/>
      </w:pPr>
      <w:r>
        <w:t xml:space="preserve">II. </w:t>
      </w:r>
      <w:r w:rsidR="007B3550" w:rsidRPr="007B3550">
        <w:t xml:space="preserve">To ensure that you have addressed:  a) standards 5b and 5c in the P-12 ESL Teacher Education Standard, b) principles in the New York State Code of Ethics for Educators, and c) the dispositions in </w:t>
      </w:r>
      <w:proofErr w:type="spellStart"/>
      <w:r w:rsidR="008F0E8E">
        <w:t>InTASC</w:t>
      </w:r>
      <w:proofErr w:type="spellEnd"/>
      <w:r w:rsidR="007B3550" w:rsidRPr="007B3550">
        <w:t xml:space="preserve"> and to keep track of your work, complete the table </w:t>
      </w:r>
      <w:proofErr w:type="gramStart"/>
      <w:r w:rsidR="007B3550" w:rsidRPr="007B3550">
        <w:t xml:space="preserve">below </w:t>
      </w:r>
      <w:r w:rsidR="000169BC">
        <w:t xml:space="preserve"> (</w:t>
      </w:r>
      <w:proofErr w:type="gramEnd"/>
      <w:r w:rsidR="000169BC">
        <w:t xml:space="preserve">see next page) </w:t>
      </w:r>
      <w:r w:rsidR="007B3550" w:rsidRPr="007B3550">
        <w:t xml:space="preserve">indicating the course (Pedagogical Sequence I, Pedagogical Sequence II or Student Teaching Seminar) as you finish the each of your essays. At the completion of all three essays, you should find that you have addressed all of the items. </w:t>
      </w:r>
    </w:p>
    <w:p w14:paraId="10A80E16" w14:textId="77777777" w:rsidR="007B3550" w:rsidRPr="007B3550" w:rsidRDefault="007B3550" w:rsidP="00607B8E">
      <w:pPr>
        <w:spacing w:after="200" w:line="276" w:lineRule="auto"/>
        <w:ind w:left="720"/>
      </w:pPr>
      <w:r w:rsidRPr="007B3550">
        <w:rPr>
          <w:b/>
        </w:rPr>
        <w:lastRenderedPageBreak/>
        <w:t>TESOL Teacher Candidate</w:t>
      </w:r>
      <w:r w:rsidR="00A052EB">
        <w:t xml:space="preserve"> ________________________</w:t>
      </w:r>
      <w:r w:rsidRPr="007B3550">
        <w:t xml:space="preserve">_ </w:t>
      </w:r>
      <w:r w:rsidRPr="007B3550">
        <w:rPr>
          <w:b/>
        </w:rPr>
        <w:t>ID#</w:t>
      </w:r>
      <w:r w:rsidRPr="007B3550">
        <w:t xml:space="preserve"> ______________________</w:t>
      </w:r>
    </w:p>
    <w:p w14:paraId="1A310AE8" w14:textId="77777777" w:rsidR="007B3550" w:rsidRPr="007B3550" w:rsidRDefault="007B3550" w:rsidP="00607B8E">
      <w:pPr>
        <w:spacing w:after="200" w:line="276" w:lineRule="auto"/>
        <w:ind w:left="720"/>
      </w:pPr>
    </w:p>
    <w:tbl>
      <w:tblPr>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1E0" w:firstRow="1" w:lastRow="1" w:firstColumn="1" w:lastColumn="1" w:noHBand="0" w:noVBand="0"/>
      </w:tblPr>
      <w:tblGrid>
        <w:gridCol w:w="1548"/>
        <w:gridCol w:w="1530"/>
        <w:gridCol w:w="1710"/>
        <w:gridCol w:w="1710"/>
        <w:gridCol w:w="1800"/>
        <w:gridCol w:w="1710"/>
      </w:tblGrid>
      <w:tr w:rsidR="007B3550" w:rsidRPr="007B3550" w14:paraId="41F4BA18" w14:textId="77777777" w:rsidTr="00F14F20">
        <w:trPr>
          <w:jc w:val="center"/>
        </w:trPr>
        <w:tc>
          <w:tcPr>
            <w:tcW w:w="1548" w:type="dxa"/>
            <w:shd w:val="clear" w:color="auto" w:fill="E0E0E0"/>
          </w:tcPr>
          <w:p w14:paraId="667C2080" w14:textId="77777777" w:rsidR="007B3550" w:rsidRPr="007B3550" w:rsidRDefault="007B3550" w:rsidP="00A052EB">
            <w:pPr>
              <w:spacing w:after="200" w:line="276" w:lineRule="auto"/>
              <w:rPr>
                <w:b/>
              </w:rPr>
            </w:pPr>
            <w:r w:rsidRPr="007B3550">
              <w:rPr>
                <w:b/>
              </w:rPr>
              <w:t xml:space="preserve">P-12 ESL Teacher Ed. Standards </w:t>
            </w:r>
          </w:p>
        </w:tc>
        <w:tc>
          <w:tcPr>
            <w:tcW w:w="1530" w:type="dxa"/>
            <w:shd w:val="clear" w:color="auto" w:fill="E0E0E0"/>
          </w:tcPr>
          <w:p w14:paraId="42F7AD82" w14:textId="77777777" w:rsidR="007B3550" w:rsidRPr="007B3550" w:rsidRDefault="007B3550" w:rsidP="00A052EB">
            <w:pPr>
              <w:spacing w:after="200" w:line="276" w:lineRule="auto"/>
              <w:rPr>
                <w:b/>
              </w:rPr>
            </w:pPr>
            <w:r w:rsidRPr="007B3550">
              <w:rPr>
                <w:b/>
              </w:rPr>
              <w:t xml:space="preserve">TESOL Pedagogical Sequence Course </w:t>
            </w:r>
          </w:p>
        </w:tc>
        <w:tc>
          <w:tcPr>
            <w:tcW w:w="1710" w:type="dxa"/>
            <w:shd w:val="clear" w:color="auto" w:fill="E0E0E0"/>
          </w:tcPr>
          <w:p w14:paraId="32C83A5B" w14:textId="77777777" w:rsidR="007B3550" w:rsidRPr="007B3550" w:rsidRDefault="007B3550" w:rsidP="00A052EB">
            <w:pPr>
              <w:spacing w:after="200" w:line="276" w:lineRule="auto"/>
              <w:rPr>
                <w:b/>
              </w:rPr>
            </w:pPr>
            <w:r w:rsidRPr="007B3550">
              <w:rPr>
                <w:b/>
              </w:rPr>
              <w:t xml:space="preserve">NYS Code of Ethics for Educators </w:t>
            </w:r>
          </w:p>
        </w:tc>
        <w:tc>
          <w:tcPr>
            <w:tcW w:w="1710" w:type="dxa"/>
            <w:shd w:val="clear" w:color="auto" w:fill="E0E0E0"/>
          </w:tcPr>
          <w:p w14:paraId="46737EA3" w14:textId="77777777" w:rsidR="007B3550" w:rsidRPr="007B3550" w:rsidRDefault="007B3550" w:rsidP="00A052EB">
            <w:pPr>
              <w:spacing w:after="200" w:line="276" w:lineRule="auto"/>
              <w:rPr>
                <w:b/>
              </w:rPr>
            </w:pPr>
            <w:r w:rsidRPr="007B3550">
              <w:rPr>
                <w:b/>
              </w:rPr>
              <w:t xml:space="preserve">TESOL Pedagogical Sequence Course </w:t>
            </w:r>
          </w:p>
        </w:tc>
        <w:tc>
          <w:tcPr>
            <w:tcW w:w="1800" w:type="dxa"/>
            <w:shd w:val="clear" w:color="auto" w:fill="E0E0E0"/>
          </w:tcPr>
          <w:p w14:paraId="57CE1B4A" w14:textId="77777777" w:rsidR="007B3550" w:rsidRPr="007B3550" w:rsidRDefault="008F0E8E" w:rsidP="00A052EB">
            <w:pPr>
              <w:spacing w:after="200" w:line="276" w:lineRule="auto"/>
              <w:rPr>
                <w:b/>
              </w:rPr>
            </w:pPr>
            <w:proofErr w:type="spellStart"/>
            <w:r>
              <w:rPr>
                <w:b/>
              </w:rPr>
              <w:t>InTASC</w:t>
            </w:r>
            <w:proofErr w:type="spellEnd"/>
            <w:r w:rsidR="007B3550" w:rsidRPr="007B3550">
              <w:rPr>
                <w:b/>
              </w:rPr>
              <w:t xml:space="preserve"> Dispositions </w:t>
            </w:r>
          </w:p>
        </w:tc>
        <w:tc>
          <w:tcPr>
            <w:tcW w:w="1710" w:type="dxa"/>
            <w:shd w:val="clear" w:color="auto" w:fill="E0E0E0"/>
          </w:tcPr>
          <w:p w14:paraId="18F9CB30" w14:textId="77777777" w:rsidR="007B3550" w:rsidRPr="007B3550" w:rsidRDefault="007B3550" w:rsidP="00A052EB">
            <w:pPr>
              <w:spacing w:after="200" w:line="276" w:lineRule="auto"/>
              <w:rPr>
                <w:b/>
              </w:rPr>
            </w:pPr>
            <w:r w:rsidRPr="007B3550">
              <w:rPr>
                <w:b/>
              </w:rPr>
              <w:t xml:space="preserve">TESOL Pedagogical Sequence Course </w:t>
            </w:r>
          </w:p>
        </w:tc>
      </w:tr>
      <w:tr w:rsidR="007B3550" w:rsidRPr="007B3550" w14:paraId="7ABC8694" w14:textId="77777777" w:rsidTr="00F14F20">
        <w:trPr>
          <w:jc w:val="center"/>
        </w:trPr>
        <w:tc>
          <w:tcPr>
            <w:tcW w:w="1548" w:type="dxa"/>
          </w:tcPr>
          <w:p w14:paraId="6493F366" w14:textId="77777777" w:rsidR="007B3550" w:rsidRPr="007B3550" w:rsidRDefault="007B3550" w:rsidP="00A052EB">
            <w:pPr>
              <w:spacing w:after="200" w:line="276" w:lineRule="auto"/>
            </w:pPr>
            <w:r w:rsidRPr="007B3550">
              <w:t>Standard 5b</w:t>
            </w:r>
          </w:p>
        </w:tc>
        <w:tc>
          <w:tcPr>
            <w:tcW w:w="1530" w:type="dxa"/>
          </w:tcPr>
          <w:p w14:paraId="1AED713D" w14:textId="77777777" w:rsidR="007B3550" w:rsidRPr="007B3550" w:rsidRDefault="007B3550" w:rsidP="00607B8E">
            <w:pPr>
              <w:spacing w:after="200" w:line="276" w:lineRule="auto"/>
              <w:ind w:left="720"/>
            </w:pPr>
          </w:p>
        </w:tc>
        <w:tc>
          <w:tcPr>
            <w:tcW w:w="1710" w:type="dxa"/>
          </w:tcPr>
          <w:p w14:paraId="221DFB31" w14:textId="77777777" w:rsidR="007B3550" w:rsidRPr="007B3550" w:rsidRDefault="007B3550" w:rsidP="00A052EB">
            <w:pPr>
              <w:spacing w:after="200" w:line="276" w:lineRule="auto"/>
            </w:pPr>
            <w:r w:rsidRPr="007B3550">
              <w:t>Principle 1</w:t>
            </w:r>
          </w:p>
        </w:tc>
        <w:tc>
          <w:tcPr>
            <w:tcW w:w="1710" w:type="dxa"/>
          </w:tcPr>
          <w:p w14:paraId="733A4BF5" w14:textId="77777777" w:rsidR="007B3550" w:rsidRPr="007B3550" w:rsidRDefault="007B3550" w:rsidP="00607B8E">
            <w:pPr>
              <w:spacing w:after="200" w:line="276" w:lineRule="auto"/>
              <w:ind w:left="720"/>
            </w:pPr>
          </w:p>
        </w:tc>
        <w:tc>
          <w:tcPr>
            <w:tcW w:w="1800" w:type="dxa"/>
          </w:tcPr>
          <w:p w14:paraId="1E80E8F2" w14:textId="77777777" w:rsidR="007B3550" w:rsidRPr="007B3550" w:rsidRDefault="007B3550" w:rsidP="00A052EB">
            <w:pPr>
              <w:spacing w:after="200" w:line="276" w:lineRule="auto"/>
            </w:pPr>
            <w:r w:rsidRPr="007B3550">
              <w:t>Standard 1</w:t>
            </w:r>
          </w:p>
        </w:tc>
        <w:tc>
          <w:tcPr>
            <w:tcW w:w="1710" w:type="dxa"/>
          </w:tcPr>
          <w:p w14:paraId="527557F7" w14:textId="77777777" w:rsidR="007B3550" w:rsidRPr="007B3550" w:rsidRDefault="007B3550" w:rsidP="00607B8E">
            <w:pPr>
              <w:spacing w:after="200" w:line="276" w:lineRule="auto"/>
              <w:ind w:left="720"/>
            </w:pPr>
          </w:p>
        </w:tc>
      </w:tr>
      <w:tr w:rsidR="007B3550" w:rsidRPr="007B3550" w14:paraId="5C7A72A6" w14:textId="77777777" w:rsidTr="00F14F20">
        <w:trPr>
          <w:jc w:val="center"/>
        </w:trPr>
        <w:tc>
          <w:tcPr>
            <w:tcW w:w="1548" w:type="dxa"/>
          </w:tcPr>
          <w:p w14:paraId="2D83D287" w14:textId="77777777" w:rsidR="007B3550" w:rsidRPr="007B3550" w:rsidRDefault="007B3550" w:rsidP="00A052EB">
            <w:pPr>
              <w:spacing w:after="200" w:line="276" w:lineRule="auto"/>
            </w:pPr>
            <w:r w:rsidRPr="007B3550">
              <w:t xml:space="preserve">Standard 5c </w:t>
            </w:r>
          </w:p>
        </w:tc>
        <w:tc>
          <w:tcPr>
            <w:tcW w:w="1530" w:type="dxa"/>
          </w:tcPr>
          <w:p w14:paraId="35305B23" w14:textId="77777777" w:rsidR="007B3550" w:rsidRPr="007B3550" w:rsidRDefault="007B3550" w:rsidP="00607B8E">
            <w:pPr>
              <w:spacing w:after="200" w:line="276" w:lineRule="auto"/>
              <w:ind w:left="720"/>
            </w:pPr>
          </w:p>
        </w:tc>
        <w:tc>
          <w:tcPr>
            <w:tcW w:w="1710" w:type="dxa"/>
          </w:tcPr>
          <w:p w14:paraId="1B251C3E" w14:textId="77777777" w:rsidR="007B3550" w:rsidRPr="007B3550" w:rsidRDefault="007B3550" w:rsidP="00A052EB">
            <w:pPr>
              <w:spacing w:after="200" w:line="276" w:lineRule="auto"/>
            </w:pPr>
            <w:r w:rsidRPr="007B3550">
              <w:t>Principle 2</w:t>
            </w:r>
          </w:p>
        </w:tc>
        <w:tc>
          <w:tcPr>
            <w:tcW w:w="1710" w:type="dxa"/>
          </w:tcPr>
          <w:p w14:paraId="79B937C8" w14:textId="77777777" w:rsidR="007B3550" w:rsidRPr="007B3550" w:rsidRDefault="007B3550" w:rsidP="00607B8E">
            <w:pPr>
              <w:spacing w:after="200" w:line="276" w:lineRule="auto"/>
              <w:ind w:left="720"/>
            </w:pPr>
          </w:p>
        </w:tc>
        <w:tc>
          <w:tcPr>
            <w:tcW w:w="1800" w:type="dxa"/>
          </w:tcPr>
          <w:p w14:paraId="519DFBE0" w14:textId="77777777" w:rsidR="007B3550" w:rsidRPr="007B3550" w:rsidRDefault="007B3550" w:rsidP="00A052EB">
            <w:pPr>
              <w:spacing w:after="200" w:line="276" w:lineRule="auto"/>
            </w:pPr>
            <w:r w:rsidRPr="007B3550">
              <w:t>Standard 2</w:t>
            </w:r>
          </w:p>
        </w:tc>
        <w:tc>
          <w:tcPr>
            <w:tcW w:w="1710" w:type="dxa"/>
          </w:tcPr>
          <w:p w14:paraId="34D4A2E8" w14:textId="77777777" w:rsidR="007B3550" w:rsidRPr="007B3550" w:rsidRDefault="007B3550" w:rsidP="00607B8E">
            <w:pPr>
              <w:spacing w:after="200" w:line="276" w:lineRule="auto"/>
              <w:ind w:left="720"/>
            </w:pPr>
          </w:p>
        </w:tc>
      </w:tr>
      <w:tr w:rsidR="007B3550" w:rsidRPr="007B3550" w14:paraId="5A18296F" w14:textId="77777777" w:rsidTr="00F14F20">
        <w:trPr>
          <w:jc w:val="center"/>
        </w:trPr>
        <w:tc>
          <w:tcPr>
            <w:tcW w:w="1548" w:type="dxa"/>
          </w:tcPr>
          <w:p w14:paraId="608D385F" w14:textId="77777777" w:rsidR="007B3550" w:rsidRPr="007B3550" w:rsidRDefault="007B3550" w:rsidP="00607B8E">
            <w:pPr>
              <w:spacing w:after="200" w:line="276" w:lineRule="auto"/>
              <w:ind w:left="720"/>
            </w:pPr>
          </w:p>
        </w:tc>
        <w:tc>
          <w:tcPr>
            <w:tcW w:w="1530" w:type="dxa"/>
          </w:tcPr>
          <w:p w14:paraId="24B88E32" w14:textId="77777777" w:rsidR="007B3550" w:rsidRPr="007B3550" w:rsidRDefault="007B3550" w:rsidP="00607B8E">
            <w:pPr>
              <w:spacing w:after="200" w:line="276" w:lineRule="auto"/>
              <w:ind w:left="720"/>
            </w:pPr>
          </w:p>
        </w:tc>
        <w:tc>
          <w:tcPr>
            <w:tcW w:w="1710" w:type="dxa"/>
          </w:tcPr>
          <w:p w14:paraId="5733ED67" w14:textId="77777777" w:rsidR="007B3550" w:rsidRPr="007B3550" w:rsidRDefault="007B3550" w:rsidP="00A052EB">
            <w:pPr>
              <w:spacing w:after="200" w:line="276" w:lineRule="auto"/>
            </w:pPr>
            <w:r w:rsidRPr="007B3550">
              <w:t>Principle 3</w:t>
            </w:r>
          </w:p>
        </w:tc>
        <w:tc>
          <w:tcPr>
            <w:tcW w:w="1710" w:type="dxa"/>
          </w:tcPr>
          <w:p w14:paraId="7E276F11" w14:textId="77777777" w:rsidR="007B3550" w:rsidRPr="007B3550" w:rsidRDefault="007B3550" w:rsidP="00607B8E">
            <w:pPr>
              <w:spacing w:after="200" w:line="276" w:lineRule="auto"/>
              <w:ind w:left="720"/>
            </w:pPr>
          </w:p>
        </w:tc>
        <w:tc>
          <w:tcPr>
            <w:tcW w:w="1800" w:type="dxa"/>
          </w:tcPr>
          <w:p w14:paraId="49DCD989" w14:textId="77777777" w:rsidR="007B3550" w:rsidRPr="007B3550" w:rsidRDefault="007B3550" w:rsidP="00A052EB">
            <w:pPr>
              <w:spacing w:after="200" w:line="276" w:lineRule="auto"/>
            </w:pPr>
            <w:r w:rsidRPr="007B3550">
              <w:t>Standard 3</w:t>
            </w:r>
          </w:p>
        </w:tc>
        <w:tc>
          <w:tcPr>
            <w:tcW w:w="1710" w:type="dxa"/>
          </w:tcPr>
          <w:p w14:paraId="38922813" w14:textId="77777777" w:rsidR="007B3550" w:rsidRPr="007B3550" w:rsidRDefault="007B3550" w:rsidP="00607B8E">
            <w:pPr>
              <w:spacing w:after="200" w:line="276" w:lineRule="auto"/>
              <w:ind w:left="720"/>
            </w:pPr>
          </w:p>
        </w:tc>
      </w:tr>
      <w:tr w:rsidR="007B3550" w:rsidRPr="007B3550" w14:paraId="5A7C5670" w14:textId="77777777" w:rsidTr="00F14F20">
        <w:trPr>
          <w:jc w:val="center"/>
        </w:trPr>
        <w:tc>
          <w:tcPr>
            <w:tcW w:w="1548" w:type="dxa"/>
          </w:tcPr>
          <w:p w14:paraId="6BFA5A91" w14:textId="77777777" w:rsidR="007B3550" w:rsidRPr="007B3550" w:rsidRDefault="007B3550" w:rsidP="00607B8E">
            <w:pPr>
              <w:spacing w:after="200" w:line="276" w:lineRule="auto"/>
              <w:ind w:left="720"/>
            </w:pPr>
          </w:p>
        </w:tc>
        <w:tc>
          <w:tcPr>
            <w:tcW w:w="1530" w:type="dxa"/>
          </w:tcPr>
          <w:p w14:paraId="7E71654F" w14:textId="77777777" w:rsidR="007B3550" w:rsidRPr="007B3550" w:rsidRDefault="007B3550" w:rsidP="00607B8E">
            <w:pPr>
              <w:spacing w:after="200" w:line="276" w:lineRule="auto"/>
              <w:ind w:left="720"/>
            </w:pPr>
          </w:p>
        </w:tc>
        <w:tc>
          <w:tcPr>
            <w:tcW w:w="1710" w:type="dxa"/>
          </w:tcPr>
          <w:p w14:paraId="5F48729F" w14:textId="77777777" w:rsidR="007B3550" w:rsidRPr="007B3550" w:rsidRDefault="007B3550" w:rsidP="00A052EB">
            <w:pPr>
              <w:spacing w:after="200" w:line="276" w:lineRule="auto"/>
            </w:pPr>
            <w:r w:rsidRPr="007B3550">
              <w:t>Principle 4</w:t>
            </w:r>
          </w:p>
        </w:tc>
        <w:tc>
          <w:tcPr>
            <w:tcW w:w="1710" w:type="dxa"/>
          </w:tcPr>
          <w:p w14:paraId="79621F64" w14:textId="77777777" w:rsidR="007B3550" w:rsidRPr="007B3550" w:rsidRDefault="007B3550" w:rsidP="00607B8E">
            <w:pPr>
              <w:spacing w:after="200" w:line="276" w:lineRule="auto"/>
              <w:ind w:left="720"/>
            </w:pPr>
          </w:p>
        </w:tc>
        <w:tc>
          <w:tcPr>
            <w:tcW w:w="1800" w:type="dxa"/>
          </w:tcPr>
          <w:p w14:paraId="445B332B" w14:textId="77777777" w:rsidR="007B3550" w:rsidRPr="007B3550" w:rsidRDefault="007B3550" w:rsidP="00A052EB">
            <w:pPr>
              <w:spacing w:after="200" w:line="276" w:lineRule="auto"/>
            </w:pPr>
            <w:r w:rsidRPr="007B3550">
              <w:t>Standard 4</w:t>
            </w:r>
          </w:p>
        </w:tc>
        <w:tc>
          <w:tcPr>
            <w:tcW w:w="1710" w:type="dxa"/>
          </w:tcPr>
          <w:p w14:paraId="79C6CB90" w14:textId="77777777" w:rsidR="007B3550" w:rsidRPr="007B3550" w:rsidRDefault="007B3550" w:rsidP="00607B8E">
            <w:pPr>
              <w:spacing w:after="200" w:line="276" w:lineRule="auto"/>
              <w:ind w:left="720"/>
            </w:pPr>
          </w:p>
        </w:tc>
      </w:tr>
      <w:tr w:rsidR="007B3550" w:rsidRPr="007B3550" w14:paraId="7CB74A47" w14:textId="77777777" w:rsidTr="00F14F20">
        <w:trPr>
          <w:jc w:val="center"/>
        </w:trPr>
        <w:tc>
          <w:tcPr>
            <w:tcW w:w="1548" w:type="dxa"/>
          </w:tcPr>
          <w:p w14:paraId="6F0CDBBB" w14:textId="77777777" w:rsidR="007B3550" w:rsidRPr="007B3550" w:rsidRDefault="007B3550" w:rsidP="00607B8E">
            <w:pPr>
              <w:spacing w:after="200" w:line="276" w:lineRule="auto"/>
              <w:ind w:left="720"/>
            </w:pPr>
          </w:p>
        </w:tc>
        <w:tc>
          <w:tcPr>
            <w:tcW w:w="1530" w:type="dxa"/>
          </w:tcPr>
          <w:p w14:paraId="5B5674FE" w14:textId="77777777" w:rsidR="007B3550" w:rsidRPr="007B3550" w:rsidRDefault="007B3550" w:rsidP="00607B8E">
            <w:pPr>
              <w:spacing w:after="200" w:line="276" w:lineRule="auto"/>
              <w:ind w:left="720"/>
            </w:pPr>
          </w:p>
        </w:tc>
        <w:tc>
          <w:tcPr>
            <w:tcW w:w="1710" w:type="dxa"/>
          </w:tcPr>
          <w:p w14:paraId="1ED30905" w14:textId="77777777" w:rsidR="007B3550" w:rsidRPr="007B3550" w:rsidRDefault="007B3550" w:rsidP="00A052EB">
            <w:pPr>
              <w:spacing w:after="200" w:line="276" w:lineRule="auto"/>
            </w:pPr>
            <w:r w:rsidRPr="007B3550">
              <w:t>Principle 5</w:t>
            </w:r>
          </w:p>
        </w:tc>
        <w:tc>
          <w:tcPr>
            <w:tcW w:w="1710" w:type="dxa"/>
          </w:tcPr>
          <w:p w14:paraId="210DC901" w14:textId="77777777" w:rsidR="007B3550" w:rsidRPr="007B3550" w:rsidRDefault="007B3550" w:rsidP="00607B8E">
            <w:pPr>
              <w:spacing w:after="200" w:line="276" w:lineRule="auto"/>
              <w:ind w:left="720"/>
            </w:pPr>
          </w:p>
        </w:tc>
        <w:tc>
          <w:tcPr>
            <w:tcW w:w="1800" w:type="dxa"/>
          </w:tcPr>
          <w:p w14:paraId="28E4EA14" w14:textId="77777777" w:rsidR="007B3550" w:rsidRPr="007B3550" w:rsidRDefault="007B3550" w:rsidP="00A052EB">
            <w:pPr>
              <w:spacing w:after="200" w:line="276" w:lineRule="auto"/>
            </w:pPr>
            <w:r w:rsidRPr="007B3550">
              <w:t>Standard 5</w:t>
            </w:r>
          </w:p>
        </w:tc>
        <w:tc>
          <w:tcPr>
            <w:tcW w:w="1710" w:type="dxa"/>
          </w:tcPr>
          <w:p w14:paraId="70F4DC60" w14:textId="77777777" w:rsidR="007B3550" w:rsidRPr="007B3550" w:rsidRDefault="007B3550" w:rsidP="00607B8E">
            <w:pPr>
              <w:spacing w:after="200" w:line="276" w:lineRule="auto"/>
              <w:ind w:left="720"/>
            </w:pPr>
          </w:p>
        </w:tc>
      </w:tr>
      <w:tr w:rsidR="007B3550" w:rsidRPr="007B3550" w14:paraId="63F09E07" w14:textId="77777777" w:rsidTr="00F14F20">
        <w:trPr>
          <w:jc w:val="center"/>
        </w:trPr>
        <w:tc>
          <w:tcPr>
            <w:tcW w:w="1548" w:type="dxa"/>
          </w:tcPr>
          <w:p w14:paraId="1EA98C4B" w14:textId="77777777" w:rsidR="007B3550" w:rsidRPr="007B3550" w:rsidRDefault="007B3550" w:rsidP="00607B8E">
            <w:pPr>
              <w:spacing w:after="200" w:line="276" w:lineRule="auto"/>
              <w:ind w:left="720"/>
            </w:pPr>
          </w:p>
        </w:tc>
        <w:tc>
          <w:tcPr>
            <w:tcW w:w="1530" w:type="dxa"/>
          </w:tcPr>
          <w:p w14:paraId="6977CE85" w14:textId="77777777" w:rsidR="007B3550" w:rsidRPr="007B3550" w:rsidRDefault="007B3550" w:rsidP="00607B8E">
            <w:pPr>
              <w:spacing w:after="200" w:line="276" w:lineRule="auto"/>
              <w:ind w:left="720"/>
            </w:pPr>
          </w:p>
        </w:tc>
        <w:tc>
          <w:tcPr>
            <w:tcW w:w="1710" w:type="dxa"/>
          </w:tcPr>
          <w:p w14:paraId="343AA3C7" w14:textId="77777777" w:rsidR="007B3550" w:rsidRPr="007B3550" w:rsidRDefault="007B3550" w:rsidP="00A052EB">
            <w:pPr>
              <w:spacing w:after="200" w:line="276" w:lineRule="auto"/>
            </w:pPr>
            <w:r w:rsidRPr="007B3550">
              <w:t xml:space="preserve">Principle 6 </w:t>
            </w:r>
          </w:p>
        </w:tc>
        <w:tc>
          <w:tcPr>
            <w:tcW w:w="1710" w:type="dxa"/>
          </w:tcPr>
          <w:p w14:paraId="48A9CC81" w14:textId="77777777" w:rsidR="007B3550" w:rsidRPr="007B3550" w:rsidRDefault="007B3550" w:rsidP="00607B8E">
            <w:pPr>
              <w:spacing w:after="200" w:line="276" w:lineRule="auto"/>
              <w:ind w:left="720"/>
            </w:pPr>
          </w:p>
        </w:tc>
        <w:tc>
          <w:tcPr>
            <w:tcW w:w="1800" w:type="dxa"/>
          </w:tcPr>
          <w:p w14:paraId="35174815" w14:textId="77777777" w:rsidR="007B3550" w:rsidRPr="007B3550" w:rsidRDefault="007B3550" w:rsidP="00A052EB">
            <w:pPr>
              <w:spacing w:after="200" w:line="276" w:lineRule="auto"/>
            </w:pPr>
            <w:r w:rsidRPr="007B3550">
              <w:t>Standard 6</w:t>
            </w:r>
          </w:p>
        </w:tc>
        <w:tc>
          <w:tcPr>
            <w:tcW w:w="1710" w:type="dxa"/>
          </w:tcPr>
          <w:p w14:paraId="59351196" w14:textId="77777777" w:rsidR="007B3550" w:rsidRPr="007B3550" w:rsidRDefault="007B3550" w:rsidP="00607B8E">
            <w:pPr>
              <w:spacing w:after="200" w:line="276" w:lineRule="auto"/>
              <w:ind w:left="720"/>
            </w:pPr>
          </w:p>
        </w:tc>
      </w:tr>
      <w:tr w:rsidR="007B3550" w:rsidRPr="007B3550" w14:paraId="5BD40A21" w14:textId="77777777" w:rsidTr="00F14F20">
        <w:trPr>
          <w:jc w:val="center"/>
        </w:trPr>
        <w:tc>
          <w:tcPr>
            <w:tcW w:w="1548" w:type="dxa"/>
          </w:tcPr>
          <w:p w14:paraId="20EB5A05" w14:textId="77777777" w:rsidR="007B3550" w:rsidRPr="007B3550" w:rsidRDefault="007B3550" w:rsidP="00607B8E">
            <w:pPr>
              <w:spacing w:after="200" w:line="276" w:lineRule="auto"/>
              <w:ind w:left="720"/>
            </w:pPr>
          </w:p>
        </w:tc>
        <w:tc>
          <w:tcPr>
            <w:tcW w:w="1530" w:type="dxa"/>
          </w:tcPr>
          <w:p w14:paraId="7FE945BC" w14:textId="77777777" w:rsidR="007B3550" w:rsidRPr="007B3550" w:rsidRDefault="007B3550" w:rsidP="00607B8E">
            <w:pPr>
              <w:spacing w:after="200" w:line="276" w:lineRule="auto"/>
              <w:ind w:left="720"/>
            </w:pPr>
          </w:p>
        </w:tc>
        <w:tc>
          <w:tcPr>
            <w:tcW w:w="1710" w:type="dxa"/>
          </w:tcPr>
          <w:p w14:paraId="332527EC" w14:textId="77777777" w:rsidR="007B3550" w:rsidRPr="007B3550" w:rsidRDefault="007B3550" w:rsidP="00607B8E">
            <w:pPr>
              <w:spacing w:after="200" w:line="276" w:lineRule="auto"/>
              <w:ind w:left="720"/>
            </w:pPr>
          </w:p>
        </w:tc>
        <w:tc>
          <w:tcPr>
            <w:tcW w:w="1710" w:type="dxa"/>
          </w:tcPr>
          <w:p w14:paraId="33794E7E" w14:textId="77777777" w:rsidR="007B3550" w:rsidRPr="007B3550" w:rsidRDefault="007B3550" w:rsidP="00607B8E">
            <w:pPr>
              <w:spacing w:after="200" w:line="276" w:lineRule="auto"/>
              <w:ind w:left="720"/>
            </w:pPr>
          </w:p>
        </w:tc>
        <w:tc>
          <w:tcPr>
            <w:tcW w:w="1800" w:type="dxa"/>
          </w:tcPr>
          <w:p w14:paraId="4FC515BC" w14:textId="77777777" w:rsidR="007B3550" w:rsidRPr="007B3550" w:rsidRDefault="007B3550" w:rsidP="00A052EB">
            <w:pPr>
              <w:spacing w:after="200" w:line="276" w:lineRule="auto"/>
            </w:pPr>
            <w:r w:rsidRPr="007B3550">
              <w:t>Standard 7</w:t>
            </w:r>
          </w:p>
        </w:tc>
        <w:tc>
          <w:tcPr>
            <w:tcW w:w="1710" w:type="dxa"/>
          </w:tcPr>
          <w:p w14:paraId="56DF9E98" w14:textId="77777777" w:rsidR="007B3550" w:rsidRPr="007B3550" w:rsidRDefault="007B3550" w:rsidP="00607B8E">
            <w:pPr>
              <w:spacing w:after="200" w:line="276" w:lineRule="auto"/>
              <w:ind w:left="720"/>
            </w:pPr>
          </w:p>
        </w:tc>
      </w:tr>
      <w:tr w:rsidR="007B3550" w:rsidRPr="007B3550" w14:paraId="51C6C339" w14:textId="77777777" w:rsidTr="00F14F20">
        <w:trPr>
          <w:jc w:val="center"/>
        </w:trPr>
        <w:tc>
          <w:tcPr>
            <w:tcW w:w="1548" w:type="dxa"/>
          </w:tcPr>
          <w:p w14:paraId="709576D1" w14:textId="77777777" w:rsidR="007B3550" w:rsidRPr="007B3550" w:rsidRDefault="007B3550" w:rsidP="00607B8E">
            <w:pPr>
              <w:spacing w:after="200" w:line="276" w:lineRule="auto"/>
              <w:ind w:left="720"/>
            </w:pPr>
          </w:p>
        </w:tc>
        <w:tc>
          <w:tcPr>
            <w:tcW w:w="1530" w:type="dxa"/>
          </w:tcPr>
          <w:p w14:paraId="30FC202B" w14:textId="77777777" w:rsidR="007B3550" w:rsidRPr="007B3550" w:rsidRDefault="007B3550" w:rsidP="00607B8E">
            <w:pPr>
              <w:spacing w:after="200" w:line="276" w:lineRule="auto"/>
              <w:ind w:left="720"/>
            </w:pPr>
          </w:p>
        </w:tc>
        <w:tc>
          <w:tcPr>
            <w:tcW w:w="1710" w:type="dxa"/>
          </w:tcPr>
          <w:p w14:paraId="536AEF5B" w14:textId="77777777" w:rsidR="007B3550" w:rsidRPr="007B3550" w:rsidRDefault="007B3550" w:rsidP="00607B8E">
            <w:pPr>
              <w:spacing w:after="200" w:line="276" w:lineRule="auto"/>
              <w:ind w:left="720"/>
            </w:pPr>
          </w:p>
        </w:tc>
        <w:tc>
          <w:tcPr>
            <w:tcW w:w="1710" w:type="dxa"/>
          </w:tcPr>
          <w:p w14:paraId="486D58D0" w14:textId="77777777" w:rsidR="007B3550" w:rsidRPr="007B3550" w:rsidRDefault="007B3550" w:rsidP="00607B8E">
            <w:pPr>
              <w:spacing w:after="200" w:line="276" w:lineRule="auto"/>
              <w:ind w:left="720"/>
            </w:pPr>
          </w:p>
        </w:tc>
        <w:tc>
          <w:tcPr>
            <w:tcW w:w="1800" w:type="dxa"/>
          </w:tcPr>
          <w:p w14:paraId="25F50CD7" w14:textId="77777777" w:rsidR="007B3550" w:rsidRPr="007B3550" w:rsidRDefault="007B3550" w:rsidP="00A052EB">
            <w:pPr>
              <w:spacing w:after="200" w:line="276" w:lineRule="auto"/>
            </w:pPr>
            <w:r w:rsidRPr="007B3550">
              <w:t>Standard 8</w:t>
            </w:r>
          </w:p>
        </w:tc>
        <w:tc>
          <w:tcPr>
            <w:tcW w:w="1710" w:type="dxa"/>
          </w:tcPr>
          <w:p w14:paraId="44FA4F73" w14:textId="77777777" w:rsidR="007B3550" w:rsidRPr="007B3550" w:rsidRDefault="007B3550" w:rsidP="00607B8E">
            <w:pPr>
              <w:spacing w:after="200" w:line="276" w:lineRule="auto"/>
              <w:ind w:left="720"/>
            </w:pPr>
          </w:p>
        </w:tc>
      </w:tr>
      <w:tr w:rsidR="007B3550" w:rsidRPr="007B3550" w14:paraId="67BEC1E7" w14:textId="77777777" w:rsidTr="00F14F20">
        <w:trPr>
          <w:jc w:val="center"/>
        </w:trPr>
        <w:tc>
          <w:tcPr>
            <w:tcW w:w="1548" w:type="dxa"/>
          </w:tcPr>
          <w:p w14:paraId="513C3062" w14:textId="77777777" w:rsidR="007B3550" w:rsidRPr="007B3550" w:rsidRDefault="007B3550" w:rsidP="00607B8E">
            <w:pPr>
              <w:spacing w:after="200" w:line="276" w:lineRule="auto"/>
              <w:ind w:left="720"/>
            </w:pPr>
          </w:p>
        </w:tc>
        <w:tc>
          <w:tcPr>
            <w:tcW w:w="1530" w:type="dxa"/>
          </w:tcPr>
          <w:p w14:paraId="0D18EECE" w14:textId="77777777" w:rsidR="007B3550" w:rsidRPr="007B3550" w:rsidRDefault="007B3550" w:rsidP="00607B8E">
            <w:pPr>
              <w:spacing w:after="200" w:line="276" w:lineRule="auto"/>
              <w:ind w:left="720"/>
            </w:pPr>
          </w:p>
        </w:tc>
        <w:tc>
          <w:tcPr>
            <w:tcW w:w="1710" w:type="dxa"/>
          </w:tcPr>
          <w:p w14:paraId="108E0817" w14:textId="77777777" w:rsidR="007B3550" w:rsidRPr="007B3550" w:rsidRDefault="007B3550" w:rsidP="00607B8E">
            <w:pPr>
              <w:spacing w:after="200" w:line="276" w:lineRule="auto"/>
              <w:ind w:left="720"/>
            </w:pPr>
          </w:p>
        </w:tc>
        <w:tc>
          <w:tcPr>
            <w:tcW w:w="1710" w:type="dxa"/>
          </w:tcPr>
          <w:p w14:paraId="33D91720" w14:textId="77777777" w:rsidR="007B3550" w:rsidRPr="007B3550" w:rsidRDefault="007B3550" w:rsidP="00607B8E">
            <w:pPr>
              <w:spacing w:after="200" w:line="276" w:lineRule="auto"/>
              <w:ind w:left="720"/>
            </w:pPr>
          </w:p>
        </w:tc>
        <w:tc>
          <w:tcPr>
            <w:tcW w:w="1800" w:type="dxa"/>
          </w:tcPr>
          <w:p w14:paraId="2A58E604" w14:textId="77777777" w:rsidR="007B3550" w:rsidRPr="007B3550" w:rsidRDefault="007B3550" w:rsidP="00A052EB">
            <w:pPr>
              <w:spacing w:after="200" w:line="276" w:lineRule="auto"/>
            </w:pPr>
            <w:r w:rsidRPr="007B3550">
              <w:t>Standard 9</w:t>
            </w:r>
          </w:p>
        </w:tc>
        <w:tc>
          <w:tcPr>
            <w:tcW w:w="1710" w:type="dxa"/>
          </w:tcPr>
          <w:p w14:paraId="2F7CF48E" w14:textId="77777777" w:rsidR="007B3550" w:rsidRPr="007B3550" w:rsidRDefault="007B3550" w:rsidP="00607B8E">
            <w:pPr>
              <w:spacing w:after="200" w:line="276" w:lineRule="auto"/>
              <w:ind w:left="720"/>
            </w:pPr>
          </w:p>
        </w:tc>
      </w:tr>
      <w:tr w:rsidR="007B3550" w:rsidRPr="007B3550" w14:paraId="1F2522D6" w14:textId="77777777" w:rsidTr="00F14F20">
        <w:trPr>
          <w:jc w:val="center"/>
        </w:trPr>
        <w:tc>
          <w:tcPr>
            <w:tcW w:w="1548" w:type="dxa"/>
          </w:tcPr>
          <w:p w14:paraId="1C219E5A" w14:textId="77777777" w:rsidR="007B3550" w:rsidRPr="007B3550" w:rsidRDefault="007B3550" w:rsidP="00607B8E">
            <w:pPr>
              <w:spacing w:after="200" w:line="276" w:lineRule="auto"/>
              <w:ind w:left="720"/>
            </w:pPr>
          </w:p>
        </w:tc>
        <w:tc>
          <w:tcPr>
            <w:tcW w:w="1530" w:type="dxa"/>
          </w:tcPr>
          <w:p w14:paraId="50C49798" w14:textId="77777777" w:rsidR="007B3550" w:rsidRPr="007B3550" w:rsidRDefault="007B3550" w:rsidP="00607B8E">
            <w:pPr>
              <w:spacing w:after="200" w:line="276" w:lineRule="auto"/>
              <w:ind w:left="720"/>
            </w:pPr>
          </w:p>
        </w:tc>
        <w:tc>
          <w:tcPr>
            <w:tcW w:w="1710" w:type="dxa"/>
          </w:tcPr>
          <w:p w14:paraId="20F88534" w14:textId="77777777" w:rsidR="007B3550" w:rsidRPr="007B3550" w:rsidRDefault="007B3550" w:rsidP="00607B8E">
            <w:pPr>
              <w:spacing w:after="200" w:line="276" w:lineRule="auto"/>
              <w:ind w:left="720"/>
            </w:pPr>
          </w:p>
        </w:tc>
        <w:tc>
          <w:tcPr>
            <w:tcW w:w="1710" w:type="dxa"/>
          </w:tcPr>
          <w:p w14:paraId="791ACD57" w14:textId="77777777" w:rsidR="007B3550" w:rsidRPr="007B3550" w:rsidRDefault="007B3550" w:rsidP="00607B8E">
            <w:pPr>
              <w:spacing w:after="200" w:line="276" w:lineRule="auto"/>
              <w:ind w:left="720"/>
            </w:pPr>
          </w:p>
        </w:tc>
        <w:tc>
          <w:tcPr>
            <w:tcW w:w="1800" w:type="dxa"/>
          </w:tcPr>
          <w:p w14:paraId="14447E51" w14:textId="77777777" w:rsidR="007B3550" w:rsidRPr="007B3550" w:rsidRDefault="007B3550" w:rsidP="00A052EB">
            <w:pPr>
              <w:spacing w:after="200" w:line="276" w:lineRule="auto"/>
            </w:pPr>
            <w:r w:rsidRPr="007B3550">
              <w:t>Standard 10</w:t>
            </w:r>
          </w:p>
        </w:tc>
        <w:tc>
          <w:tcPr>
            <w:tcW w:w="1710" w:type="dxa"/>
          </w:tcPr>
          <w:p w14:paraId="22AE98B5" w14:textId="77777777" w:rsidR="007B3550" w:rsidRPr="007B3550" w:rsidRDefault="007B3550" w:rsidP="00607B8E">
            <w:pPr>
              <w:spacing w:after="200" w:line="276" w:lineRule="auto"/>
              <w:ind w:left="720"/>
            </w:pPr>
          </w:p>
        </w:tc>
      </w:tr>
    </w:tbl>
    <w:p w14:paraId="5BDE38C1" w14:textId="520C3451" w:rsidR="007B3550" w:rsidRPr="00DA14CC" w:rsidRDefault="00BB3853" w:rsidP="00DA14CC">
      <w:pPr>
        <w:spacing w:after="200" w:line="276" w:lineRule="auto"/>
        <w:ind w:left="720"/>
      </w:pPr>
      <w:r>
        <w:rPr>
          <w:noProof/>
        </w:rPr>
        <mc:AlternateContent>
          <mc:Choice Requires="wps">
            <w:drawing>
              <wp:anchor distT="0" distB="0" distL="114300" distR="114300" simplePos="0" relativeHeight="251659264" behindDoc="0" locked="0" layoutInCell="1" allowOverlap="1" wp14:anchorId="3798E25E" wp14:editId="7F310304">
                <wp:simplePos x="0" y="0"/>
                <wp:positionH relativeFrom="column">
                  <wp:posOffset>121920</wp:posOffset>
                </wp:positionH>
                <wp:positionV relativeFrom="paragraph">
                  <wp:posOffset>521970</wp:posOffset>
                </wp:positionV>
                <wp:extent cx="194310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9C957" w14:textId="218F7F1F" w:rsidR="00DA14CC" w:rsidRPr="008B45F3" w:rsidRDefault="00DA14CC" w:rsidP="007B355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E25E" id="_x0000_t202" coordsize="21600,21600" o:spt="202" path="m0,0l0,21600,21600,21600,21600,0xe">
                <v:stroke joinstyle="miter"/>
                <v:path gradientshapeok="t" o:connecttype="rect"/>
              </v:shapetype>
              <v:shape id="Text Box 2" o:spid="_x0000_s1026" type="#_x0000_t202" style="position:absolute;left:0;text-align:left;margin-left:9.6pt;margin-top:41.1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90e38CAAAPBQAADgAAAGRycy9lMm9Eb2MueG1srFRbb9sgFH6ftP+AeE99qZPGVpyql2Wa1F2k&#10;dj+AAI7RMDAgsbtq/30HnKTpLtI0zQ82+By+c/m+w+Jy6CTaceuEVjXOzlKMuKKaCbWp8eeH1WSO&#10;kfNEMSK14jV+5A5fLl+/WvSm4rlutWTcIgBRrupNjVvvTZUkjra8I+5MG67A2GjbEQ9bu0mYJT2g&#10;dzLJ03SW9NoyYzXlzsHf29GIlxG/aTj1H5vGcY9kjSE3H982vtfhnSwXpNpYYlpB92mQf8iiI0JB&#10;0CPULfEEba34BaoT1GqnG39GdZfophGUxxqgmiz9qZr7lhgea4HmOHNsk/t/sPTD7pNFgtX4HCNF&#10;OqDogQ8eXesB5aE7vXEVON0bcPMD/AaWY6XO3Gn6xSGlb1qiNvzKWt23nDDILgsnk5OjI44LIOv+&#10;vWYQhmy9jkBDY7vQOmgGAnRg6fHITEiFhpBlcZ6lYKJgy/P5DNYhBKkOp411/i3XHQqLGltgPqKT&#10;3Z3zo+vBJQRzWgq2ElLGjd2sb6RFOwIqWcVnj/7CTargrHQ4NiKOfyBJiBFsId3I+lOZ5UV6nZeT&#10;1Wx+MSlWxXRSXqTzSZqV1+UsLcridvU9JJgVVSsY4+pOKH5QYFb8HcP7WRi1EzWI+hqX03w6UvTH&#10;ItP4/K7ITngYSCm6Gs+PTqQKxL5RDMomlSdCjuvkZfqREOjB4Ru7EmUQmB814If1AChBG2vNHkEQ&#10;VgNfQC3cIrBotf2GUQ8TWWP3dUssx0i+UyCqMiuKMMJxU0wvctjYU8v61EIUBagae4zG5Y0fx35r&#10;rNi0EGmUsdJXIMRGRI08Z7WXL0xdLGZ/Q4SxPt1Hr+d7bPkDAAD//wMAUEsDBBQABgAIAAAAIQBo&#10;oVb43QAAAAkBAAAPAAAAZHJzL2Rvd25yZXYueG1sTI/BTsMwEETvSPyDtZW4IOrU0DYNcSpAAnFt&#10;6Qc48TaJGq+j2G3Sv2c50dPuaEazb/Pt5DpxwSG0njQs5gkIpMrblmoNh5/PpxREiIas6TyhhisG&#10;2Bb3d7nJrB9ph5d9rAWXUMiMhibGPpMyVA06E+a+R2Lv6AdnIsuhlnYwI5e7TqokWUlnWuILjenx&#10;o8HqtD87Dcfv8XG5GcuveFjvXlbvpl2X/qr1w2x6ewURcYr/YfjDZ3QomKn0Z7JBdKw3ipMaUsWT&#10;/We15KVkY5EqkEUubz8ofgEAAP//AwBQSwECLQAUAAYACAAAACEA5JnDwPsAAADhAQAAEwAAAAAA&#10;AAAAAAAAAAAAAAAAW0NvbnRlbnRfVHlwZXNdLnhtbFBLAQItABQABgAIAAAAIQAjsmrh1wAAAJQB&#10;AAALAAAAAAAAAAAAAAAAACwBAABfcmVscy8ucmVsc1BLAQItABQABgAIAAAAIQA/v3R7fwIAAA8F&#10;AAAOAAAAAAAAAAAAAAAAACwCAABkcnMvZTJvRG9jLnhtbFBLAQItABQABgAIAAAAIQBooVb43QAA&#10;AAkBAAAPAAAAAAAAAAAAAAAAANcEAABkcnMvZG93bnJldi54bWxQSwUGAAAAAAQABADzAAAA4QUA&#10;AAAA&#10;" stroked="f">
                <v:textbox>
                  <w:txbxContent>
                    <w:p w14:paraId="7269C957" w14:textId="218F7F1F" w:rsidR="00DA14CC" w:rsidRPr="008B45F3" w:rsidRDefault="00DA14CC" w:rsidP="007B3550">
                      <w:pPr>
                        <w:rPr>
                          <w:sz w:val="16"/>
                          <w:szCs w:val="16"/>
                        </w:rPr>
                      </w:pPr>
                    </w:p>
                  </w:txbxContent>
                </v:textbox>
              </v:shape>
            </w:pict>
          </mc:Fallback>
        </mc:AlternateContent>
      </w:r>
    </w:p>
    <w:p w14:paraId="5ED709F3" w14:textId="77777777" w:rsidR="00F14F20" w:rsidRPr="007B3550" w:rsidRDefault="00F14F20" w:rsidP="00607B8E">
      <w:pPr>
        <w:spacing w:after="200" w:line="276" w:lineRule="auto"/>
        <w:ind w:left="720"/>
        <w:jc w:val="center"/>
        <w:rPr>
          <w:b/>
        </w:rPr>
      </w:pPr>
    </w:p>
    <w:p w14:paraId="77343B9F" w14:textId="77777777" w:rsidR="007B3550" w:rsidRPr="00953A98" w:rsidRDefault="00246C51" w:rsidP="00607B8E">
      <w:pPr>
        <w:spacing w:after="200" w:line="276" w:lineRule="auto"/>
        <w:ind w:left="720"/>
        <w:rPr>
          <w:b/>
        </w:rPr>
      </w:pPr>
      <w:r w:rsidRPr="007B3550">
        <w:rPr>
          <w:b/>
        </w:rPr>
        <w:t xml:space="preserve">TESOL </w:t>
      </w:r>
      <w:r w:rsidR="007B3550" w:rsidRPr="007B3550">
        <w:rPr>
          <w:b/>
        </w:rPr>
        <w:t>Disposition</w:t>
      </w:r>
      <w:r>
        <w:rPr>
          <w:b/>
        </w:rPr>
        <w:t>s</w:t>
      </w:r>
      <w:r w:rsidR="007B3550" w:rsidRPr="007B3550">
        <w:rPr>
          <w:b/>
        </w:rPr>
        <w:t xml:space="preserve"> Essay </w:t>
      </w:r>
      <w:r>
        <w:rPr>
          <w:b/>
        </w:rPr>
        <w:t>II</w:t>
      </w:r>
    </w:p>
    <w:p w14:paraId="29E0381A" w14:textId="77777777" w:rsidR="007B3550" w:rsidRPr="00953A98" w:rsidRDefault="007B3550" w:rsidP="00607B8E">
      <w:pPr>
        <w:spacing w:after="200" w:line="276" w:lineRule="auto"/>
        <w:ind w:left="720"/>
        <w:rPr>
          <w:b/>
        </w:rPr>
      </w:pPr>
      <w:r w:rsidRPr="007B3550">
        <w:rPr>
          <w:b/>
          <w:u w:val="single"/>
        </w:rPr>
        <w:t>Directions</w:t>
      </w:r>
      <w:r w:rsidRPr="007B3550">
        <w:rPr>
          <w:b/>
        </w:rPr>
        <w:t xml:space="preserve">: </w:t>
      </w:r>
    </w:p>
    <w:p w14:paraId="19D5024F" w14:textId="77777777" w:rsidR="007B3550" w:rsidRPr="007B3550" w:rsidRDefault="007B3550" w:rsidP="00607B8E">
      <w:pPr>
        <w:spacing w:after="200" w:line="276" w:lineRule="auto"/>
        <w:ind w:left="720"/>
      </w:pPr>
      <w:r w:rsidRPr="007B3550">
        <w:t xml:space="preserve">Review the </w:t>
      </w:r>
      <w:r w:rsidRPr="007B3550">
        <w:rPr>
          <w:i/>
        </w:rPr>
        <w:t>P-12 ESL Teacher Ed. Standards (</w:t>
      </w:r>
      <w:proofErr w:type="spellStart"/>
      <w:r w:rsidRPr="007B3550">
        <w:t>Standards</w:t>
      </w:r>
      <w:proofErr w:type="spellEnd"/>
      <w:r w:rsidRPr="007B3550">
        <w:t xml:space="preserve"> 5b and 5c</w:t>
      </w:r>
      <w:r w:rsidRPr="007B3550">
        <w:rPr>
          <w:i/>
        </w:rPr>
        <w:t xml:space="preserve">), New York State Code of Ethics </w:t>
      </w:r>
      <w:proofErr w:type="gramStart"/>
      <w:r w:rsidRPr="007B3550">
        <w:rPr>
          <w:i/>
        </w:rPr>
        <w:t>Principles</w:t>
      </w:r>
      <w:r w:rsidRPr="007B3550">
        <w:t xml:space="preserve">  and</w:t>
      </w:r>
      <w:proofErr w:type="gramEnd"/>
      <w:r w:rsidRPr="007B3550">
        <w:t xml:space="preserve"> the </w:t>
      </w:r>
      <w:proofErr w:type="spellStart"/>
      <w:r w:rsidR="008F0E8E">
        <w:rPr>
          <w:i/>
        </w:rPr>
        <w:t>InTASC</w:t>
      </w:r>
      <w:proofErr w:type="spellEnd"/>
      <w:r w:rsidRPr="007B3550">
        <w:rPr>
          <w:i/>
        </w:rPr>
        <w:t xml:space="preserve"> Dispositions</w:t>
      </w:r>
      <w:r w:rsidRPr="007B3550">
        <w:t xml:space="preserve"> and write a short essay (300-500 words) discussing how one of the scenarios below may reveal conflicts with, and/or ignorance of certa</w:t>
      </w:r>
      <w:r w:rsidR="00246C51">
        <w:t xml:space="preserve">in ESL professional standards, </w:t>
      </w:r>
      <w:r w:rsidRPr="007B3550">
        <w:t xml:space="preserve">dispositions and/or ethics principles. Identify the specific ESL professional standards, dispositions and/or ethics principles contradicted and/or ignored. Guided by appropriate ESL professional standards, dispositions and/or ethics principles, suggest a course of remedial action that you as a new English as a second language teacher could follow that might mitigate the situation. Finally complete the summary sheet by listing the ESL standards, dispositions and /or principles that you addressed in your essay.   </w:t>
      </w:r>
    </w:p>
    <w:p w14:paraId="1FC7E8CF" w14:textId="77777777" w:rsidR="007B3550" w:rsidRPr="00953A98" w:rsidRDefault="007B3550" w:rsidP="00607B8E">
      <w:pPr>
        <w:numPr>
          <w:ilvl w:val="0"/>
          <w:numId w:val="5"/>
        </w:numPr>
        <w:spacing w:after="200" w:line="276" w:lineRule="auto"/>
        <w:ind w:left="720"/>
      </w:pPr>
      <w:r w:rsidRPr="007B3550">
        <w:rPr>
          <w:b/>
        </w:rPr>
        <w:t xml:space="preserve">TESOL Pedagogical Course Sequence </w:t>
      </w:r>
      <w:proofErr w:type="gramStart"/>
      <w:r w:rsidRPr="007B3550">
        <w:rPr>
          <w:b/>
        </w:rPr>
        <w:t>I  (</w:t>
      </w:r>
      <w:proofErr w:type="gramEnd"/>
      <w:r w:rsidRPr="007B3550">
        <w:rPr>
          <w:b/>
        </w:rPr>
        <w:t>Scenarios 1-5)</w:t>
      </w:r>
    </w:p>
    <w:p w14:paraId="533AFF40" w14:textId="77777777" w:rsidR="007B3550" w:rsidRPr="00953A98" w:rsidRDefault="007B3550" w:rsidP="00607B8E">
      <w:pPr>
        <w:spacing w:after="200" w:line="276" w:lineRule="auto"/>
        <w:ind w:left="720"/>
        <w:rPr>
          <w:b/>
        </w:rPr>
      </w:pPr>
      <w:r w:rsidRPr="007B3550">
        <w:rPr>
          <w:b/>
        </w:rPr>
        <w:t xml:space="preserve">TEACHER/ESOL STUDENT OR ESOL STUDENT/ESL TEACHER SCENARIOS  </w:t>
      </w:r>
    </w:p>
    <w:p w14:paraId="195F20FB" w14:textId="77777777" w:rsidR="007B3550" w:rsidRPr="007B3550" w:rsidRDefault="007B3550" w:rsidP="00607B8E">
      <w:pPr>
        <w:spacing w:after="200" w:line="276" w:lineRule="auto"/>
        <w:ind w:left="720"/>
        <w:rPr>
          <w:b/>
          <w:u w:val="single"/>
        </w:rPr>
      </w:pPr>
      <w:r w:rsidRPr="007B3550">
        <w:rPr>
          <w:b/>
          <w:u w:val="single"/>
        </w:rPr>
        <w:t>Scenario 1</w:t>
      </w:r>
    </w:p>
    <w:p w14:paraId="7180F1C8" w14:textId="77777777" w:rsidR="007B3550" w:rsidRPr="007B3550" w:rsidRDefault="007B3550" w:rsidP="00607B8E">
      <w:pPr>
        <w:spacing w:after="200" w:line="276" w:lineRule="auto"/>
        <w:ind w:left="720"/>
      </w:pPr>
      <w:r w:rsidRPr="007B3550">
        <w:t>You have an effective class management system whereby free time is earned for completing assigned cla</w:t>
      </w:r>
      <w:r w:rsidR="00246C51">
        <w:t>ss work. John, an ESOL student,</w:t>
      </w:r>
      <w:r w:rsidRPr="007B3550">
        <w:t xml:space="preserve"> never gets his work done and therefore never gets free time. You feel badly, but a rule is a rule. John and you are both frustrated. What do you do?</w:t>
      </w:r>
    </w:p>
    <w:p w14:paraId="7AC87320" w14:textId="77777777" w:rsidR="007B3550" w:rsidRPr="007B3550" w:rsidRDefault="007B3550" w:rsidP="00607B8E">
      <w:pPr>
        <w:spacing w:after="200" w:line="276" w:lineRule="auto"/>
        <w:ind w:left="720"/>
        <w:rPr>
          <w:b/>
          <w:u w:val="single"/>
        </w:rPr>
      </w:pPr>
      <w:r w:rsidRPr="007B3550">
        <w:rPr>
          <w:b/>
          <w:u w:val="single"/>
        </w:rPr>
        <w:t>Scenario 2</w:t>
      </w:r>
    </w:p>
    <w:p w14:paraId="76F57AFF" w14:textId="77777777" w:rsidR="007B3550" w:rsidRDefault="007B3550" w:rsidP="00607B8E">
      <w:pPr>
        <w:spacing w:after="200" w:line="276" w:lineRule="auto"/>
        <w:ind w:left="720"/>
      </w:pPr>
      <w:r w:rsidRPr="007B3550">
        <w:t>You teach an ESL lesson and then give a follow-up worksheet to be completed by all ESOL students while you conduct individual student conferences. You are frequently interrupted with questions, and are unable to give your undivided attention to specific students during the individual discussion sessions. You find yourself increasingly angry at the class. What do you do?</w:t>
      </w:r>
    </w:p>
    <w:p w14:paraId="644CCCE1" w14:textId="77777777" w:rsidR="00DA14CC" w:rsidRPr="007B3550" w:rsidRDefault="00DA14CC" w:rsidP="00607B8E">
      <w:pPr>
        <w:spacing w:after="200" w:line="276" w:lineRule="auto"/>
        <w:ind w:left="720"/>
      </w:pPr>
    </w:p>
    <w:p w14:paraId="427C89E3" w14:textId="77777777" w:rsidR="007B3550" w:rsidRPr="007B3550" w:rsidRDefault="007B3550" w:rsidP="00607B8E">
      <w:pPr>
        <w:spacing w:after="200" w:line="276" w:lineRule="auto"/>
        <w:ind w:left="720"/>
        <w:rPr>
          <w:b/>
          <w:u w:val="single"/>
        </w:rPr>
      </w:pPr>
      <w:r w:rsidRPr="007B3550">
        <w:rPr>
          <w:b/>
          <w:u w:val="single"/>
        </w:rPr>
        <w:lastRenderedPageBreak/>
        <w:t>Scenario 3</w:t>
      </w:r>
    </w:p>
    <w:p w14:paraId="3EC2B00B" w14:textId="77777777" w:rsidR="007B3550" w:rsidRPr="007B3550" w:rsidRDefault="007B3550" w:rsidP="00607B8E">
      <w:pPr>
        <w:spacing w:after="200" w:line="276" w:lineRule="auto"/>
        <w:ind w:left="720"/>
      </w:pPr>
      <w:r w:rsidRPr="007B3550">
        <w:t xml:space="preserve">Susana, an ESOL student, angrily enters your classroom.  She has just been scolded by another teacher for "fooling around" and has had the privilege of eating lunch outside at the picnic tables revoked for the rest of the week. In your </w:t>
      </w:r>
      <w:proofErr w:type="gramStart"/>
      <w:r w:rsidRPr="007B3550">
        <w:t>class</w:t>
      </w:r>
      <w:proofErr w:type="gramEnd"/>
      <w:r w:rsidRPr="007B3550">
        <w:t xml:space="preserve"> she is refusing to do work, calls out and continues the behavior from the other class, adding to it her complaints of unfairness. The ESL class is in danger of not earning the class reward of an extra recess period for having completed all of your assignments. What do you do?</w:t>
      </w:r>
    </w:p>
    <w:p w14:paraId="11869E99" w14:textId="77777777" w:rsidR="007B3550" w:rsidRPr="007B3550" w:rsidRDefault="007B3550" w:rsidP="00607B8E">
      <w:pPr>
        <w:spacing w:after="200" w:line="276" w:lineRule="auto"/>
        <w:ind w:left="720"/>
        <w:rPr>
          <w:b/>
          <w:u w:val="single"/>
        </w:rPr>
      </w:pPr>
      <w:r w:rsidRPr="007B3550">
        <w:rPr>
          <w:b/>
          <w:u w:val="single"/>
        </w:rPr>
        <w:t>Scenario 4</w:t>
      </w:r>
    </w:p>
    <w:p w14:paraId="747F081B" w14:textId="77777777" w:rsidR="007B3550" w:rsidRPr="007B3550" w:rsidRDefault="007B3550" w:rsidP="00607B8E">
      <w:pPr>
        <w:spacing w:after="200" w:line="276" w:lineRule="auto"/>
        <w:ind w:left="720"/>
      </w:pPr>
      <w:proofErr w:type="spellStart"/>
      <w:r w:rsidRPr="007B3550">
        <w:t>Liann</w:t>
      </w:r>
      <w:proofErr w:type="spellEnd"/>
      <w:r w:rsidRPr="007B3550">
        <w:t>, an ESOL student, is a severely depressed (clinically manic depressive) student who frequently misses class. She meets with you pri</w:t>
      </w:r>
      <w:r w:rsidR="00246C51">
        <w:t>vately to explain her situation—</w:t>
      </w:r>
      <w:r w:rsidRPr="007B3550">
        <w:t>she is heavily medicated (she voluntarily brought in all of her prescription bottles) and often has trouble getting out of bed. The ESOL student is very bright and very willing, but she</w:t>
      </w:r>
      <w:r w:rsidR="00246C51">
        <w:t>'s in a precarious mental state—</w:t>
      </w:r>
      <w:r w:rsidRPr="007B3550">
        <w:t xml:space="preserve">and it seems she was recently hospitalized, and suicidal. How do you encourage </w:t>
      </w:r>
      <w:proofErr w:type="spellStart"/>
      <w:r w:rsidRPr="007B3550">
        <w:t>Liann</w:t>
      </w:r>
      <w:proofErr w:type="spellEnd"/>
      <w:r w:rsidRPr="007B3550">
        <w:t xml:space="preserve"> to participate without pushing her too far? Is it reasonable to expect less of her than of your other students?</w:t>
      </w:r>
    </w:p>
    <w:p w14:paraId="4866DA4F" w14:textId="77777777" w:rsidR="007B3550" w:rsidRPr="007B3550" w:rsidRDefault="007B3550" w:rsidP="00607B8E">
      <w:pPr>
        <w:spacing w:after="200" w:line="276" w:lineRule="auto"/>
        <w:ind w:left="720"/>
        <w:rPr>
          <w:b/>
          <w:u w:val="single"/>
        </w:rPr>
      </w:pPr>
      <w:r w:rsidRPr="007B3550">
        <w:rPr>
          <w:b/>
          <w:u w:val="single"/>
        </w:rPr>
        <w:t>Scenario 5</w:t>
      </w:r>
    </w:p>
    <w:p w14:paraId="2CD1F51F" w14:textId="77777777" w:rsidR="006609F1" w:rsidRDefault="007B3550" w:rsidP="006609F1">
      <w:pPr>
        <w:spacing w:after="200" w:line="276" w:lineRule="auto"/>
        <w:ind w:left="720"/>
      </w:pPr>
      <w:r w:rsidRPr="007B3550">
        <w:t xml:space="preserve">You have </w:t>
      </w:r>
      <w:r w:rsidR="00246C51">
        <w:t>an ESOL student athlete, Tomas,</w:t>
      </w:r>
      <w:r w:rsidRPr="007B3550">
        <w:t xml:space="preserve"> who comes to class late, hems and haws when he's asked to work, barely completes most of his assignments, entirely ignores some assignments, and repeatedly prepares inadequate work in an inadequate format. He is rude in class (in an understated manner, so it's d</w:t>
      </w:r>
      <w:r w:rsidR="00246C51">
        <w:t xml:space="preserve">ifficult to address the issue; </w:t>
      </w:r>
      <w:r w:rsidRPr="007B3550">
        <w:t>for instance, he sighs loudl</w:t>
      </w:r>
      <w:r w:rsidR="00246C51">
        <w:t>y when given a new assignment,</w:t>
      </w:r>
      <w:r w:rsidRPr="007B3550">
        <w:t xml:space="preserve"> or he grumbles when he's asked to move into a circle with the rest of the class). You said that you wanted to meet with him, and he sent you an email saying</w:t>
      </w:r>
      <w:r w:rsidR="00246C51">
        <w:t>,</w:t>
      </w:r>
      <w:r w:rsidRPr="007B3550">
        <w:t xml:space="preserve"> "I can meet with you tomorrow after 9:50 p.m. Please call me." Tomas is in danger of failing </w:t>
      </w:r>
      <w:r w:rsidR="00246C51">
        <w:t>even though</w:t>
      </w:r>
      <w:r w:rsidRPr="007B3550">
        <w:t xml:space="preserve"> he's a bright, capable young man.</w:t>
      </w:r>
    </w:p>
    <w:p w14:paraId="060BE21D" w14:textId="77777777" w:rsidR="007B3550" w:rsidRPr="00953A98" w:rsidRDefault="006609F1" w:rsidP="006609F1">
      <w:pPr>
        <w:spacing w:after="200" w:line="276" w:lineRule="auto"/>
        <w:ind w:left="720"/>
      </w:pPr>
      <w:r w:rsidRPr="007B3550">
        <w:rPr>
          <w:b/>
        </w:rPr>
        <w:t xml:space="preserve"> </w:t>
      </w:r>
      <w:r w:rsidR="007B3550" w:rsidRPr="007B3550">
        <w:rPr>
          <w:b/>
        </w:rPr>
        <w:t>II.</w:t>
      </w:r>
      <w:r w:rsidR="007B3550" w:rsidRPr="007B3550">
        <w:rPr>
          <w:b/>
        </w:rPr>
        <w:tab/>
        <w:t xml:space="preserve">TESOL Pedagogical Course Sequence II (Scenarios 1-7) </w:t>
      </w:r>
    </w:p>
    <w:p w14:paraId="10EE2A96" w14:textId="77777777" w:rsidR="007B3550" w:rsidRPr="00953A98" w:rsidRDefault="007B3550" w:rsidP="00607B8E">
      <w:pPr>
        <w:spacing w:after="200" w:line="276" w:lineRule="auto"/>
        <w:ind w:left="720"/>
        <w:rPr>
          <w:b/>
        </w:rPr>
      </w:pPr>
      <w:r w:rsidRPr="007B3550">
        <w:rPr>
          <w:b/>
        </w:rPr>
        <w:t xml:space="preserve">ESLTEACHER/TEACHER SCENARIOS </w:t>
      </w:r>
    </w:p>
    <w:p w14:paraId="1BE46AE0" w14:textId="77777777" w:rsidR="007B3550" w:rsidRPr="007B3550" w:rsidRDefault="007B3550" w:rsidP="00607B8E">
      <w:pPr>
        <w:spacing w:after="200" w:line="276" w:lineRule="auto"/>
        <w:ind w:left="720"/>
        <w:rPr>
          <w:b/>
          <w:u w:val="single"/>
        </w:rPr>
      </w:pPr>
      <w:r w:rsidRPr="007B3550">
        <w:rPr>
          <w:b/>
          <w:u w:val="single"/>
        </w:rPr>
        <w:t>Scenario 1</w:t>
      </w:r>
    </w:p>
    <w:p w14:paraId="24E4D790" w14:textId="77777777" w:rsidR="007B3550" w:rsidRPr="007B3550" w:rsidRDefault="007B3550" w:rsidP="00607B8E">
      <w:pPr>
        <w:spacing w:after="200" w:line="276" w:lineRule="auto"/>
        <w:ind w:left="720"/>
        <w:rPr>
          <w:b/>
          <w:u w:val="single"/>
        </w:rPr>
      </w:pPr>
      <w:r w:rsidRPr="007B3550">
        <w:lastRenderedPageBreak/>
        <w:t>Mr. Y is a colleague in your ESL Department who no longer feels the need to continue his education.  He makes a lot of comments about the “new-fangled” ways of the new teachers in the building and frequently says that “there is no need to re-invent the wheel</w:t>
      </w:r>
      <w:r w:rsidR="006A15A9" w:rsidRPr="007B3550">
        <w:t>.</w:t>
      </w:r>
      <w:r w:rsidRPr="007B3550">
        <w:t xml:space="preserve">”  Mr. Y does not incorporate technology or new teaching </w:t>
      </w:r>
      <w:r w:rsidR="006A15A9">
        <w:t>strategies into his classroom—</w:t>
      </w:r>
      <w:r w:rsidRPr="007B3550">
        <w:t>his teaching method is “talk and chalk</w:t>
      </w:r>
      <w:r w:rsidR="006A15A9" w:rsidRPr="007B3550">
        <w:t>.</w:t>
      </w:r>
      <w:r w:rsidRPr="007B3550">
        <w:t>”  If you or another teacher approaches him to discuss his teaching methods he withdraws to his classroom and refuses to share any of his materials.</w:t>
      </w:r>
    </w:p>
    <w:p w14:paraId="7A2E6E06" w14:textId="77777777" w:rsidR="007B3550" w:rsidRPr="00953A98" w:rsidRDefault="007B3550" w:rsidP="00607B8E">
      <w:pPr>
        <w:spacing w:after="200" w:line="276" w:lineRule="auto"/>
        <w:ind w:left="720"/>
        <w:rPr>
          <w:b/>
          <w:u w:val="single"/>
        </w:rPr>
      </w:pPr>
      <w:r w:rsidRPr="007B3550">
        <w:t>How could you resolve this situation?</w:t>
      </w:r>
    </w:p>
    <w:p w14:paraId="623FDDA7" w14:textId="77777777" w:rsidR="007B3550" w:rsidRPr="007B3550" w:rsidRDefault="007B3550" w:rsidP="00607B8E">
      <w:pPr>
        <w:spacing w:after="200" w:line="276" w:lineRule="auto"/>
        <w:ind w:left="720"/>
        <w:rPr>
          <w:b/>
          <w:u w:val="single"/>
        </w:rPr>
      </w:pPr>
      <w:r w:rsidRPr="007B3550">
        <w:rPr>
          <w:b/>
          <w:u w:val="single"/>
        </w:rPr>
        <w:t>Scenario 2</w:t>
      </w:r>
    </w:p>
    <w:p w14:paraId="47274B13" w14:textId="77777777" w:rsidR="007B3550" w:rsidRPr="007B3550" w:rsidRDefault="007B3550" w:rsidP="00607B8E">
      <w:pPr>
        <w:spacing w:after="200" w:line="276" w:lineRule="auto"/>
        <w:ind w:left="720"/>
      </w:pPr>
      <w:r w:rsidRPr="007B3550">
        <w:t>Several inclusion ESOL students are in your ESL/Social Studies class. A special education teacher, Ms. X, is assigned to work with them in the class, but she sits in the back of the classroom and ignores their needs. When you approach</w:t>
      </w:r>
      <w:r w:rsidR="00FB57FD">
        <w:t xml:space="preserve"> her with your questions, Ms. X</w:t>
      </w:r>
      <w:r w:rsidRPr="007B3550">
        <w:t xml:space="preserve"> says “I’m too busy to meet with you.  The kids are going to fail anyway. Don’t worry about it</w:t>
      </w:r>
      <w:r w:rsidR="006A15A9" w:rsidRPr="007B3550">
        <w:t>.</w:t>
      </w:r>
      <w:r w:rsidRPr="007B3550">
        <w:t>” You find this response unacceptable.  You would like to go to the administration with your concerns, but you know that Ms. X has been in the district for ten years and is a friend of the assistant principal.</w:t>
      </w:r>
    </w:p>
    <w:p w14:paraId="4977F7F6" w14:textId="77777777" w:rsidR="007B3550" w:rsidRPr="007B3550" w:rsidRDefault="007B3550" w:rsidP="00607B8E">
      <w:pPr>
        <w:spacing w:after="200" w:line="276" w:lineRule="auto"/>
        <w:ind w:left="720"/>
      </w:pPr>
      <w:r w:rsidRPr="007B3550">
        <w:t xml:space="preserve">What should you do? </w:t>
      </w:r>
    </w:p>
    <w:p w14:paraId="1A706CF7" w14:textId="77777777" w:rsidR="007B3550" w:rsidRPr="007B3550" w:rsidRDefault="007B3550" w:rsidP="00607B8E">
      <w:pPr>
        <w:spacing w:after="200" w:line="276" w:lineRule="auto"/>
        <w:ind w:left="720"/>
        <w:rPr>
          <w:b/>
          <w:u w:val="single"/>
        </w:rPr>
      </w:pPr>
      <w:r w:rsidRPr="007B3550">
        <w:rPr>
          <w:b/>
          <w:u w:val="single"/>
        </w:rPr>
        <w:t>Scenario 3</w:t>
      </w:r>
    </w:p>
    <w:p w14:paraId="6610F5FA" w14:textId="77777777" w:rsidR="007B3550" w:rsidRPr="007B3550" w:rsidRDefault="007B3550" w:rsidP="00607B8E">
      <w:pPr>
        <w:spacing w:after="200" w:line="276" w:lineRule="auto"/>
        <w:ind w:left="720"/>
      </w:pPr>
      <w:r w:rsidRPr="007B3550">
        <w:t>While conducting a question and answer session, your ESL colleague calls on Miguel, a</w:t>
      </w:r>
      <w:r w:rsidR="002C3996">
        <w:t>n</w:t>
      </w:r>
      <w:r w:rsidRPr="007B3550">
        <w:t xml:space="preserve"> ESOL student with a speech impediment, to answer a question.  As Miguel struggles to answer the question, the teacher cuts him off and says “OK, OK, you’re taking too long to answer, that’s enough.”  The teacher proceeds to call on other students to answer questions but doesn’t call on Miguel again, even though he raises his hand and wants to contribute. At the end of the class, Miguel approaches the teacher to discuss the situation and is brushed off by the teacher who says, “I don’t have time for this now.”</w:t>
      </w:r>
    </w:p>
    <w:p w14:paraId="33B96524" w14:textId="77777777" w:rsidR="007B3550" w:rsidRPr="007B3550" w:rsidRDefault="007B3550" w:rsidP="00607B8E">
      <w:pPr>
        <w:spacing w:after="200" w:line="276" w:lineRule="auto"/>
        <w:ind w:left="720"/>
      </w:pPr>
      <w:r w:rsidRPr="007B3550">
        <w:t>Miguel comes to you.  How can you help?</w:t>
      </w:r>
    </w:p>
    <w:p w14:paraId="6A69F070" w14:textId="77777777" w:rsidR="007B3550" w:rsidRPr="007B3550" w:rsidRDefault="007B3550" w:rsidP="00607B8E">
      <w:pPr>
        <w:spacing w:after="200" w:line="276" w:lineRule="auto"/>
        <w:ind w:left="720"/>
        <w:rPr>
          <w:b/>
          <w:u w:val="single"/>
        </w:rPr>
      </w:pPr>
      <w:r w:rsidRPr="007B3550">
        <w:rPr>
          <w:b/>
          <w:u w:val="single"/>
        </w:rPr>
        <w:t>Scenario 4</w:t>
      </w:r>
    </w:p>
    <w:p w14:paraId="7D39FB22" w14:textId="77777777" w:rsidR="007B3550" w:rsidRPr="007B3550" w:rsidRDefault="007B3550" w:rsidP="00607B8E">
      <w:pPr>
        <w:spacing w:after="200" w:line="276" w:lineRule="auto"/>
        <w:ind w:left="720"/>
      </w:pPr>
      <w:r w:rsidRPr="007B3550">
        <w:t xml:space="preserve">You have carefully implemented a respectful way of talking to the ESOL youngsters in your class. You are assigned a </w:t>
      </w:r>
      <w:proofErr w:type="gramStart"/>
      <w:r w:rsidRPr="007B3550">
        <w:t>full time</w:t>
      </w:r>
      <w:proofErr w:type="gramEnd"/>
      <w:r w:rsidRPr="007B3550">
        <w:t xml:space="preserve"> classroom aide, Nadine, who frequently becomes angry with the ESOL students and takes it upon herself to harshly correct </w:t>
      </w:r>
      <w:r w:rsidRPr="007B3550">
        <w:lastRenderedPageBreak/>
        <w:t>behaviors you choose to overlook. She thinks you're "too soft" and don't fully understand that the kids need "discipline."  She was "whupped" (spanked) while growing up and thinks that's what the kids need now.  What do you do?</w:t>
      </w:r>
    </w:p>
    <w:p w14:paraId="3464509F" w14:textId="77777777" w:rsidR="007B3550" w:rsidRPr="007B3550" w:rsidRDefault="007B3550" w:rsidP="00607B8E">
      <w:pPr>
        <w:spacing w:after="200" w:line="276" w:lineRule="auto"/>
        <w:ind w:left="720"/>
        <w:rPr>
          <w:b/>
          <w:u w:val="single"/>
        </w:rPr>
      </w:pPr>
      <w:r w:rsidRPr="007B3550">
        <w:rPr>
          <w:b/>
          <w:u w:val="single"/>
        </w:rPr>
        <w:t>Scenario 5</w:t>
      </w:r>
    </w:p>
    <w:p w14:paraId="0775B49D" w14:textId="77777777" w:rsidR="007B3550" w:rsidRPr="007B3550" w:rsidRDefault="007B3550" w:rsidP="003A34F1">
      <w:pPr>
        <w:spacing w:after="200" w:line="276" w:lineRule="auto"/>
        <w:ind w:left="720"/>
      </w:pPr>
      <w:r w:rsidRPr="007B3550">
        <w:t>Mr. R. has been assigned to teach ESL Science but he’s not familiar with the curriculum.  He approaches several of his colleagues and asks to borrow their workshe</w:t>
      </w:r>
      <w:r w:rsidR="003A34F1">
        <w:t xml:space="preserve">ets for the first few chapters. </w:t>
      </w:r>
      <w:r w:rsidRPr="007B3550">
        <w:t>Being helpful, the other teachers give him some worksheets that he can use to get started. During one of the lessons, the department chair walks into the room to see how things are going.  Mr. R tells the chair that all is well and that he feels good about using the worksheets that he has prepared all by himself on very short notice.</w:t>
      </w:r>
    </w:p>
    <w:p w14:paraId="499E9E23" w14:textId="77777777" w:rsidR="007B3550" w:rsidRPr="007B3550" w:rsidRDefault="007B3550" w:rsidP="00607B8E">
      <w:pPr>
        <w:spacing w:after="200" w:line="276" w:lineRule="auto"/>
        <w:ind w:left="720"/>
        <w:rPr>
          <w:b/>
          <w:u w:val="single"/>
        </w:rPr>
      </w:pPr>
      <w:r w:rsidRPr="007B3550">
        <w:rPr>
          <w:b/>
          <w:u w:val="single"/>
        </w:rPr>
        <w:t>Scenario 6</w:t>
      </w:r>
    </w:p>
    <w:p w14:paraId="652579E8" w14:textId="77777777" w:rsidR="007B3550" w:rsidRPr="007B3550" w:rsidRDefault="007B3550" w:rsidP="00607B8E">
      <w:pPr>
        <w:spacing w:after="200" w:line="276" w:lineRule="auto"/>
        <w:ind w:left="720"/>
      </w:pPr>
      <w:r w:rsidRPr="007B3550">
        <w:t xml:space="preserve">You are teaching Intermediate ESL and you have a para-professional assigned to your class.  You find that she is continually translating for your ESOL students and this creates an undercurrent of chatter, most of which you don’t understand because you don’t speak the L1. The para also helps ESOL students to the extent that you are not sure whose answers you get on desk work or tests, the para’s or the students’.  The para has been there for many years and works with other ESL teachers.  </w:t>
      </w:r>
    </w:p>
    <w:p w14:paraId="69C2A746" w14:textId="77777777" w:rsidR="007B3550" w:rsidRPr="007B3550" w:rsidRDefault="007B3550" w:rsidP="00607B8E">
      <w:pPr>
        <w:spacing w:after="200" w:line="276" w:lineRule="auto"/>
        <w:ind w:left="720"/>
      </w:pPr>
      <w:r w:rsidRPr="007B3550">
        <w:t xml:space="preserve"> How can you resolve the situation?</w:t>
      </w:r>
    </w:p>
    <w:p w14:paraId="455637CD" w14:textId="77777777" w:rsidR="007B3550" w:rsidRPr="007B3550" w:rsidRDefault="007B3550" w:rsidP="003A34F1">
      <w:pPr>
        <w:spacing w:after="200" w:line="276" w:lineRule="auto"/>
        <w:ind w:left="720"/>
        <w:rPr>
          <w:b/>
          <w:u w:val="single"/>
        </w:rPr>
      </w:pPr>
      <w:r w:rsidRPr="007B3550">
        <w:rPr>
          <w:b/>
          <w:u w:val="single"/>
        </w:rPr>
        <w:t>Scenario 7</w:t>
      </w:r>
    </w:p>
    <w:p w14:paraId="17A799E7" w14:textId="6F75E10D" w:rsidR="006609F1" w:rsidRDefault="007B3550" w:rsidP="00DA14CC">
      <w:pPr>
        <w:spacing w:after="200" w:line="276" w:lineRule="auto"/>
        <w:ind w:left="720"/>
      </w:pPr>
      <w:r w:rsidRPr="007B3550">
        <w:t xml:space="preserve"> An ESOL student, Hamid, is constantly picked on and singled out by a teacher in another class.  It is clear to the other students in the class that the teacher just doesn’t like </w:t>
      </w:r>
      <w:r w:rsidR="0035726D">
        <w:t>him</w:t>
      </w:r>
      <w:r w:rsidRPr="007B3550">
        <w:t>.  The student is also picked on by the students in the class. Instead of stopping the inappropriate actions by members of the class, the teacher lets it happen.  Hamid comes to you and asks for your help in resolving this issue with his teacher.</w:t>
      </w:r>
    </w:p>
    <w:p w14:paraId="13C7F203" w14:textId="77777777" w:rsidR="006609F1" w:rsidRDefault="006609F1" w:rsidP="006609F1">
      <w:pPr>
        <w:spacing w:after="200" w:line="276" w:lineRule="auto"/>
        <w:ind w:left="720"/>
      </w:pPr>
    </w:p>
    <w:p w14:paraId="1847B074" w14:textId="77777777" w:rsidR="00DA14CC" w:rsidRDefault="00DA14CC" w:rsidP="006609F1">
      <w:pPr>
        <w:spacing w:after="200" w:line="276" w:lineRule="auto"/>
        <w:ind w:left="720"/>
      </w:pPr>
    </w:p>
    <w:p w14:paraId="11490804" w14:textId="77777777" w:rsidR="00DA14CC" w:rsidRDefault="00DA14CC" w:rsidP="006609F1">
      <w:pPr>
        <w:spacing w:after="200" w:line="276" w:lineRule="auto"/>
        <w:ind w:left="720"/>
      </w:pPr>
    </w:p>
    <w:p w14:paraId="789C0E51" w14:textId="77777777" w:rsidR="007B3550" w:rsidRPr="00953A98" w:rsidRDefault="006609F1" w:rsidP="006609F1">
      <w:pPr>
        <w:spacing w:after="200" w:line="276" w:lineRule="auto"/>
        <w:ind w:left="720"/>
      </w:pPr>
      <w:r w:rsidRPr="007B3550">
        <w:rPr>
          <w:b/>
        </w:rPr>
        <w:lastRenderedPageBreak/>
        <w:t xml:space="preserve"> </w:t>
      </w:r>
      <w:r w:rsidR="007B3550" w:rsidRPr="007B3550">
        <w:rPr>
          <w:b/>
        </w:rPr>
        <w:t xml:space="preserve">III. </w:t>
      </w:r>
      <w:r w:rsidR="007B3550" w:rsidRPr="007B3550">
        <w:rPr>
          <w:b/>
        </w:rPr>
        <w:tab/>
        <w:t>TESOL Pedagogical Course Sequence III: Student Teaching Seminar (Scenarios 1-3)</w:t>
      </w:r>
    </w:p>
    <w:p w14:paraId="15DE203B" w14:textId="77777777" w:rsidR="007B3550" w:rsidRPr="007B3550" w:rsidRDefault="007B3550" w:rsidP="00607B8E">
      <w:pPr>
        <w:spacing w:after="200" w:line="276" w:lineRule="auto"/>
        <w:ind w:left="720"/>
      </w:pPr>
      <w:r w:rsidRPr="007B3550">
        <w:rPr>
          <w:b/>
        </w:rPr>
        <w:t>Please note: Teacher candidates can develop their own scenarios or choose from the ones listed below</w:t>
      </w:r>
      <w:r w:rsidRPr="007B3550">
        <w:t xml:space="preserve">. </w:t>
      </w:r>
    </w:p>
    <w:p w14:paraId="05873301" w14:textId="77777777" w:rsidR="007B3550" w:rsidRPr="00953A98" w:rsidRDefault="007B3550" w:rsidP="00607B8E">
      <w:pPr>
        <w:spacing w:after="200" w:line="276" w:lineRule="auto"/>
        <w:ind w:left="720"/>
        <w:rPr>
          <w:b/>
        </w:rPr>
      </w:pPr>
      <w:r w:rsidRPr="007B3550">
        <w:rPr>
          <w:b/>
        </w:rPr>
        <w:t xml:space="preserve">ESL TEACHER/ADMINISTRATOR SCENARIO </w:t>
      </w:r>
    </w:p>
    <w:p w14:paraId="2EBC705A" w14:textId="77777777" w:rsidR="007B3550" w:rsidRPr="007B3550" w:rsidRDefault="007B3550" w:rsidP="00607B8E">
      <w:pPr>
        <w:spacing w:after="200" w:line="276" w:lineRule="auto"/>
        <w:ind w:left="720"/>
        <w:rPr>
          <w:b/>
          <w:u w:val="single"/>
        </w:rPr>
      </w:pPr>
      <w:r w:rsidRPr="007B3550">
        <w:rPr>
          <w:b/>
          <w:u w:val="single"/>
        </w:rPr>
        <w:t xml:space="preserve">Scenario 1 </w:t>
      </w:r>
    </w:p>
    <w:p w14:paraId="0E2EEF03" w14:textId="77777777" w:rsidR="007B3550" w:rsidRPr="007B3550" w:rsidRDefault="007B3550" w:rsidP="00607B8E">
      <w:pPr>
        <w:spacing w:after="200" w:line="276" w:lineRule="auto"/>
        <w:ind w:left="720"/>
      </w:pPr>
      <w:r w:rsidRPr="007B3550">
        <w:t>In your school, teachers have to attest to class effort and contribution so that students can participate in s</w:t>
      </w:r>
      <w:r w:rsidR="0035726D">
        <w:t>ports. Xavier, an ESOL student,</w:t>
      </w:r>
      <w:r w:rsidRPr="007B3550">
        <w:t xml:space="preserve"> is a struggling student who has not been submitting required work, participates only sporadically in class discussions and makes little effort to progress. You don’t believe that his effort justifies your “signing off” on his progress form, but the administration is pressuring you to do so because he is a star goalie and the team needs him.  You know that playing soccer may be the only thing that brings him to school at all.</w:t>
      </w:r>
    </w:p>
    <w:p w14:paraId="3993F00D" w14:textId="77777777" w:rsidR="007B3550" w:rsidRPr="007B3550" w:rsidRDefault="007B3550" w:rsidP="00607B8E">
      <w:pPr>
        <w:spacing w:after="200" w:line="276" w:lineRule="auto"/>
        <w:ind w:left="720"/>
      </w:pPr>
      <w:r w:rsidRPr="007B3550">
        <w:t xml:space="preserve"> How do you handle the situation?</w:t>
      </w:r>
    </w:p>
    <w:p w14:paraId="7B6CF1C5" w14:textId="77777777" w:rsidR="007B3550" w:rsidRPr="007B3550" w:rsidRDefault="007B3550" w:rsidP="00607B8E">
      <w:pPr>
        <w:spacing w:after="200" w:line="276" w:lineRule="auto"/>
        <w:ind w:left="720"/>
      </w:pPr>
    </w:p>
    <w:p w14:paraId="7AA59FE5" w14:textId="77777777" w:rsidR="00F14F20" w:rsidRDefault="00F14F20" w:rsidP="00607B8E">
      <w:pPr>
        <w:spacing w:after="200" w:line="276" w:lineRule="auto"/>
        <w:ind w:left="720"/>
        <w:rPr>
          <w:b/>
        </w:rPr>
      </w:pPr>
    </w:p>
    <w:p w14:paraId="3EF40542" w14:textId="77777777" w:rsidR="00F14F20" w:rsidRDefault="00F14F20" w:rsidP="00607B8E">
      <w:pPr>
        <w:spacing w:after="200" w:line="276" w:lineRule="auto"/>
        <w:ind w:left="720"/>
        <w:rPr>
          <w:b/>
        </w:rPr>
      </w:pPr>
    </w:p>
    <w:p w14:paraId="327A9290" w14:textId="77777777" w:rsidR="00F14F20" w:rsidRDefault="00F14F20" w:rsidP="00607B8E">
      <w:pPr>
        <w:spacing w:after="200" w:line="276" w:lineRule="auto"/>
        <w:ind w:left="720"/>
        <w:rPr>
          <w:b/>
        </w:rPr>
      </w:pPr>
    </w:p>
    <w:p w14:paraId="1D84049C" w14:textId="77777777" w:rsidR="007B3550" w:rsidRPr="00953A98" w:rsidRDefault="007B3550" w:rsidP="00607B8E">
      <w:pPr>
        <w:spacing w:after="200" w:line="276" w:lineRule="auto"/>
        <w:ind w:left="720"/>
        <w:rPr>
          <w:b/>
        </w:rPr>
      </w:pPr>
      <w:r w:rsidRPr="007B3550">
        <w:rPr>
          <w:b/>
        </w:rPr>
        <w:t>TEACHER / PARENT SCENARIOS</w:t>
      </w:r>
    </w:p>
    <w:p w14:paraId="6CB199D4" w14:textId="77777777" w:rsidR="007B3550" w:rsidRPr="007B3550" w:rsidRDefault="007B3550" w:rsidP="00607B8E">
      <w:pPr>
        <w:spacing w:after="200" w:line="276" w:lineRule="auto"/>
        <w:ind w:left="720"/>
        <w:rPr>
          <w:b/>
          <w:u w:val="single"/>
        </w:rPr>
      </w:pPr>
      <w:r w:rsidRPr="007B3550">
        <w:rPr>
          <w:b/>
          <w:u w:val="single"/>
        </w:rPr>
        <w:t>Scenario 2</w:t>
      </w:r>
    </w:p>
    <w:p w14:paraId="74674CF4" w14:textId="77777777" w:rsidR="007B3550" w:rsidRDefault="007B3550" w:rsidP="00607B8E">
      <w:pPr>
        <w:spacing w:after="200" w:line="276" w:lineRule="auto"/>
        <w:ind w:left="720"/>
      </w:pPr>
      <w:proofErr w:type="spellStart"/>
      <w:r w:rsidRPr="007B3550">
        <w:t>Omaira</w:t>
      </w:r>
      <w:proofErr w:type="spellEnd"/>
      <w:r w:rsidRPr="007B3550">
        <w:t>, an ESOL student in your first grade ESL class comes to school tired every day.  She doesn’t seem to be clean and her clothes are unkempt.  You need to call her parents and address these issues.</w:t>
      </w:r>
    </w:p>
    <w:p w14:paraId="39C54BEF" w14:textId="77777777" w:rsidR="00DA14CC" w:rsidRDefault="00DA14CC" w:rsidP="00607B8E">
      <w:pPr>
        <w:spacing w:after="200" w:line="276" w:lineRule="auto"/>
        <w:ind w:left="720"/>
      </w:pPr>
    </w:p>
    <w:p w14:paraId="60FED86E" w14:textId="77777777" w:rsidR="00DA14CC" w:rsidRPr="007B3550" w:rsidRDefault="00DA14CC" w:rsidP="00607B8E">
      <w:pPr>
        <w:spacing w:after="200" w:line="276" w:lineRule="auto"/>
        <w:ind w:left="720"/>
      </w:pPr>
    </w:p>
    <w:p w14:paraId="3A001F0F" w14:textId="77777777" w:rsidR="007B3550" w:rsidRPr="007B3550" w:rsidRDefault="007B3550" w:rsidP="00607B8E">
      <w:pPr>
        <w:spacing w:after="200" w:line="276" w:lineRule="auto"/>
        <w:ind w:left="720"/>
        <w:rPr>
          <w:b/>
          <w:u w:val="single"/>
        </w:rPr>
      </w:pPr>
      <w:r w:rsidRPr="007B3550">
        <w:rPr>
          <w:b/>
          <w:u w:val="single"/>
        </w:rPr>
        <w:lastRenderedPageBreak/>
        <w:t>Scenario 3</w:t>
      </w:r>
    </w:p>
    <w:p w14:paraId="31B44403" w14:textId="77777777" w:rsidR="007B3550" w:rsidRDefault="007B3550" w:rsidP="00607B8E">
      <w:pPr>
        <w:spacing w:after="200" w:line="276" w:lineRule="auto"/>
        <w:ind w:left="720"/>
      </w:pPr>
      <w:r w:rsidRPr="007B3550">
        <w:t>Jada, an ESOL student, is in the fifth grade and will be taking a State exam in three weeks. She comes in with a note from home to let you know that she will be visiting relatives in her native country at that time.  You know that she should be tested with the rest of her class. How do you persuade the parents that this is important?</w:t>
      </w:r>
    </w:p>
    <w:p w14:paraId="5A51542F" w14:textId="77777777" w:rsidR="00863FC8" w:rsidRPr="007B3550" w:rsidRDefault="00863FC8" w:rsidP="00607B8E">
      <w:pPr>
        <w:spacing w:after="200" w:line="276" w:lineRule="auto"/>
        <w:ind w:left="720"/>
      </w:pPr>
    </w:p>
    <w:p w14:paraId="40ABA067" w14:textId="77777777" w:rsidR="007B3550" w:rsidRDefault="007B3550" w:rsidP="007B3550">
      <w:pPr>
        <w:spacing w:after="200" w:line="276" w:lineRule="auto"/>
      </w:pPr>
      <w:r w:rsidRPr="007B3550">
        <w:rPr>
          <w:b/>
        </w:rPr>
        <w:t>TESOL Teacher Candidate Disposition Essay Scoring Rubric (Based on Item# 11 TCPDF</w:t>
      </w:r>
      <w:r w:rsidRPr="007B3550">
        <w:t>)</w:t>
      </w:r>
    </w:p>
    <w:p w14:paraId="29C3DF11" w14:textId="77777777" w:rsidR="00863FC8" w:rsidRPr="007B3550" w:rsidRDefault="00863FC8" w:rsidP="007B3550">
      <w:pPr>
        <w:spacing w:after="200" w:line="276" w:lineRule="auto"/>
        <w:rPr>
          <w:b/>
        </w:rPr>
      </w:pPr>
    </w:p>
    <w:tbl>
      <w:tblPr>
        <w:tblW w:w="12600"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1270"/>
        <w:gridCol w:w="1790"/>
        <w:gridCol w:w="3150"/>
        <w:gridCol w:w="3192"/>
        <w:gridCol w:w="3198"/>
      </w:tblGrid>
      <w:tr w:rsidR="007B3550" w:rsidRPr="007B3550" w14:paraId="32AD8ACC" w14:textId="77777777" w:rsidTr="00F14F20">
        <w:trPr>
          <w:jc w:val="center"/>
        </w:trPr>
        <w:tc>
          <w:tcPr>
            <w:tcW w:w="1270" w:type="dxa"/>
            <w:shd w:val="clear" w:color="auto" w:fill="E6E6E6"/>
          </w:tcPr>
          <w:p w14:paraId="264179B8" w14:textId="77777777" w:rsidR="007B3550" w:rsidRPr="007B3550" w:rsidRDefault="007B3550" w:rsidP="007B3550">
            <w:pPr>
              <w:spacing w:after="200" w:line="276" w:lineRule="auto"/>
              <w:rPr>
                <w:b/>
              </w:rPr>
            </w:pPr>
            <w:r w:rsidRPr="007B3550">
              <w:rPr>
                <w:b/>
              </w:rPr>
              <w:t>TESOL</w:t>
            </w:r>
          </w:p>
          <w:p w14:paraId="38E749A2" w14:textId="77777777" w:rsidR="007B3550" w:rsidRPr="007B3550" w:rsidRDefault="007B3550" w:rsidP="007B3550">
            <w:pPr>
              <w:spacing w:after="200" w:line="276" w:lineRule="auto"/>
              <w:rPr>
                <w:b/>
              </w:rPr>
            </w:pPr>
            <w:r w:rsidRPr="007B3550">
              <w:rPr>
                <w:b/>
              </w:rPr>
              <w:t>Standards</w:t>
            </w:r>
          </w:p>
        </w:tc>
        <w:tc>
          <w:tcPr>
            <w:tcW w:w="1790" w:type="dxa"/>
            <w:shd w:val="clear" w:color="auto" w:fill="E6E6E6"/>
          </w:tcPr>
          <w:p w14:paraId="1C00A026" w14:textId="77777777" w:rsidR="007B3550" w:rsidRPr="007B3550" w:rsidRDefault="007B3550" w:rsidP="007B3550">
            <w:pPr>
              <w:spacing w:after="200" w:line="276" w:lineRule="auto"/>
              <w:rPr>
                <w:b/>
              </w:rPr>
            </w:pPr>
            <w:r w:rsidRPr="007B3550">
              <w:rPr>
                <w:b/>
              </w:rPr>
              <w:t xml:space="preserve">Proficiencies </w:t>
            </w:r>
          </w:p>
        </w:tc>
        <w:tc>
          <w:tcPr>
            <w:tcW w:w="3150" w:type="dxa"/>
            <w:shd w:val="clear" w:color="auto" w:fill="E6E6E6"/>
            <w:hideMark/>
          </w:tcPr>
          <w:p w14:paraId="5F0C928B" w14:textId="77777777" w:rsidR="007B3550" w:rsidRPr="007B3550" w:rsidRDefault="007B3550" w:rsidP="007B3550">
            <w:pPr>
              <w:spacing w:after="200" w:line="276" w:lineRule="auto"/>
              <w:rPr>
                <w:b/>
              </w:rPr>
            </w:pPr>
            <w:r w:rsidRPr="007B3550">
              <w:rPr>
                <w:b/>
              </w:rPr>
              <w:t>Minimally Meets the Standard</w:t>
            </w:r>
          </w:p>
          <w:p w14:paraId="005EB5F1" w14:textId="77777777" w:rsidR="007B3550" w:rsidRPr="007B3550" w:rsidRDefault="007B3550" w:rsidP="007B3550">
            <w:pPr>
              <w:spacing w:after="200" w:line="276" w:lineRule="auto"/>
            </w:pPr>
          </w:p>
          <w:p w14:paraId="4C76910D" w14:textId="77777777" w:rsidR="007B3550" w:rsidRPr="007B3550" w:rsidRDefault="007B3550" w:rsidP="007B3550">
            <w:pPr>
              <w:spacing w:after="200" w:line="276" w:lineRule="auto"/>
            </w:pPr>
            <w:r w:rsidRPr="007B3550">
              <w:t>Addresses the standard, but may not adequately capture the significance of the and/or effectively implements this standard in the disposition essay.</w:t>
            </w:r>
          </w:p>
        </w:tc>
        <w:tc>
          <w:tcPr>
            <w:tcW w:w="3192" w:type="dxa"/>
            <w:shd w:val="clear" w:color="auto" w:fill="E6E6E6"/>
            <w:hideMark/>
          </w:tcPr>
          <w:p w14:paraId="7BA789E5" w14:textId="77777777" w:rsidR="007B3550" w:rsidRPr="007B3550" w:rsidRDefault="007B3550" w:rsidP="007B3550">
            <w:pPr>
              <w:spacing w:after="200" w:line="276" w:lineRule="auto"/>
              <w:rPr>
                <w:b/>
              </w:rPr>
            </w:pPr>
            <w:r w:rsidRPr="007B3550">
              <w:rPr>
                <w:b/>
              </w:rPr>
              <w:t xml:space="preserve">Meets Standards </w:t>
            </w:r>
          </w:p>
          <w:p w14:paraId="65620D2D" w14:textId="77777777" w:rsidR="007B3550" w:rsidRPr="007B3550" w:rsidRDefault="007B3550" w:rsidP="007B3550">
            <w:pPr>
              <w:spacing w:after="200" w:line="276" w:lineRule="auto"/>
            </w:pPr>
          </w:p>
          <w:p w14:paraId="7DA06244" w14:textId="77777777" w:rsidR="007B3550" w:rsidRPr="007B3550" w:rsidRDefault="007B3550" w:rsidP="007B3550">
            <w:pPr>
              <w:spacing w:after="200" w:line="276" w:lineRule="auto"/>
            </w:pPr>
            <w:r w:rsidRPr="007B3550">
              <w:t>Standard is addressed where appropriate and TESOL teacher candidate effectively implements this standard in the disposition essay.</w:t>
            </w:r>
          </w:p>
        </w:tc>
        <w:tc>
          <w:tcPr>
            <w:tcW w:w="3198" w:type="dxa"/>
            <w:shd w:val="clear" w:color="auto" w:fill="E6E6E6"/>
            <w:hideMark/>
          </w:tcPr>
          <w:p w14:paraId="0CE6D2A0" w14:textId="77777777" w:rsidR="007B3550" w:rsidRPr="007B3550" w:rsidRDefault="007B3550" w:rsidP="007B3550">
            <w:pPr>
              <w:spacing w:after="200" w:line="276" w:lineRule="auto"/>
              <w:rPr>
                <w:b/>
              </w:rPr>
            </w:pPr>
            <w:r w:rsidRPr="007B3550">
              <w:rPr>
                <w:b/>
              </w:rPr>
              <w:t xml:space="preserve">Exceeds Standard </w:t>
            </w:r>
          </w:p>
          <w:p w14:paraId="0E2B0AC9" w14:textId="77777777" w:rsidR="007B3550" w:rsidRPr="007B3550" w:rsidRDefault="007B3550" w:rsidP="007B3550">
            <w:pPr>
              <w:spacing w:after="200" w:line="276" w:lineRule="auto"/>
            </w:pPr>
          </w:p>
          <w:p w14:paraId="24497F83" w14:textId="77777777" w:rsidR="007B3550" w:rsidRPr="007B3550" w:rsidRDefault="007B3550" w:rsidP="007B3550">
            <w:pPr>
              <w:spacing w:after="200" w:line="276" w:lineRule="auto"/>
            </w:pPr>
            <w:r w:rsidRPr="007B3550">
              <w:t xml:space="preserve">Standard is addressed where appropriate and TESOL teacher candidate shows a sophisticated understanding of this standard in the disposition essay. </w:t>
            </w:r>
          </w:p>
        </w:tc>
      </w:tr>
      <w:tr w:rsidR="007B3550" w:rsidRPr="007B3550" w14:paraId="2F6A3885" w14:textId="77777777" w:rsidTr="00F14F20">
        <w:trPr>
          <w:jc w:val="center"/>
        </w:trPr>
        <w:tc>
          <w:tcPr>
            <w:tcW w:w="1270" w:type="dxa"/>
            <w:vMerge w:val="restart"/>
            <w:shd w:val="clear" w:color="auto" w:fill="EEECE1"/>
          </w:tcPr>
          <w:p w14:paraId="46B29584" w14:textId="77777777" w:rsidR="007B3550" w:rsidRPr="007B3550" w:rsidRDefault="007B3550" w:rsidP="007B3550">
            <w:pPr>
              <w:spacing w:after="200" w:line="276" w:lineRule="auto"/>
            </w:pPr>
            <w:r w:rsidRPr="007B3550">
              <w:t>5b, c</w:t>
            </w:r>
          </w:p>
        </w:tc>
        <w:tc>
          <w:tcPr>
            <w:tcW w:w="1790" w:type="dxa"/>
            <w:hideMark/>
          </w:tcPr>
          <w:p w14:paraId="4C1EC7E3" w14:textId="77777777" w:rsidR="007B3550" w:rsidRPr="007B3550" w:rsidRDefault="007B3550" w:rsidP="008F0E8E">
            <w:pPr>
              <w:spacing w:after="200" w:line="276" w:lineRule="auto"/>
            </w:pPr>
            <w:r w:rsidRPr="007B3550">
              <w:t xml:space="preserve">Familiarity with TESOL Professionalism Standards, NYS Code of Ethics and </w:t>
            </w:r>
            <w:proofErr w:type="spellStart"/>
            <w:r w:rsidR="008F0E8E">
              <w:t>InTASC</w:t>
            </w:r>
            <w:proofErr w:type="spellEnd"/>
            <w:r w:rsidRPr="007B3550">
              <w:t xml:space="preserve"> </w:t>
            </w:r>
            <w:r w:rsidRPr="007B3550">
              <w:lastRenderedPageBreak/>
              <w:t xml:space="preserve">dispositions  </w:t>
            </w:r>
          </w:p>
        </w:tc>
        <w:tc>
          <w:tcPr>
            <w:tcW w:w="3150" w:type="dxa"/>
            <w:hideMark/>
          </w:tcPr>
          <w:p w14:paraId="53E72E9F" w14:textId="77777777" w:rsidR="007B3550" w:rsidRPr="007B3550" w:rsidRDefault="007B3550" w:rsidP="008F0E8E">
            <w:pPr>
              <w:spacing w:after="200" w:line="276" w:lineRule="auto"/>
            </w:pPr>
            <w:r w:rsidRPr="007B3550">
              <w:lastRenderedPageBreak/>
              <w:t xml:space="preserve">TESOL teacher candidate demonstrates little knowledge, understanding and implementation of TESOL, NYS Code of Ethics, and </w:t>
            </w:r>
            <w:proofErr w:type="spellStart"/>
            <w:r w:rsidR="008F0E8E">
              <w:t>InTASC</w:t>
            </w:r>
            <w:proofErr w:type="spellEnd"/>
            <w:r w:rsidRPr="007B3550">
              <w:t xml:space="preserve"> dispositions. </w:t>
            </w:r>
          </w:p>
        </w:tc>
        <w:tc>
          <w:tcPr>
            <w:tcW w:w="3192" w:type="dxa"/>
            <w:hideMark/>
          </w:tcPr>
          <w:p w14:paraId="66F47DD3" w14:textId="77777777" w:rsidR="007B3550" w:rsidRPr="007B3550" w:rsidRDefault="007B3550" w:rsidP="008F0E8E">
            <w:pPr>
              <w:spacing w:after="200" w:line="276" w:lineRule="auto"/>
            </w:pPr>
            <w:r w:rsidRPr="007B3550">
              <w:t xml:space="preserve">TESOL teacher candidate demonstrates basic knowledge, understanding and implementation of TESOL, NYS Code of Ethics, and </w:t>
            </w:r>
            <w:proofErr w:type="spellStart"/>
            <w:r w:rsidR="008F0E8E">
              <w:t>InTASC</w:t>
            </w:r>
            <w:proofErr w:type="spellEnd"/>
            <w:r w:rsidRPr="007B3550">
              <w:t xml:space="preserve"> dispositions. </w:t>
            </w:r>
          </w:p>
        </w:tc>
        <w:tc>
          <w:tcPr>
            <w:tcW w:w="3198" w:type="dxa"/>
            <w:hideMark/>
          </w:tcPr>
          <w:p w14:paraId="4C8BEF5A" w14:textId="77777777" w:rsidR="007B3550" w:rsidRPr="007B3550" w:rsidRDefault="007B3550" w:rsidP="008F0E8E">
            <w:pPr>
              <w:spacing w:after="200" w:line="276" w:lineRule="auto"/>
            </w:pPr>
            <w:r w:rsidRPr="007B3550">
              <w:t xml:space="preserve">TESOL teacher candidate demonstrates in-depth knowledge, understanding and implementation of TESOL, NYS Code of Ethics, </w:t>
            </w:r>
            <w:proofErr w:type="gramStart"/>
            <w:r w:rsidRPr="007B3550">
              <w:t xml:space="preserve">and  </w:t>
            </w:r>
            <w:proofErr w:type="spellStart"/>
            <w:r w:rsidR="008F0E8E">
              <w:t>InTASC</w:t>
            </w:r>
            <w:proofErr w:type="spellEnd"/>
            <w:proofErr w:type="gramEnd"/>
            <w:r w:rsidRPr="007B3550">
              <w:t xml:space="preserve"> dispositions</w:t>
            </w:r>
          </w:p>
        </w:tc>
      </w:tr>
      <w:tr w:rsidR="007B3550" w:rsidRPr="007B3550" w14:paraId="77566562" w14:textId="77777777" w:rsidTr="00F14F20">
        <w:trPr>
          <w:jc w:val="center"/>
        </w:trPr>
        <w:tc>
          <w:tcPr>
            <w:tcW w:w="1270" w:type="dxa"/>
            <w:vMerge/>
            <w:shd w:val="clear" w:color="auto" w:fill="EEECE1"/>
          </w:tcPr>
          <w:p w14:paraId="19072494" w14:textId="77777777" w:rsidR="007B3550" w:rsidRPr="007B3550" w:rsidRDefault="007B3550" w:rsidP="007B3550">
            <w:pPr>
              <w:spacing w:after="200" w:line="276" w:lineRule="auto"/>
            </w:pPr>
          </w:p>
        </w:tc>
        <w:tc>
          <w:tcPr>
            <w:tcW w:w="1790" w:type="dxa"/>
            <w:hideMark/>
          </w:tcPr>
          <w:p w14:paraId="42130893" w14:textId="77777777" w:rsidR="007B3550" w:rsidRPr="007B3550" w:rsidRDefault="007B3550" w:rsidP="007B3550">
            <w:pPr>
              <w:spacing w:after="200" w:line="276" w:lineRule="auto"/>
            </w:pPr>
            <w:r w:rsidRPr="007B3550">
              <w:t xml:space="preserve">Understanding of Professional Ethics </w:t>
            </w:r>
          </w:p>
        </w:tc>
        <w:tc>
          <w:tcPr>
            <w:tcW w:w="3150" w:type="dxa"/>
            <w:hideMark/>
          </w:tcPr>
          <w:p w14:paraId="6F3CBBD4" w14:textId="77777777" w:rsidR="007B3550" w:rsidRPr="007B3550" w:rsidRDefault="007B3550" w:rsidP="007B3550">
            <w:pPr>
              <w:spacing w:after="200" w:line="276" w:lineRule="auto"/>
            </w:pPr>
            <w:r w:rsidRPr="007B3550">
              <w:t>TESOL teacher candidate demonstrates a poor understanding of what it means to be TESOL professional, ethical teacher.</w:t>
            </w:r>
          </w:p>
        </w:tc>
        <w:tc>
          <w:tcPr>
            <w:tcW w:w="3192" w:type="dxa"/>
            <w:hideMark/>
          </w:tcPr>
          <w:p w14:paraId="07FE9859" w14:textId="77777777" w:rsidR="007B3550" w:rsidRPr="007B3550" w:rsidRDefault="007B3550" w:rsidP="007B3550">
            <w:pPr>
              <w:spacing w:after="200" w:line="276" w:lineRule="auto"/>
            </w:pPr>
            <w:r w:rsidRPr="007B3550">
              <w:t>TESOL teacher candidate demonstrates an adequate</w:t>
            </w:r>
            <w:r w:rsidR="0035726D">
              <w:t xml:space="preserve"> understanding</w:t>
            </w:r>
            <w:r w:rsidRPr="007B3550">
              <w:t xml:space="preserve"> of what it means to be a TESOL professional, ethical teacher.</w:t>
            </w:r>
          </w:p>
        </w:tc>
        <w:tc>
          <w:tcPr>
            <w:tcW w:w="3198" w:type="dxa"/>
            <w:hideMark/>
          </w:tcPr>
          <w:p w14:paraId="4D274A33" w14:textId="77777777" w:rsidR="007B3550" w:rsidRPr="007B3550" w:rsidRDefault="007B3550" w:rsidP="007B3550">
            <w:pPr>
              <w:spacing w:after="200" w:line="276" w:lineRule="auto"/>
            </w:pPr>
            <w:r w:rsidRPr="007B3550">
              <w:t>TESOL teacher candidate demonstrates a thorough understanding of what it means to be a TESOL professional, ethical teacher.</w:t>
            </w:r>
          </w:p>
        </w:tc>
      </w:tr>
      <w:tr w:rsidR="007B3550" w:rsidRPr="007B3550" w14:paraId="3773F325" w14:textId="77777777" w:rsidTr="00F14F20">
        <w:trPr>
          <w:jc w:val="center"/>
        </w:trPr>
        <w:tc>
          <w:tcPr>
            <w:tcW w:w="1270" w:type="dxa"/>
            <w:vMerge/>
            <w:shd w:val="clear" w:color="auto" w:fill="EEECE1"/>
          </w:tcPr>
          <w:p w14:paraId="487C5F28" w14:textId="77777777" w:rsidR="007B3550" w:rsidRPr="007B3550" w:rsidRDefault="007B3550" w:rsidP="007B3550">
            <w:pPr>
              <w:spacing w:after="200" w:line="276" w:lineRule="auto"/>
            </w:pPr>
          </w:p>
        </w:tc>
        <w:tc>
          <w:tcPr>
            <w:tcW w:w="1790" w:type="dxa"/>
            <w:hideMark/>
          </w:tcPr>
          <w:p w14:paraId="665B536D" w14:textId="77777777" w:rsidR="007B3550" w:rsidRPr="007B3550" w:rsidRDefault="007B3550" w:rsidP="007B3550">
            <w:pPr>
              <w:spacing w:after="200" w:line="276" w:lineRule="auto"/>
            </w:pPr>
            <w:r w:rsidRPr="007B3550">
              <w:t>Analysis</w:t>
            </w:r>
          </w:p>
        </w:tc>
        <w:tc>
          <w:tcPr>
            <w:tcW w:w="3150" w:type="dxa"/>
            <w:hideMark/>
          </w:tcPr>
          <w:p w14:paraId="589C6AE4" w14:textId="77777777" w:rsidR="007B3550" w:rsidRPr="007B3550" w:rsidRDefault="007B3550" w:rsidP="007B3550">
            <w:pPr>
              <w:spacing w:after="200" w:line="276" w:lineRule="auto"/>
            </w:pPr>
            <w:r w:rsidRPr="007B3550">
              <w:t>TESOL teacher candidate has trouble analyzing classroom situations that can negatively impact ESOL student learning.</w:t>
            </w:r>
          </w:p>
        </w:tc>
        <w:tc>
          <w:tcPr>
            <w:tcW w:w="3192" w:type="dxa"/>
            <w:hideMark/>
          </w:tcPr>
          <w:p w14:paraId="03BD950F" w14:textId="77777777" w:rsidR="007B3550" w:rsidRPr="007B3550" w:rsidRDefault="007B3550" w:rsidP="007B3550">
            <w:pPr>
              <w:spacing w:after="200" w:line="276" w:lineRule="auto"/>
            </w:pPr>
            <w:r w:rsidRPr="007B3550">
              <w:t>TESOL teacher candidate demonstrates an adequate ability to analyze classroom situations that can negatively impact ESOL student learning.</w:t>
            </w:r>
          </w:p>
        </w:tc>
        <w:tc>
          <w:tcPr>
            <w:tcW w:w="3198" w:type="dxa"/>
            <w:hideMark/>
          </w:tcPr>
          <w:p w14:paraId="1B0C06F7" w14:textId="77777777" w:rsidR="007B3550" w:rsidRPr="007B3550" w:rsidRDefault="007B3550" w:rsidP="007B3550">
            <w:pPr>
              <w:spacing w:after="200" w:line="276" w:lineRule="auto"/>
            </w:pPr>
            <w:r w:rsidRPr="007B3550">
              <w:t>TESOL teacher candidate demonstrates a strong ability to analyze classroom situations that can negatively impact ESOL student learning.</w:t>
            </w:r>
          </w:p>
        </w:tc>
      </w:tr>
      <w:tr w:rsidR="007B3550" w:rsidRPr="007B3550" w14:paraId="51B1D0D2" w14:textId="77777777" w:rsidTr="00F14F20">
        <w:trPr>
          <w:jc w:val="center"/>
        </w:trPr>
        <w:tc>
          <w:tcPr>
            <w:tcW w:w="1270" w:type="dxa"/>
            <w:vMerge/>
            <w:shd w:val="clear" w:color="auto" w:fill="EEECE1"/>
          </w:tcPr>
          <w:p w14:paraId="76439BDE" w14:textId="77777777" w:rsidR="007B3550" w:rsidRPr="007B3550" w:rsidRDefault="007B3550" w:rsidP="007B3550">
            <w:pPr>
              <w:spacing w:after="200" w:line="276" w:lineRule="auto"/>
            </w:pPr>
          </w:p>
        </w:tc>
        <w:tc>
          <w:tcPr>
            <w:tcW w:w="1790" w:type="dxa"/>
            <w:hideMark/>
          </w:tcPr>
          <w:p w14:paraId="1ABF9427" w14:textId="77777777" w:rsidR="007B3550" w:rsidRPr="007B3550" w:rsidRDefault="007B3550" w:rsidP="007B3550">
            <w:pPr>
              <w:spacing w:after="200" w:line="276" w:lineRule="auto"/>
            </w:pPr>
            <w:r w:rsidRPr="007B3550">
              <w:t xml:space="preserve">Implementation of Viable Approaches </w:t>
            </w:r>
          </w:p>
        </w:tc>
        <w:tc>
          <w:tcPr>
            <w:tcW w:w="3150" w:type="dxa"/>
            <w:hideMark/>
          </w:tcPr>
          <w:p w14:paraId="42A3636D" w14:textId="77777777" w:rsidR="007B3550" w:rsidRPr="007B3550" w:rsidRDefault="007B3550" w:rsidP="007B3550">
            <w:pPr>
              <w:spacing w:after="200" w:line="276" w:lineRule="auto"/>
            </w:pPr>
            <w:r w:rsidRPr="007B3550">
              <w:t>TESOL teacher candidate does not identify viable approaches for handling difficult classroom situations.</w:t>
            </w:r>
          </w:p>
        </w:tc>
        <w:tc>
          <w:tcPr>
            <w:tcW w:w="3192" w:type="dxa"/>
            <w:hideMark/>
          </w:tcPr>
          <w:p w14:paraId="112A1C79" w14:textId="77777777" w:rsidR="007B3550" w:rsidRPr="007B3550" w:rsidRDefault="007B3550" w:rsidP="007B3550">
            <w:pPr>
              <w:spacing w:after="200" w:line="276" w:lineRule="auto"/>
            </w:pPr>
            <w:r w:rsidRPr="007B3550">
              <w:t>TESOL teacher candidate identifies questionable approaches for handling difficult classroom situations.</w:t>
            </w:r>
          </w:p>
        </w:tc>
        <w:tc>
          <w:tcPr>
            <w:tcW w:w="3198" w:type="dxa"/>
          </w:tcPr>
          <w:p w14:paraId="0148675B" w14:textId="2055C150" w:rsidR="007B3550" w:rsidRPr="007B3550" w:rsidRDefault="007B3550" w:rsidP="00863FC8">
            <w:pPr>
              <w:spacing w:after="200" w:line="276" w:lineRule="auto"/>
            </w:pPr>
            <w:r w:rsidRPr="007B3550">
              <w:t xml:space="preserve">TESOL teacher candidate identifies thoughtful and </w:t>
            </w:r>
            <w:proofErr w:type="gramStart"/>
            <w:r w:rsidRPr="007B3550">
              <w:t>viable  approaches</w:t>
            </w:r>
            <w:proofErr w:type="gramEnd"/>
            <w:r w:rsidRPr="007B3550">
              <w:t xml:space="preserve"> for handling difficult classroom situations.</w:t>
            </w:r>
          </w:p>
        </w:tc>
      </w:tr>
      <w:tr w:rsidR="007B3550" w:rsidRPr="007B3550" w14:paraId="56451597" w14:textId="77777777" w:rsidTr="00F14F20">
        <w:trPr>
          <w:jc w:val="center"/>
        </w:trPr>
        <w:tc>
          <w:tcPr>
            <w:tcW w:w="1270" w:type="dxa"/>
            <w:vMerge/>
            <w:shd w:val="clear" w:color="auto" w:fill="EEECE1"/>
          </w:tcPr>
          <w:p w14:paraId="2DA4DC10" w14:textId="77777777" w:rsidR="007B3550" w:rsidRPr="007B3550" w:rsidRDefault="007B3550" w:rsidP="007B3550">
            <w:pPr>
              <w:spacing w:after="200" w:line="276" w:lineRule="auto"/>
            </w:pPr>
          </w:p>
        </w:tc>
        <w:tc>
          <w:tcPr>
            <w:tcW w:w="1790" w:type="dxa"/>
            <w:hideMark/>
          </w:tcPr>
          <w:p w14:paraId="289B139A" w14:textId="77777777" w:rsidR="007B3550" w:rsidRPr="007B3550" w:rsidRDefault="007B3550" w:rsidP="007B3550">
            <w:pPr>
              <w:spacing w:after="200" w:line="276" w:lineRule="auto"/>
            </w:pPr>
            <w:r w:rsidRPr="007B3550">
              <w:t>Organization</w:t>
            </w:r>
          </w:p>
        </w:tc>
        <w:tc>
          <w:tcPr>
            <w:tcW w:w="3150" w:type="dxa"/>
            <w:hideMark/>
          </w:tcPr>
          <w:p w14:paraId="604BC0DA" w14:textId="77777777" w:rsidR="007B3550" w:rsidRPr="007B3550" w:rsidRDefault="007B3550" w:rsidP="007B3550">
            <w:pPr>
              <w:spacing w:after="200" w:line="276" w:lineRule="auto"/>
            </w:pPr>
            <w:r w:rsidRPr="007B3550">
              <w:t>Essay shows improper formatting, spelling, grammar, and organizational errors, or lack of a clear-cut introduction, body and conclusion.</w:t>
            </w:r>
          </w:p>
        </w:tc>
        <w:tc>
          <w:tcPr>
            <w:tcW w:w="3192" w:type="dxa"/>
            <w:hideMark/>
          </w:tcPr>
          <w:p w14:paraId="55325717" w14:textId="77777777" w:rsidR="007B3550" w:rsidRPr="007B3550" w:rsidRDefault="007B3550" w:rsidP="007B3550">
            <w:pPr>
              <w:spacing w:after="200" w:line="276" w:lineRule="auto"/>
            </w:pPr>
            <w:r w:rsidRPr="007B3550">
              <w:t>Essay shows small errors in formatting, spelling, grammar, and organization; clear-cut introduction, body and/or conclusion.</w:t>
            </w:r>
          </w:p>
        </w:tc>
        <w:tc>
          <w:tcPr>
            <w:tcW w:w="3198" w:type="dxa"/>
            <w:hideMark/>
          </w:tcPr>
          <w:p w14:paraId="0743FCC7" w14:textId="77777777" w:rsidR="007B3550" w:rsidRPr="007B3550" w:rsidRDefault="007B3550" w:rsidP="007B3550">
            <w:pPr>
              <w:spacing w:after="200" w:line="276" w:lineRule="auto"/>
            </w:pPr>
            <w:r w:rsidRPr="007B3550">
              <w:t>Essay shows proper formatting, spelling, grammar, and organization; clear-cut introduction, body and conclusion.</w:t>
            </w:r>
          </w:p>
        </w:tc>
      </w:tr>
    </w:tbl>
    <w:p w14:paraId="335A1DA5" w14:textId="77777777" w:rsidR="007B3550" w:rsidRPr="007B3550" w:rsidRDefault="007B3550" w:rsidP="007B3550">
      <w:pPr>
        <w:spacing w:after="200" w:line="276" w:lineRule="auto"/>
      </w:pPr>
    </w:p>
    <w:p w14:paraId="233009FA" w14:textId="77777777" w:rsidR="00A845E6" w:rsidRDefault="00A845E6" w:rsidP="007B3550">
      <w:pPr>
        <w:spacing w:after="200" w:line="276" w:lineRule="auto"/>
        <w:sectPr w:rsidR="00A845E6" w:rsidSect="007B3550">
          <w:footerReference w:type="even" r:id="rId18"/>
          <w:footerReference w:type="default" r:id="rId19"/>
          <w:pgSz w:w="15840" w:h="12240" w:orient="landscape"/>
          <w:pgMar w:top="1440" w:right="1440" w:bottom="1440" w:left="1440" w:header="720" w:footer="720" w:gutter="0"/>
          <w:cols w:space="720"/>
          <w:docGrid w:linePitch="360"/>
        </w:sectPr>
      </w:pPr>
    </w:p>
    <w:p w14:paraId="04FB76CB" w14:textId="77777777" w:rsidR="00A845E6" w:rsidRPr="002B4BD2" w:rsidRDefault="00A845E6" w:rsidP="00A845E6">
      <w:pPr>
        <w:autoSpaceDE w:val="0"/>
        <w:autoSpaceDN w:val="0"/>
        <w:adjustRightInd w:val="0"/>
        <w:jc w:val="center"/>
        <w:rPr>
          <w:b/>
          <w:color w:val="000000"/>
        </w:rPr>
      </w:pPr>
      <w:r>
        <w:rPr>
          <w:b/>
          <w:color w:val="000000"/>
        </w:rPr>
        <w:lastRenderedPageBreak/>
        <w:t xml:space="preserve">APPENDIX A: </w:t>
      </w:r>
      <w:proofErr w:type="spellStart"/>
      <w:r w:rsidR="008F0E8E">
        <w:rPr>
          <w:b/>
          <w:color w:val="000000"/>
        </w:rPr>
        <w:t>InTASC</w:t>
      </w:r>
      <w:proofErr w:type="spellEnd"/>
      <w:r w:rsidRPr="002B4BD2">
        <w:rPr>
          <w:b/>
          <w:color w:val="000000"/>
        </w:rPr>
        <w:t xml:space="preserve"> Dispositions</w:t>
      </w:r>
    </w:p>
    <w:p w14:paraId="3E08FB59" w14:textId="77777777" w:rsidR="00A845E6" w:rsidRPr="002B4BD2" w:rsidRDefault="00A845E6" w:rsidP="00A845E6">
      <w:pPr>
        <w:autoSpaceDE w:val="0"/>
        <w:autoSpaceDN w:val="0"/>
        <w:adjustRightInd w:val="0"/>
        <w:rPr>
          <w:color w:val="000000"/>
          <w:sz w:val="22"/>
          <w:szCs w:val="22"/>
        </w:rPr>
      </w:pPr>
    </w:p>
    <w:p w14:paraId="799F689C" w14:textId="77777777" w:rsidR="00A845E6" w:rsidRDefault="00A845E6" w:rsidP="00A845E6">
      <w:pPr>
        <w:autoSpaceDE w:val="0"/>
        <w:autoSpaceDN w:val="0"/>
        <w:adjustRightInd w:val="0"/>
        <w:rPr>
          <w:color w:val="000000"/>
          <w:sz w:val="22"/>
          <w:szCs w:val="22"/>
        </w:rPr>
      </w:pPr>
      <w:r>
        <w:rPr>
          <w:color w:val="000000"/>
          <w:sz w:val="22"/>
          <w:szCs w:val="22"/>
        </w:rPr>
        <w:t xml:space="preserve">Below are excerpts from the </w:t>
      </w:r>
      <w:proofErr w:type="spellStart"/>
      <w:r w:rsidR="008F0E8E">
        <w:rPr>
          <w:color w:val="000000"/>
          <w:sz w:val="22"/>
          <w:szCs w:val="22"/>
        </w:rPr>
        <w:t>InTASC</w:t>
      </w:r>
      <w:proofErr w:type="spellEnd"/>
      <w:r>
        <w:rPr>
          <w:color w:val="000000"/>
          <w:sz w:val="22"/>
          <w:szCs w:val="22"/>
        </w:rPr>
        <w:t xml:space="preserve"> Core Standards pertaining to candidate dispositions.</w:t>
      </w:r>
    </w:p>
    <w:p w14:paraId="737D1C5C" w14:textId="77777777" w:rsidR="00A845E6" w:rsidRPr="002B4BD2" w:rsidRDefault="00A845E6" w:rsidP="00A845E6">
      <w:pPr>
        <w:autoSpaceDE w:val="0"/>
        <w:autoSpaceDN w:val="0"/>
        <w:adjustRightInd w:val="0"/>
        <w:rPr>
          <w:color w:val="000000"/>
          <w:sz w:val="22"/>
          <w:szCs w:val="22"/>
        </w:rPr>
      </w:pPr>
    </w:p>
    <w:p w14:paraId="21B5E0A5" w14:textId="77777777" w:rsidR="00A845E6" w:rsidRPr="00CD3810" w:rsidRDefault="00A845E6" w:rsidP="00A845E6">
      <w:pPr>
        <w:autoSpaceDE w:val="0"/>
        <w:autoSpaceDN w:val="0"/>
        <w:adjustRightInd w:val="0"/>
        <w:spacing w:after="60"/>
        <w:rPr>
          <w:bCs/>
          <w:iCs/>
          <w:color w:val="000000"/>
          <w:sz w:val="22"/>
          <w:szCs w:val="22"/>
        </w:rPr>
      </w:pPr>
      <w:r w:rsidRPr="00CD3810">
        <w:rPr>
          <w:b/>
          <w:color w:val="000000"/>
          <w:sz w:val="22"/>
          <w:szCs w:val="22"/>
        </w:rPr>
        <w:t>Standard 1</w:t>
      </w:r>
      <w:r w:rsidRPr="00CD3810">
        <w:rPr>
          <w:color w:val="000000"/>
          <w:sz w:val="22"/>
          <w:szCs w:val="22"/>
        </w:rPr>
        <w:t xml:space="preserve">: </w:t>
      </w:r>
      <w:r w:rsidRPr="00CD3810">
        <w:rPr>
          <w:bCs/>
          <w:iCs/>
          <w:color w:val="000000"/>
          <w:sz w:val="22"/>
          <w:szCs w:val="22"/>
        </w:rPr>
        <w:t>The teacher understands the central concepts, tools of inquiry, and structures of the discipline(s) he or she teaches and can create learning experiences that make these aspects of subject matter meaningful for students.</w:t>
      </w:r>
    </w:p>
    <w:p w14:paraId="5977F115" w14:textId="77777777" w:rsidR="00A845E6" w:rsidRPr="00CD3810" w:rsidRDefault="00A845E6" w:rsidP="00A845E6">
      <w:pPr>
        <w:numPr>
          <w:ilvl w:val="0"/>
          <w:numId w:val="10"/>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realizes that subject matter knowledge is not a fixed body of facts but is complex and ever-evolving. S/he seeks to keep abreast of new ideas and understandings in the field.</w:t>
      </w:r>
    </w:p>
    <w:p w14:paraId="696895FB" w14:textId="77777777" w:rsidR="00A845E6" w:rsidRPr="00CD3810" w:rsidRDefault="00A845E6" w:rsidP="00A845E6">
      <w:pPr>
        <w:numPr>
          <w:ilvl w:val="0"/>
          <w:numId w:val="10"/>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appreciates multiple perspectives and conveys to learners how knowledge is developed from the vantage point of the knower.</w:t>
      </w:r>
    </w:p>
    <w:p w14:paraId="6C4EB8D7" w14:textId="77777777" w:rsidR="00A845E6" w:rsidRPr="00CD3810" w:rsidRDefault="00A845E6" w:rsidP="00A845E6">
      <w:pPr>
        <w:numPr>
          <w:ilvl w:val="0"/>
          <w:numId w:val="10"/>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has enthusiasm for the discipline(s) s/he teaches and sees connections to everyday life.</w:t>
      </w:r>
    </w:p>
    <w:p w14:paraId="2315F735" w14:textId="77777777" w:rsidR="00A845E6" w:rsidRPr="00CD3810" w:rsidRDefault="00A845E6" w:rsidP="00A845E6">
      <w:pPr>
        <w:numPr>
          <w:ilvl w:val="0"/>
          <w:numId w:val="10"/>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is committed to continuous learning and engages in professional discourse about subject matter knowledge and children's learning of the discipline.</w:t>
      </w:r>
    </w:p>
    <w:p w14:paraId="1CB983B3" w14:textId="77777777" w:rsidR="00A845E6" w:rsidRPr="00CD3810" w:rsidRDefault="00A845E6" w:rsidP="00A845E6">
      <w:pPr>
        <w:autoSpaceDE w:val="0"/>
        <w:autoSpaceDN w:val="0"/>
        <w:adjustRightInd w:val="0"/>
        <w:rPr>
          <w:color w:val="000000"/>
          <w:sz w:val="22"/>
          <w:szCs w:val="22"/>
        </w:rPr>
      </w:pPr>
    </w:p>
    <w:p w14:paraId="13FE1C88" w14:textId="77777777" w:rsidR="00A845E6" w:rsidRPr="00CD3810" w:rsidRDefault="00A845E6" w:rsidP="00A845E6">
      <w:pPr>
        <w:autoSpaceDE w:val="0"/>
        <w:autoSpaceDN w:val="0"/>
        <w:adjustRightInd w:val="0"/>
        <w:spacing w:after="60"/>
        <w:rPr>
          <w:bCs/>
          <w:iCs/>
          <w:color w:val="000000"/>
          <w:sz w:val="22"/>
          <w:szCs w:val="22"/>
        </w:rPr>
      </w:pPr>
      <w:r w:rsidRPr="00CD3810">
        <w:rPr>
          <w:b/>
          <w:color w:val="000000"/>
          <w:sz w:val="22"/>
          <w:szCs w:val="22"/>
        </w:rPr>
        <w:t>Standard 2</w:t>
      </w:r>
      <w:r w:rsidRPr="00CD3810">
        <w:rPr>
          <w:color w:val="000000"/>
          <w:sz w:val="22"/>
          <w:szCs w:val="22"/>
        </w:rPr>
        <w:t xml:space="preserve">: </w:t>
      </w:r>
      <w:r w:rsidRPr="00CD3810">
        <w:rPr>
          <w:bCs/>
          <w:iCs/>
          <w:color w:val="000000"/>
          <w:sz w:val="22"/>
          <w:szCs w:val="22"/>
        </w:rPr>
        <w:t>The teacher understands how children learn and develop, and can provide learning opportunities that support their intellectual, social and personal development.</w:t>
      </w:r>
    </w:p>
    <w:p w14:paraId="16995138" w14:textId="77777777" w:rsidR="00A845E6" w:rsidRPr="00CD3810" w:rsidRDefault="00A845E6" w:rsidP="00A845E6">
      <w:pPr>
        <w:numPr>
          <w:ilvl w:val="0"/>
          <w:numId w:val="11"/>
        </w:numPr>
        <w:tabs>
          <w:tab w:val="clear" w:pos="720"/>
          <w:tab w:val="num" w:pos="360"/>
        </w:tabs>
        <w:autoSpaceDE w:val="0"/>
        <w:autoSpaceDN w:val="0"/>
        <w:adjustRightInd w:val="0"/>
        <w:ind w:left="360"/>
        <w:rPr>
          <w:color w:val="000000"/>
          <w:sz w:val="22"/>
          <w:szCs w:val="22"/>
        </w:rPr>
      </w:pPr>
      <w:r w:rsidRPr="00CD3810">
        <w:rPr>
          <w:color w:val="000000"/>
          <w:sz w:val="22"/>
          <w:szCs w:val="22"/>
        </w:rPr>
        <w:t xml:space="preserve">The teacher appreciates individual variation within each area of development, shows respect for the diverse talents of all learners, and is committed to help them develop </w:t>
      </w:r>
      <w:r w:rsidR="006E6CD6" w:rsidRPr="00CD3810">
        <w:rPr>
          <w:color w:val="000000"/>
          <w:sz w:val="22"/>
          <w:szCs w:val="22"/>
        </w:rPr>
        <w:t>self-confidence</w:t>
      </w:r>
      <w:r w:rsidRPr="00CD3810">
        <w:rPr>
          <w:color w:val="000000"/>
          <w:sz w:val="22"/>
          <w:szCs w:val="22"/>
        </w:rPr>
        <w:t xml:space="preserve"> and competence.</w:t>
      </w:r>
    </w:p>
    <w:p w14:paraId="12CD9395" w14:textId="77777777" w:rsidR="00A845E6" w:rsidRPr="00CD3810" w:rsidRDefault="00A845E6" w:rsidP="00A845E6">
      <w:pPr>
        <w:numPr>
          <w:ilvl w:val="0"/>
          <w:numId w:val="11"/>
        </w:numPr>
        <w:tabs>
          <w:tab w:val="clear" w:pos="720"/>
          <w:tab w:val="num" w:pos="360"/>
        </w:tabs>
        <w:autoSpaceDE w:val="0"/>
        <w:autoSpaceDN w:val="0"/>
        <w:adjustRightInd w:val="0"/>
        <w:ind w:left="360"/>
        <w:rPr>
          <w:color w:val="000000"/>
          <w:sz w:val="22"/>
          <w:szCs w:val="22"/>
        </w:rPr>
      </w:pPr>
      <w:r w:rsidRPr="00CD3810">
        <w:rPr>
          <w:color w:val="000000"/>
          <w:sz w:val="22"/>
          <w:szCs w:val="22"/>
        </w:rPr>
        <w:t xml:space="preserve">The teacher is disposed to use students' strengths as a </w:t>
      </w:r>
      <w:proofErr w:type="gramStart"/>
      <w:r w:rsidRPr="00CD3810">
        <w:rPr>
          <w:color w:val="000000"/>
          <w:sz w:val="22"/>
          <w:szCs w:val="22"/>
        </w:rPr>
        <w:t>basis  for</w:t>
      </w:r>
      <w:proofErr w:type="gramEnd"/>
      <w:r w:rsidRPr="00CD3810">
        <w:rPr>
          <w:color w:val="000000"/>
          <w:sz w:val="22"/>
          <w:szCs w:val="22"/>
        </w:rPr>
        <w:t xml:space="preserve"> growth, and their errors as an opportunity for learning.</w:t>
      </w:r>
    </w:p>
    <w:p w14:paraId="73A3847B" w14:textId="77777777" w:rsidR="00A845E6" w:rsidRPr="00CD3810" w:rsidRDefault="00A845E6" w:rsidP="00A845E6">
      <w:pPr>
        <w:autoSpaceDE w:val="0"/>
        <w:autoSpaceDN w:val="0"/>
        <w:adjustRightInd w:val="0"/>
        <w:rPr>
          <w:color w:val="000000"/>
          <w:sz w:val="22"/>
          <w:szCs w:val="22"/>
        </w:rPr>
      </w:pPr>
    </w:p>
    <w:p w14:paraId="631E5C37" w14:textId="77777777" w:rsidR="00A845E6" w:rsidRPr="00CD3810" w:rsidRDefault="00A845E6" w:rsidP="00A845E6">
      <w:pPr>
        <w:autoSpaceDE w:val="0"/>
        <w:autoSpaceDN w:val="0"/>
        <w:adjustRightInd w:val="0"/>
        <w:spacing w:after="60"/>
        <w:rPr>
          <w:bCs/>
          <w:iCs/>
          <w:color w:val="000000"/>
          <w:sz w:val="22"/>
          <w:szCs w:val="22"/>
        </w:rPr>
      </w:pPr>
      <w:r w:rsidRPr="00CD3810">
        <w:rPr>
          <w:b/>
          <w:color w:val="000000"/>
          <w:sz w:val="22"/>
          <w:szCs w:val="22"/>
        </w:rPr>
        <w:t>Standard 3</w:t>
      </w:r>
      <w:r w:rsidRPr="00CD3810">
        <w:rPr>
          <w:color w:val="000000"/>
          <w:sz w:val="22"/>
          <w:szCs w:val="22"/>
        </w:rPr>
        <w:t xml:space="preserve">: </w:t>
      </w:r>
      <w:r w:rsidRPr="00CD3810">
        <w:rPr>
          <w:bCs/>
          <w:iCs/>
          <w:color w:val="000000"/>
          <w:sz w:val="22"/>
          <w:szCs w:val="22"/>
        </w:rPr>
        <w:t>The teacher understands how students differ in their approaches to learning and creates instructional opportunities that are adapted to diverse learners.</w:t>
      </w:r>
    </w:p>
    <w:p w14:paraId="1EC49BCD" w14:textId="77777777" w:rsidR="00A845E6" w:rsidRPr="00CD3810" w:rsidRDefault="00A845E6" w:rsidP="00A845E6">
      <w:pPr>
        <w:numPr>
          <w:ilvl w:val="0"/>
          <w:numId w:val="12"/>
        </w:numPr>
        <w:tabs>
          <w:tab w:val="clear" w:pos="720"/>
          <w:tab w:val="num" w:pos="360"/>
        </w:tabs>
        <w:autoSpaceDE w:val="0"/>
        <w:autoSpaceDN w:val="0"/>
        <w:adjustRightInd w:val="0"/>
        <w:ind w:left="360"/>
        <w:rPr>
          <w:color w:val="000000"/>
          <w:sz w:val="22"/>
          <w:szCs w:val="22"/>
        </w:rPr>
      </w:pPr>
      <w:r w:rsidRPr="00CD3810">
        <w:rPr>
          <w:color w:val="000000"/>
          <w:sz w:val="22"/>
          <w:szCs w:val="22"/>
        </w:rPr>
        <w:t xml:space="preserve">The teacher believes that all children can learn at high </w:t>
      </w:r>
      <w:proofErr w:type="gramStart"/>
      <w:r w:rsidRPr="00CD3810">
        <w:rPr>
          <w:color w:val="000000"/>
          <w:sz w:val="22"/>
          <w:szCs w:val="22"/>
        </w:rPr>
        <w:t>levels  and</w:t>
      </w:r>
      <w:proofErr w:type="gramEnd"/>
      <w:r w:rsidRPr="00CD3810">
        <w:rPr>
          <w:color w:val="000000"/>
          <w:sz w:val="22"/>
          <w:szCs w:val="22"/>
        </w:rPr>
        <w:t xml:space="preserve"> persists in helping all children achieve success.</w:t>
      </w:r>
    </w:p>
    <w:p w14:paraId="7799B793" w14:textId="77777777" w:rsidR="00A845E6" w:rsidRPr="00CD3810" w:rsidRDefault="00A845E6" w:rsidP="00A845E6">
      <w:pPr>
        <w:numPr>
          <w:ilvl w:val="0"/>
          <w:numId w:val="12"/>
        </w:numPr>
        <w:tabs>
          <w:tab w:val="clear" w:pos="720"/>
          <w:tab w:val="num" w:pos="360"/>
        </w:tabs>
        <w:autoSpaceDE w:val="0"/>
        <w:autoSpaceDN w:val="0"/>
        <w:adjustRightInd w:val="0"/>
        <w:ind w:left="360"/>
        <w:rPr>
          <w:color w:val="000000"/>
          <w:sz w:val="22"/>
          <w:szCs w:val="22"/>
        </w:rPr>
      </w:pPr>
      <w:r w:rsidRPr="00CD3810">
        <w:rPr>
          <w:color w:val="000000"/>
          <w:sz w:val="22"/>
          <w:szCs w:val="22"/>
        </w:rPr>
        <w:t xml:space="preserve">The teacher appreciates and values human diversity, </w:t>
      </w:r>
      <w:proofErr w:type="gramStart"/>
      <w:r w:rsidRPr="00CD3810">
        <w:rPr>
          <w:color w:val="000000"/>
          <w:sz w:val="22"/>
          <w:szCs w:val="22"/>
        </w:rPr>
        <w:t>shows  respect</w:t>
      </w:r>
      <w:proofErr w:type="gramEnd"/>
      <w:r w:rsidRPr="00CD3810">
        <w:rPr>
          <w:color w:val="000000"/>
          <w:sz w:val="22"/>
          <w:szCs w:val="22"/>
        </w:rPr>
        <w:t xml:space="preserve"> for students' varied talents and perspectives, and is  committed to the pursuit of "individually configured  excellence."</w:t>
      </w:r>
    </w:p>
    <w:p w14:paraId="5F2473C4" w14:textId="77777777" w:rsidR="00A845E6" w:rsidRPr="00CD3810" w:rsidRDefault="00A845E6" w:rsidP="00A845E6">
      <w:pPr>
        <w:numPr>
          <w:ilvl w:val="0"/>
          <w:numId w:val="12"/>
        </w:numPr>
        <w:tabs>
          <w:tab w:val="clear" w:pos="720"/>
          <w:tab w:val="num" w:pos="360"/>
        </w:tabs>
        <w:autoSpaceDE w:val="0"/>
        <w:autoSpaceDN w:val="0"/>
        <w:adjustRightInd w:val="0"/>
        <w:ind w:left="360"/>
        <w:rPr>
          <w:color w:val="000000"/>
          <w:sz w:val="22"/>
          <w:szCs w:val="22"/>
        </w:rPr>
      </w:pPr>
      <w:r w:rsidRPr="00CD3810">
        <w:rPr>
          <w:color w:val="000000"/>
          <w:sz w:val="22"/>
          <w:szCs w:val="22"/>
        </w:rPr>
        <w:t xml:space="preserve">The teacher respects students as individuals with </w:t>
      </w:r>
      <w:proofErr w:type="gramStart"/>
      <w:r w:rsidRPr="00CD3810">
        <w:rPr>
          <w:color w:val="000000"/>
          <w:sz w:val="22"/>
          <w:szCs w:val="22"/>
        </w:rPr>
        <w:t>differing  personal</w:t>
      </w:r>
      <w:proofErr w:type="gramEnd"/>
      <w:r w:rsidRPr="00CD3810">
        <w:rPr>
          <w:color w:val="000000"/>
          <w:sz w:val="22"/>
          <w:szCs w:val="22"/>
        </w:rPr>
        <w:t xml:space="preserve"> and family backgrounds and various skills, talents,  and interests.</w:t>
      </w:r>
    </w:p>
    <w:p w14:paraId="147A1FAA" w14:textId="77777777" w:rsidR="00A845E6" w:rsidRPr="00CD3810" w:rsidRDefault="00A845E6" w:rsidP="00A845E6">
      <w:pPr>
        <w:numPr>
          <w:ilvl w:val="0"/>
          <w:numId w:val="12"/>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is sensitive to community and cultural norms.</w:t>
      </w:r>
    </w:p>
    <w:p w14:paraId="2C1D8118" w14:textId="77777777" w:rsidR="00A845E6" w:rsidRPr="00CD3810" w:rsidRDefault="00A845E6" w:rsidP="00A845E6">
      <w:pPr>
        <w:numPr>
          <w:ilvl w:val="0"/>
          <w:numId w:val="12"/>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makes students feel valued for their potential as people, and helps them learn to value each other.</w:t>
      </w:r>
    </w:p>
    <w:p w14:paraId="02EE4260" w14:textId="77777777" w:rsidR="00A845E6" w:rsidRPr="00CD3810" w:rsidRDefault="00A845E6" w:rsidP="00A845E6">
      <w:pPr>
        <w:autoSpaceDE w:val="0"/>
        <w:autoSpaceDN w:val="0"/>
        <w:adjustRightInd w:val="0"/>
        <w:rPr>
          <w:color w:val="000000"/>
          <w:sz w:val="22"/>
          <w:szCs w:val="22"/>
        </w:rPr>
      </w:pPr>
    </w:p>
    <w:p w14:paraId="09750963" w14:textId="77777777" w:rsidR="00A845E6" w:rsidRPr="00CD3810" w:rsidRDefault="00A845E6" w:rsidP="00A845E6">
      <w:pPr>
        <w:autoSpaceDE w:val="0"/>
        <w:autoSpaceDN w:val="0"/>
        <w:adjustRightInd w:val="0"/>
        <w:spacing w:after="60"/>
        <w:rPr>
          <w:bCs/>
          <w:iCs/>
          <w:color w:val="000000"/>
          <w:sz w:val="22"/>
          <w:szCs w:val="22"/>
        </w:rPr>
      </w:pPr>
      <w:r w:rsidRPr="00CD3810">
        <w:rPr>
          <w:b/>
          <w:color w:val="000000"/>
          <w:sz w:val="22"/>
          <w:szCs w:val="22"/>
        </w:rPr>
        <w:t>Standard 4</w:t>
      </w:r>
      <w:r w:rsidRPr="00CD3810">
        <w:rPr>
          <w:color w:val="000000"/>
          <w:sz w:val="22"/>
          <w:szCs w:val="22"/>
        </w:rPr>
        <w:t xml:space="preserve">: </w:t>
      </w:r>
      <w:r w:rsidRPr="00CD3810">
        <w:rPr>
          <w:bCs/>
          <w:iCs/>
          <w:color w:val="000000"/>
          <w:sz w:val="22"/>
          <w:szCs w:val="22"/>
        </w:rPr>
        <w:t>The teacher understands and uses a variety of instructional strategies to encourage students' development of critical thinking, problem solving, and performance skills.</w:t>
      </w:r>
    </w:p>
    <w:p w14:paraId="69F5CA65" w14:textId="77777777" w:rsidR="00A845E6" w:rsidRPr="00CD3810" w:rsidRDefault="00A845E6" w:rsidP="00A845E6">
      <w:pPr>
        <w:numPr>
          <w:ilvl w:val="0"/>
          <w:numId w:val="13"/>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values the development of students' critical thinking, independent problem solving, and performance capabilities.</w:t>
      </w:r>
    </w:p>
    <w:p w14:paraId="156274B4" w14:textId="77777777" w:rsidR="00A845E6" w:rsidRPr="00CD3810" w:rsidRDefault="00A845E6" w:rsidP="00A845E6">
      <w:pPr>
        <w:numPr>
          <w:ilvl w:val="0"/>
          <w:numId w:val="13"/>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values flexibility and reciprocity in the teaching process as necessary for adapting instruction to student responses, ideas, and needs.</w:t>
      </w:r>
    </w:p>
    <w:p w14:paraId="7D23D6C8" w14:textId="77777777" w:rsidR="00A845E6" w:rsidRPr="00CD3810" w:rsidRDefault="00A845E6" w:rsidP="00A845E6">
      <w:pPr>
        <w:autoSpaceDE w:val="0"/>
        <w:autoSpaceDN w:val="0"/>
        <w:adjustRightInd w:val="0"/>
        <w:rPr>
          <w:color w:val="000000"/>
          <w:sz w:val="22"/>
          <w:szCs w:val="22"/>
        </w:rPr>
      </w:pPr>
    </w:p>
    <w:p w14:paraId="62F3BC1A" w14:textId="77777777" w:rsidR="00A845E6" w:rsidRPr="00CD3810" w:rsidRDefault="00A845E6" w:rsidP="00A845E6">
      <w:pPr>
        <w:autoSpaceDE w:val="0"/>
        <w:autoSpaceDN w:val="0"/>
        <w:adjustRightInd w:val="0"/>
        <w:spacing w:after="60"/>
        <w:rPr>
          <w:bCs/>
          <w:iCs/>
          <w:color w:val="000000"/>
          <w:sz w:val="22"/>
          <w:szCs w:val="22"/>
        </w:rPr>
      </w:pPr>
      <w:r w:rsidRPr="00CD3810">
        <w:rPr>
          <w:b/>
          <w:color w:val="000000"/>
          <w:sz w:val="22"/>
          <w:szCs w:val="22"/>
        </w:rPr>
        <w:t>Standard 5</w:t>
      </w:r>
      <w:r w:rsidRPr="00CD3810">
        <w:rPr>
          <w:color w:val="000000"/>
          <w:sz w:val="22"/>
          <w:szCs w:val="22"/>
        </w:rPr>
        <w:t xml:space="preserve">: </w:t>
      </w:r>
      <w:r w:rsidRPr="00CD3810">
        <w:rPr>
          <w:bCs/>
          <w:iCs/>
          <w:color w:val="000000"/>
          <w:sz w:val="22"/>
          <w:szCs w:val="22"/>
        </w:rPr>
        <w:t>The teacher uses an understanding of individual and group motivation and behavior to create a learning environment that encourages positive social interaction, active engagement in learning, and self-motivation.</w:t>
      </w:r>
    </w:p>
    <w:p w14:paraId="3B841E9E" w14:textId="77777777" w:rsidR="00A845E6" w:rsidRPr="00CD3810" w:rsidRDefault="00A845E6" w:rsidP="00A845E6">
      <w:pPr>
        <w:numPr>
          <w:ilvl w:val="0"/>
          <w:numId w:val="14"/>
        </w:numPr>
        <w:tabs>
          <w:tab w:val="clear" w:pos="720"/>
          <w:tab w:val="num" w:pos="360"/>
        </w:tabs>
        <w:autoSpaceDE w:val="0"/>
        <w:autoSpaceDN w:val="0"/>
        <w:adjustRightInd w:val="0"/>
        <w:ind w:left="360"/>
        <w:rPr>
          <w:color w:val="000000"/>
          <w:sz w:val="22"/>
          <w:szCs w:val="22"/>
        </w:rPr>
      </w:pPr>
      <w:r w:rsidRPr="00CD3810">
        <w:rPr>
          <w:color w:val="000000"/>
          <w:sz w:val="22"/>
          <w:szCs w:val="22"/>
        </w:rPr>
        <w:t xml:space="preserve">The teacher takes responsibility for establishing a positive climate in the classroom and participates in maintaining such a climate in the school as whole. </w:t>
      </w:r>
    </w:p>
    <w:p w14:paraId="56975FD3" w14:textId="77777777" w:rsidR="00A845E6" w:rsidRPr="00CD3810" w:rsidRDefault="00A845E6" w:rsidP="00A845E6">
      <w:pPr>
        <w:numPr>
          <w:ilvl w:val="0"/>
          <w:numId w:val="14"/>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understands how participation supports commitment, and is committed to the expression and use of democratic values in the classroom.</w:t>
      </w:r>
    </w:p>
    <w:p w14:paraId="084405FC" w14:textId="77777777" w:rsidR="00A845E6" w:rsidRPr="00CD3810" w:rsidRDefault="00A845E6" w:rsidP="00A845E6">
      <w:pPr>
        <w:numPr>
          <w:ilvl w:val="0"/>
          <w:numId w:val="14"/>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values the role of students in promoting each other's learning and recognizes the importance of peer relationships in establishing a climate of learning.</w:t>
      </w:r>
    </w:p>
    <w:p w14:paraId="34A65057" w14:textId="77777777" w:rsidR="00A845E6" w:rsidRPr="00CD3810" w:rsidRDefault="00A845E6" w:rsidP="00A845E6">
      <w:pPr>
        <w:numPr>
          <w:ilvl w:val="0"/>
          <w:numId w:val="14"/>
        </w:numPr>
        <w:tabs>
          <w:tab w:val="clear" w:pos="720"/>
          <w:tab w:val="num" w:pos="360"/>
        </w:tabs>
        <w:autoSpaceDE w:val="0"/>
        <w:autoSpaceDN w:val="0"/>
        <w:adjustRightInd w:val="0"/>
        <w:ind w:left="360"/>
        <w:rPr>
          <w:color w:val="000000"/>
          <w:sz w:val="22"/>
          <w:szCs w:val="22"/>
        </w:rPr>
      </w:pPr>
      <w:r w:rsidRPr="00CD3810">
        <w:rPr>
          <w:color w:val="000000"/>
          <w:sz w:val="22"/>
          <w:szCs w:val="22"/>
        </w:rPr>
        <w:lastRenderedPageBreak/>
        <w:t>The teacher recognizes the value of intrinsic motivation to students' life-long growth and learning.</w:t>
      </w:r>
    </w:p>
    <w:p w14:paraId="6B64F17E" w14:textId="77777777" w:rsidR="00A845E6" w:rsidRPr="00CD3810" w:rsidRDefault="00A845E6" w:rsidP="00A845E6">
      <w:pPr>
        <w:numPr>
          <w:ilvl w:val="0"/>
          <w:numId w:val="14"/>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is committed to the continuous development of individual students' abilities and considers how different motivational strategies are likely to encourage this development for each student.</w:t>
      </w:r>
    </w:p>
    <w:p w14:paraId="1A917173" w14:textId="77777777" w:rsidR="00A845E6" w:rsidRPr="00CD3810" w:rsidRDefault="00A845E6" w:rsidP="00A845E6">
      <w:pPr>
        <w:autoSpaceDE w:val="0"/>
        <w:autoSpaceDN w:val="0"/>
        <w:adjustRightInd w:val="0"/>
        <w:rPr>
          <w:color w:val="000000"/>
          <w:sz w:val="22"/>
          <w:szCs w:val="22"/>
        </w:rPr>
      </w:pPr>
    </w:p>
    <w:p w14:paraId="58BA1A39" w14:textId="77777777" w:rsidR="00A845E6" w:rsidRPr="00CD3810" w:rsidRDefault="00A845E6" w:rsidP="00A845E6">
      <w:pPr>
        <w:autoSpaceDE w:val="0"/>
        <w:autoSpaceDN w:val="0"/>
        <w:adjustRightInd w:val="0"/>
        <w:spacing w:after="60"/>
        <w:rPr>
          <w:bCs/>
          <w:iCs/>
          <w:color w:val="000000"/>
          <w:sz w:val="22"/>
          <w:szCs w:val="22"/>
        </w:rPr>
      </w:pPr>
      <w:r w:rsidRPr="00CD3810">
        <w:rPr>
          <w:b/>
          <w:color w:val="000000"/>
          <w:sz w:val="22"/>
          <w:szCs w:val="22"/>
        </w:rPr>
        <w:t>Standard 6</w:t>
      </w:r>
      <w:r w:rsidRPr="00CD3810">
        <w:rPr>
          <w:color w:val="000000"/>
          <w:sz w:val="22"/>
          <w:szCs w:val="22"/>
        </w:rPr>
        <w:t xml:space="preserve">: </w:t>
      </w:r>
      <w:r w:rsidRPr="00CD3810">
        <w:rPr>
          <w:bCs/>
          <w:iCs/>
          <w:color w:val="000000"/>
          <w:sz w:val="22"/>
          <w:szCs w:val="22"/>
        </w:rPr>
        <w:t>The teacher uses knowledge of effective verbal, nonverbal, and media communication techniques to foster active inquiry, collaboration, and supportive interaction in the classroom.</w:t>
      </w:r>
    </w:p>
    <w:p w14:paraId="768CE78D" w14:textId="77777777" w:rsidR="00A845E6" w:rsidRPr="00CD3810" w:rsidRDefault="00A845E6" w:rsidP="00A845E6">
      <w:pPr>
        <w:numPr>
          <w:ilvl w:val="0"/>
          <w:numId w:val="15"/>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recognizes the power of language for fostering self-expression, identity development, and learning.</w:t>
      </w:r>
    </w:p>
    <w:p w14:paraId="169C0D2D" w14:textId="77777777" w:rsidR="00A845E6" w:rsidRPr="00CD3810" w:rsidRDefault="00A845E6" w:rsidP="00A845E6">
      <w:pPr>
        <w:numPr>
          <w:ilvl w:val="0"/>
          <w:numId w:val="15"/>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values many ways in which people seek to communicate and encourages many modes of communication in the classroom.</w:t>
      </w:r>
    </w:p>
    <w:p w14:paraId="7BB2420C" w14:textId="77777777" w:rsidR="00A845E6" w:rsidRPr="00CD3810" w:rsidRDefault="00A845E6" w:rsidP="00A845E6">
      <w:pPr>
        <w:numPr>
          <w:ilvl w:val="0"/>
          <w:numId w:val="15"/>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is a thoughtful and responsive listener.</w:t>
      </w:r>
    </w:p>
    <w:p w14:paraId="009CCA3D" w14:textId="77777777" w:rsidR="00A845E6" w:rsidRPr="00CD3810" w:rsidRDefault="00A845E6" w:rsidP="00A845E6">
      <w:pPr>
        <w:numPr>
          <w:ilvl w:val="0"/>
          <w:numId w:val="15"/>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appreciates the cultural dimensions of communication, responds appropriately, and seeks to foster culturally sensitive communication by and among all students in the class.</w:t>
      </w:r>
    </w:p>
    <w:p w14:paraId="1A072DA6" w14:textId="77777777" w:rsidR="00A845E6" w:rsidRPr="00CD3810" w:rsidRDefault="00A845E6" w:rsidP="00A845E6">
      <w:pPr>
        <w:autoSpaceDE w:val="0"/>
        <w:autoSpaceDN w:val="0"/>
        <w:adjustRightInd w:val="0"/>
        <w:rPr>
          <w:color w:val="000000"/>
          <w:sz w:val="22"/>
          <w:szCs w:val="22"/>
        </w:rPr>
      </w:pPr>
    </w:p>
    <w:p w14:paraId="206F0895" w14:textId="77777777" w:rsidR="00A845E6" w:rsidRPr="00CD3810" w:rsidRDefault="00A845E6" w:rsidP="00A845E6">
      <w:pPr>
        <w:autoSpaceDE w:val="0"/>
        <w:autoSpaceDN w:val="0"/>
        <w:adjustRightInd w:val="0"/>
        <w:spacing w:after="60"/>
        <w:rPr>
          <w:bCs/>
          <w:iCs/>
          <w:color w:val="000000"/>
          <w:sz w:val="22"/>
          <w:szCs w:val="22"/>
        </w:rPr>
      </w:pPr>
      <w:r w:rsidRPr="00CD3810">
        <w:rPr>
          <w:b/>
          <w:color w:val="000000"/>
          <w:sz w:val="22"/>
          <w:szCs w:val="22"/>
        </w:rPr>
        <w:t>Standard 7</w:t>
      </w:r>
      <w:r w:rsidRPr="00CD3810">
        <w:rPr>
          <w:color w:val="000000"/>
          <w:sz w:val="22"/>
          <w:szCs w:val="22"/>
        </w:rPr>
        <w:t xml:space="preserve">: </w:t>
      </w:r>
      <w:r w:rsidRPr="00CD3810">
        <w:rPr>
          <w:bCs/>
          <w:iCs/>
          <w:color w:val="000000"/>
          <w:sz w:val="22"/>
          <w:szCs w:val="22"/>
        </w:rPr>
        <w:t>The teacher plans instruction based upon knowledge of subject matter, students, the community, and curriculum goals.</w:t>
      </w:r>
    </w:p>
    <w:p w14:paraId="5EA901D9" w14:textId="77777777" w:rsidR="00A845E6" w:rsidRPr="00CD3810" w:rsidRDefault="00A845E6" w:rsidP="00A845E6">
      <w:pPr>
        <w:numPr>
          <w:ilvl w:val="0"/>
          <w:numId w:val="16"/>
        </w:numPr>
        <w:tabs>
          <w:tab w:val="clear" w:pos="720"/>
          <w:tab w:val="num" w:pos="360"/>
        </w:tabs>
        <w:autoSpaceDE w:val="0"/>
        <w:autoSpaceDN w:val="0"/>
        <w:adjustRightInd w:val="0"/>
        <w:ind w:left="360"/>
        <w:rPr>
          <w:color w:val="000000"/>
          <w:sz w:val="22"/>
          <w:szCs w:val="22"/>
        </w:rPr>
      </w:pPr>
      <w:r w:rsidRPr="00CD3810">
        <w:rPr>
          <w:color w:val="000000"/>
          <w:sz w:val="22"/>
          <w:szCs w:val="22"/>
        </w:rPr>
        <w:t xml:space="preserve">The teacher values both long term and </w:t>
      </w:r>
      <w:proofErr w:type="gramStart"/>
      <w:r w:rsidRPr="00CD3810">
        <w:rPr>
          <w:color w:val="000000"/>
          <w:sz w:val="22"/>
          <w:szCs w:val="22"/>
        </w:rPr>
        <w:t>short term</w:t>
      </w:r>
      <w:proofErr w:type="gramEnd"/>
      <w:r w:rsidRPr="00CD3810">
        <w:rPr>
          <w:color w:val="000000"/>
          <w:sz w:val="22"/>
          <w:szCs w:val="22"/>
        </w:rPr>
        <w:t xml:space="preserve"> planning.</w:t>
      </w:r>
    </w:p>
    <w:p w14:paraId="14B8CF7E" w14:textId="77777777" w:rsidR="00A845E6" w:rsidRPr="00CD3810" w:rsidRDefault="00A845E6" w:rsidP="00A845E6">
      <w:pPr>
        <w:numPr>
          <w:ilvl w:val="0"/>
          <w:numId w:val="16"/>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believes that plans must always be open to adjustment and revision based on student needs and changing circumstances.</w:t>
      </w:r>
    </w:p>
    <w:p w14:paraId="10FCD4EA" w14:textId="77777777" w:rsidR="00A845E6" w:rsidRPr="00CD3810" w:rsidRDefault="00A845E6" w:rsidP="00A845E6">
      <w:pPr>
        <w:numPr>
          <w:ilvl w:val="0"/>
          <w:numId w:val="16"/>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values planning as a collegial activity.</w:t>
      </w:r>
    </w:p>
    <w:p w14:paraId="4E80DB11" w14:textId="77777777" w:rsidR="00A845E6" w:rsidRPr="00CD3810" w:rsidRDefault="00A845E6" w:rsidP="00A845E6">
      <w:pPr>
        <w:autoSpaceDE w:val="0"/>
        <w:autoSpaceDN w:val="0"/>
        <w:adjustRightInd w:val="0"/>
        <w:rPr>
          <w:color w:val="000000"/>
          <w:sz w:val="22"/>
          <w:szCs w:val="22"/>
        </w:rPr>
      </w:pPr>
    </w:p>
    <w:p w14:paraId="4060EEA5" w14:textId="77777777" w:rsidR="00A845E6" w:rsidRPr="00CD3810" w:rsidRDefault="00A845E6" w:rsidP="00A845E6">
      <w:pPr>
        <w:autoSpaceDE w:val="0"/>
        <w:autoSpaceDN w:val="0"/>
        <w:adjustRightInd w:val="0"/>
        <w:spacing w:after="60"/>
        <w:rPr>
          <w:bCs/>
          <w:iCs/>
          <w:color w:val="000000"/>
          <w:sz w:val="22"/>
          <w:szCs w:val="22"/>
        </w:rPr>
      </w:pPr>
      <w:r w:rsidRPr="00CD3810">
        <w:rPr>
          <w:b/>
          <w:color w:val="000000"/>
          <w:sz w:val="22"/>
          <w:szCs w:val="22"/>
        </w:rPr>
        <w:t>Standard 8</w:t>
      </w:r>
      <w:r w:rsidRPr="00CD3810">
        <w:rPr>
          <w:color w:val="000000"/>
          <w:sz w:val="22"/>
          <w:szCs w:val="22"/>
        </w:rPr>
        <w:t xml:space="preserve">: </w:t>
      </w:r>
      <w:r w:rsidRPr="00CD3810">
        <w:rPr>
          <w:bCs/>
          <w:iCs/>
          <w:color w:val="000000"/>
          <w:sz w:val="22"/>
          <w:szCs w:val="22"/>
        </w:rPr>
        <w:t>The teacher understands and uses formal and informal assessment strategies to evaluate and ensure the continuous intellectual, social and physical development of the learner.</w:t>
      </w:r>
    </w:p>
    <w:p w14:paraId="61B0171E" w14:textId="77777777" w:rsidR="00A845E6" w:rsidRPr="00CD3810" w:rsidRDefault="00A845E6" w:rsidP="00A845E6">
      <w:pPr>
        <w:numPr>
          <w:ilvl w:val="0"/>
          <w:numId w:val="17"/>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values ongoing assessment as essential to the instructional process and recognizes that many different assessment strategies, accurately and systematically used, are necessary for monitoring and promoting student learning.</w:t>
      </w:r>
    </w:p>
    <w:p w14:paraId="3B73B84F" w14:textId="77777777" w:rsidR="00A845E6" w:rsidRPr="00CD3810" w:rsidRDefault="00A845E6" w:rsidP="00A845E6">
      <w:pPr>
        <w:numPr>
          <w:ilvl w:val="0"/>
          <w:numId w:val="17"/>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is committed to using assessment to identify student strengths and promote student growth rather than to deny students access to learning opportunities.</w:t>
      </w:r>
    </w:p>
    <w:p w14:paraId="61728371" w14:textId="77777777" w:rsidR="00A845E6" w:rsidRPr="00CD3810" w:rsidRDefault="00A845E6" w:rsidP="00A845E6">
      <w:pPr>
        <w:autoSpaceDE w:val="0"/>
        <w:autoSpaceDN w:val="0"/>
        <w:adjustRightInd w:val="0"/>
        <w:rPr>
          <w:bCs/>
          <w:color w:val="000000"/>
          <w:sz w:val="22"/>
          <w:szCs w:val="22"/>
        </w:rPr>
      </w:pPr>
    </w:p>
    <w:p w14:paraId="0129709A" w14:textId="77777777" w:rsidR="00A845E6" w:rsidRPr="00CD3810" w:rsidRDefault="00A845E6" w:rsidP="00A845E6">
      <w:pPr>
        <w:autoSpaceDE w:val="0"/>
        <w:autoSpaceDN w:val="0"/>
        <w:adjustRightInd w:val="0"/>
        <w:spacing w:after="60"/>
        <w:rPr>
          <w:bCs/>
          <w:iCs/>
          <w:color w:val="000000"/>
          <w:sz w:val="22"/>
          <w:szCs w:val="22"/>
        </w:rPr>
      </w:pPr>
      <w:r w:rsidRPr="00CD3810">
        <w:rPr>
          <w:b/>
          <w:color w:val="000000"/>
          <w:sz w:val="22"/>
          <w:szCs w:val="22"/>
        </w:rPr>
        <w:t>Standard 9</w:t>
      </w:r>
      <w:r w:rsidRPr="00CD3810">
        <w:rPr>
          <w:color w:val="000000"/>
          <w:sz w:val="22"/>
          <w:szCs w:val="22"/>
        </w:rPr>
        <w:t xml:space="preserve">: </w:t>
      </w:r>
      <w:r w:rsidRPr="00CD3810">
        <w:rPr>
          <w:bCs/>
          <w:iCs/>
          <w:color w:val="000000"/>
          <w:sz w:val="22"/>
          <w:szCs w:val="22"/>
        </w:rPr>
        <w:t>The teacher is a reflective practitioner who continually evaluates the effects of his/her choices and actions on others (students, parents, and other professionals in the learning community) and who actively seeks out opportunities to grow professionally.</w:t>
      </w:r>
    </w:p>
    <w:p w14:paraId="2DD182A9" w14:textId="77777777" w:rsidR="00A845E6" w:rsidRPr="00CD3810" w:rsidRDefault="00A845E6" w:rsidP="00A845E6">
      <w:pPr>
        <w:numPr>
          <w:ilvl w:val="0"/>
          <w:numId w:val="18"/>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values critical thinking and self-directed learning as habits of mind.</w:t>
      </w:r>
    </w:p>
    <w:p w14:paraId="598E6882" w14:textId="77777777" w:rsidR="00A845E6" w:rsidRPr="00CD3810" w:rsidRDefault="00A845E6" w:rsidP="00A845E6">
      <w:pPr>
        <w:numPr>
          <w:ilvl w:val="0"/>
          <w:numId w:val="18"/>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is committed to reflection, assessment, and learning as an ongoing process.</w:t>
      </w:r>
    </w:p>
    <w:p w14:paraId="474C23C6" w14:textId="77777777" w:rsidR="00A845E6" w:rsidRPr="00CD3810" w:rsidRDefault="00A845E6" w:rsidP="00A845E6">
      <w:pPr>
        <w:numPr>
          <w:ilvl w:val="0"/>
          <w:numId w:val="18"/>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is willing to give and receive help.</w:t>
      </w:r>
    </w:p>
    <w:p w14:paraId="4F052B4F" w14:textId="77777777" w:rsidR="00A845E6" w:rsidRPr="00CD3810" w:rsidRDefault="00A845E6" w:rsidP="00A845E6">
      <w:pPr>
        <w:numPr>
          <w:ilvl w:val="0"/>
          <w:numId w:val="18"/>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is committed to seeking out, developing, and continually refining practices that address the individual needs of students.</w:t>
      </w:r>
    </w:p>
    <w:p w14:paraId="145B6160" w14:textId="77777777" w:rsidR="00A845E6" w:rsidRPr="00CD3810" w:rsidRDefault="00A845E6" w:rsidP="00A845E6">
      <w:pPr>
        <w:numPr>
          <w:ilvl w:val="0"/>
          <w:numId w:val="18"/>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recognizes his/her professional responsibility for engaging in and supporting appropriate professional practices for self and colleagues.</w:t>
      </w:r>
    </w:p>
    <w:p w14:paraId="10B35407" w14:textId="77777777" w:rsidR="00A845E6" w:rsidRPr="00CD3810" w:rsidRDefault="00A845E6" w:rsidP="00A845E6">
      <w:pPr>
        <w:autoSpaceDE w:val="0"/>
        <w:autoSpaceDN w:val="0"/>
        <w:adjustRightInd w:val="0"/>
        <w:rPr>
          <w:color w:val="000000"/>
          <w:sz w:val="22"/>
          <w:szCs w:val="22"/>
        </w:rPr>
      </w:pPr>
    </w:p>
    <w:p w14:paraId="4AAB5434" w14:textId="77777777" w:rsidR="00A845E6" w:rsidRPr="00CD3810" w:rsidRDefault="00A845E6" w:rsidP="00A845E6">
      <w:pPr>
        <w:autoSpaceDE w:val="0"/>
        <w:autoSpaceDN w:val="0"/>
        <w:adjustRightInd w:val="0"/>
        <w:spacing w:after="60"/>
        <w:rPr>
          <w:bCs/>
          <w:iCs/>
          <w:color w:val="000000"/>
          <w:sz w:val="22"/>
          <w:szCs w:val="22"/>
        </w:rPr>
      </w:pPr>
      <w:r w:rsidRPr="00CD3810">
        <w:rPr>
          <w:b/>
          <w:color w:val="000000"/>
          <w:sz w:val="22"/>
          <w:szCs w:val="22"/>
        </w:rPr>
        <w:t>Standard 10</w:t>
      </w:r>
      <w:r w:rsidRPr="00CD3810">
        <w:rPr>
          <w:color w:val="000000"/>
          <w:sz w:val="22"/>
          <w:szCs w:val="22"/>
        </w:rPr>
        <w:t xml:space="preserve">: </w:t>
      </w:r>
      <w:r w:rsidRPr="00CD3810">
        <w:rPr>
          <w:bCs/>
          <w:iCs/>
          <w:color w:val="000000"/>
          <w:sz w:val="22"/>
          <w:szCs w:val="22"/>
        </w:rPr>
        <w:t>The teacher fosters relationships with school colleagues, parents, and agencies in the larger community to support students' learning and well-being.</w:t>
      </w:r>
    </w:p>
    <w:p w14:paraId="29CA298E" w14:textId="77777777" w:rsidR="00A845E6" w:rsidRPr="00CD3810" w:rsidRDefault="00A845E6" w:rsidP="00A845E6">
      <w:pPr>
        <w:numPr>
          <w:ilvl w:val="0"/>
          <w:numId w:val="19"/>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values and appreciates the importance of all aspects of a child's experience.</w:t>
      </w:r>
    </w:p>
    <w:p w14:paraId="4BA8FE2F" w14:textId="77777777" w:rsidR="00A845E6" w:rsidRPr="00CD3810" w:rsidRDefault="00A845E6" w:rsidP="00A845E6">
      <w:pPr>
        <w:numPr>
          <w:ilvl w:val="0"/>
          <w:numId w:val="19"/>
        </w:numPr>
        <w:tabs>
          <w:tab w:val="clear" w:pos="720"/>
          <w:tab w:val="num" w:pos="360"/>
        </w:tabs>
        <w:autoSpaceDE w:val="0"/>
        <w:autoSpaceDN w:val="0"/>
        <w:adjustRightInd w:val="0"/>
        <w:ind w:left="360"/>
        <w:rPr>
          <w:color w:val="000000"/>
          <w:sz w:val="22"/>
          <w:szCs w:val="22"/>
        </w:rPr>
      </w:pPr>
      <w:r w:rsidRPr="00CD3810">
        <w:rPr>
          <w:color w:val="000000"/>
          <w:sz w:val="22"/>
          <w:szCs w:val="22"/>
        </w:rPr>
        <w:t xml:space="preserve">The teacher is concerned about all aspects of a child's </w:t>
      </w:r>
      <w:proofErr w:type="gramStart"/>
      <w:r w:rsidRPr="00CD3810">
        <w:rPr>
          <w:color w:val="000000"/>
          <w:sz w:val="22"/>
          <w:szCs w:val="22"/>
        </w:rPr>
        <w:t>wellbeing  (</w:t>
      </w:r>
      <w:proofErr w:type="gramEnd"/>
      <w:r w:rsidRPr="00CD3810">
        <w:rPr>
          <w:color w:val="000000"/>
          <w:sz w:val="22"/>
          <w:szCs w:val="22"/>
        </w:rPr>
        <w:t>cognitive, emotional, social, and physical), and is alert to signs of difficulties.</w:t>
      </w:r>
    </w:p>
    <w:p w14:paraId="2D2C237F" w14:textId="77777777" w:rsidR="00A845E6" w:rsidRPr="00CD3810" w:rsidRDefault="00A845E6" w:rsidP="00A845E6">
      <w:pPr>
        <w:numPr>
          <w:ilvl w:val="0"/>
          <w:numId w:val="19"/>
        </w:numPr>
        <w:tabs>
          <w:tab w:val="clear" w:pos="720"/>
          <w:tab w:val="num" w:pos="360"/>
        </w:tabs>
        <w:autoSpaceDE w:val="0"/>
        <w:autoSpaceDN w:val="0"/>
        <w:adjustRightInd w:val="0"/>
        <w:ind w:left="360"/>
        <w:rPr>
          <w:color w:val="000000"/>
          <w:sz w:val="22"/>
          <w:szCs w:val="22"/>
        </w:rPr>
      </w:pPr>
      <w:r w:rsidRPr="00CD3810">
        <w:rPr>
          <w:color w:val="000000"/>
          <w:sz w:val="22"/>
          <w:szCs w:val="22"/>
        </w:rPr>
        <w:t xml:space="preserve">The teacher is willing to consult with other adults regarding the education and well-being of his/her students. </w:t>
      </w:r>
    </w:p>
    <w:p w14:paraId="115A917C" w14:textId="77777777" w:rsidR="00A845E6" w:rsidRPr="00CD3810" w:rsidRDefault="00A845E6" w:rsidP="00A845E6">
      <w:pPr>
        <w:numPr>
          <w:ilvl w:val="0"/>
          <w:numId w:val="19"/>
        </w:numPr>
        <w:tabs>
          <w:tab w:val="clear" w:pos="720"/>
          <w:tab w:val="num" w:pos="360"/>
        </w:tabs>
        <w:autoSpaceDE w:val="0"/>
        <w:autoSpaceDN w:val="0"/>
        <w:adjustRightInd w:val="0"/>
        <w:ind w:left="360"/>
        <w:rPr>
          <w:color w:val="000000"/>
          <w:sz w:val="22"/>
          <w:szCs w:val="22"/>
        </w:rPr>
      </w:pPr>
      <w:r w:rsidRPr="00CD3810">
        <w:rPr>
          <w:color w:val="000000"/>
          <w:sz w:val="22"/>
          <w:szCs w:val="22"/>
        </w:rPr>
        <w:t>The teacher respects the privacy of students and confidentiality of information.</w:t>
      </w:r>
    </w:p>
    <w:p w14:paraId="3BAD4223" w14:textId="77777777" w:rsidR="00B61198" w:rsidRDefault="00A845E6" w:rsidP="00A845E6">
      <w:pPr>
        <w:pStyle w:val="ListParagraph"/>
        <w:numPr>
          <w:ilvl w:val="0"/>
          <w:numId w:val="19"/>
        </w:numPr>
        <w:tabs>
          <w:tab w:val="clear" w:pos="720"/>
          <w:tab w:val="num" w:pos="360"/>
        </w:tabs>
        <w:ind w:left="360"/>
        <w:rPr>
          <w:rFonts w:ascii="Times New Roman" w:hAnsi="Times New Roman"/>
          <w:color w:val="000000"/>
        </w:rPr>
      </w:pPr>
      <w:r w:rsidRPr="00A845E6">
        <w:rPr>
          <w:rFonts w:ascii="Times New Roman" w:hAnsi="Times New Roman"/>
          <w:color w:val="000000"/>
        </w:rPr>
        <w:lastRenderedPageBreak/>
        <w:t>The teacher is willing to work with other professionals to improve the overall learning environment for students.</w:t>
      </w:r>
    </w:p>
    <w:p w14:paraId="5A8C0D6C" w14:textId="17A71263" w:rsidR="00A845E6" w:rsidRPr="00B61198" w:rsidRDefault="00A845E6" w:rsidP="00B61198">
      <w:pPr>
        <w:tabs>
          <w:tab w:val="num" w:pos="360"/>
        </w:tabs>
        <w:rPr>
          <w:color w:val="000000"/>
        </w:rPr>
      </w:pPr>
    </w:p>
    <w:p w14:paraId="49EBDE19" w14:textId="202EAA82" w:rsidR="00363F50" w:rsidRPr="00363F50" w:rsidRDefault="00F14F20" w:rsidP="00363F50">
      <w:pPr>
        <w:autoSpaceDE w:val="0"/>
        <w:autoSpaceDN w:val="0"/>
        <w:adjustRightInd w:val="0"/>
        <w:jc w:val="center"/>
        <w:rPr>
          <w:b/>
          <w:color w:val="000000"/>
        </w:rPr>
      </w:pPr>
      <w:r>
        <w:rPr>
          <w:b/>
          <w:color w:val="000000"/>
        </w:rPr>
        <w:t>APPENDIX B</w:t>
      </w:r>
      <w:r w:rsidR="00363F50" w:rsidRPr="00363F50">
        <w:rPr>
          <w:b/>
          <w:color w:val="000000"/>
        </w:rPr>
        <w:t xml:space="preserve">: </w:t>
      </w:r>
      <w:r w:rsidR="00363F50">
        <w:rPr>
          <w:b/>
          <w:color w:val="000000"/>
        </w:rPr>
        <w:t>New York State Code of Ethics for Educators</w:t>
      </w:r>
    </w:p>
    <w:p w14:paraId="78B43434" w14:textId="77777777" w:rsidR="00A845E6" w:rsidRDefault="00A845E6" w:rsidP="00363F50">
      <w:pPr>
        <w:autoSpaceDE w:val="0"/>
        <w:autoSpaceDN w:val="0"/>
        <w:adjustRightInd w:val="0"/>
        <w:ind w:left="360"/>
        <w:rPr>
          <w:color w:val="000000"/>
          <w:sz w:val="22"/>
          <w:szCs w:val="22"/>
        </w:rPr>
      </w:pPr>
    </w:p>
    <w:p w14:paraId="3443A7E7" w14:textId="77777777" w:rsidR="00363F50" w:rsidRDefault="00363F50" w:rsidP="00363F50">
      <w:pPr>
        <w:spacing w:line="240" w:lineRule="exact"/>
        <w:rPr>
          <w:color w:val="000000"/>
        </w:rPr>
      </w:pPr>
      <w:r>
        <w:rPr>
          <w:b/>
          <w:color w:val="000000"/>
        </w:rPr>
        <w:t>Statement of Purpose</w:t>
      </w:r>
      <w:r>
        <w:rPr>
          <w:color w:val="000000"/>
        </w:rPr>
        <w:t xml:space="preserve"> </w:t>
      </w:r>
    </w:p>
    <w:p w14:paraId="228D09E2" w14:textId="77777777" w:rsidR="00363F50" w:rsidRDefault="00363F50" w:rsidP="00363F50">
      <w:pPr>
        <w:spacing w:line="240" w:lineRule="exact"/>
        <w:rPr>
          <w:color w:val="000000"/>
        </w:rPr>
      </w:pPr>
    </w:p>
    <w:p w14:paraId="17C0E916" w14:textId="77777777" w:rsidR="00363F50" w:rsidRDefault="00363F50" w:rsidP="00363F50">
      <w:pPr>
        <w:spacing w:line="240" w:lineRule="exact"/>
        <w:rPr>
          <w:color w:val="000000"/>
        </w:rPr>
      </w:pPr>
      <w:r>
        <w:rPr>
          <w:color w:val="000000"/>
        </w:rPr>
        <w:t>The Code of Ethics is a public statement by educators that sets clear expectations and principles to guide practice and inspire professional excellence. Educators believe a commonly held set of principles can assist in the individual exercise of professional judgment. This Code speaks to the core values of the profession. "Educator" as used throughout means all educators serving New York schools in positions requiring a certificate, including classroom teachers, school leaders and pupil personnel service providers.</w:t>
      </w:r>
    </w:p>
    <w:p w14:paraId="5EBABD7E" w14:textId="77777777" w:rsidR="00363F50" w:rsidRDefault="00363F50" w:rsidP="00363F50">
      <w:pPr>
        <w:spacing w:line="240" w:lineRule="exact"/>
        <w:rPr>
          <w:color w:val="000000"/>
        </w:rPr>
      </w:pPr>
    </w:p>
    <w:p w14:paraId="3D047612" w14:textId="77777777" w:rsidR="00363F50" w:rsidRDefault="00363F50" w:rsidP="00363F50">
      <w:pPr>
        <w:spacing w:line="240" w:lineRule="exact"/>
        <w:rPr>
          <w:color w:val="000000"/>
        </w:rPr>
      </w:pPr>
      <w:r>
        <w:rPr>
          <w:b/>
          <w:color w:val="000000"/>
        </w:rPr>
        <w:t>Principle 1: Educators nurture the intellectual, physical, emotional, social, and civic potential of each student.</w:t>
      </w:r>
    </w:p>
    <w:p w14:paraId="6F326E92" w14:textId="77777777" w:rsidR="00363F50" w:rsidRDefault="00363F50" w:rsidP="00363F50">
      <w:pPr>
        <w:spacing w:line="240" w:lineRule="exact"/>
        <w:rPr>
          <w:color w:val="000000"/>
        </w:rPr>
      </w:pPr>
    </w:p>
    <w:p w14:paraId="7CC8D5AA" w14:textId="77777777" w:rsidR="00363F50" w:rsidRDefault="00363F50" w:rsidP="00363F50">
      <w:pPr>
        <w:spacing w:line="240" w:lineRule="exact"/>
        <w:rPr>
          <w:color w:val="000000"/>
        </w:rPr>
      </w:pPr>
      <w:r>
        <w:rPr>
          <w:color w:val="000000"/>
        </w:rPr>
        <w:t>Educators promote growth in all students through the integration of intellectual, physical, emotional, social and civic learning. They respect the inherent dignity and worth of each individual. Educators help students to value their own identity, learn more about their cultural heritage, and practice social and civic responsibilities. They help students to reflect on their own learning and connect it to their life experience. They engage students in activities that encourage diverse approaches and solutions to issues, while providing a range of ways for students to demonstrate their abilities and learning. They foster the development of students who can analyze, synthesize, evaluate and communicate information effectively.</w:t>
      </w:r>
    </w:p>
    <w:p w14:paraId="3FB9DA10" w14:textId="77777777" w:rsidR="00363F50" w:rsidRDefault="00363F50" w:rsidP="00363F50">
      <w:pPr>
        <w:spacing w:line="240" w:lineRule="exact"/>
        <w:rPr>
          <w:color w:val="000000"/>
        </w:rPr>
      </w:pPr>
    </w:p>
    <w:p w14:paraId="57EF62AA" w14:textId="77777777" w:rsidR="00363F50" w:rsidRDefault="00363F50" w:rsidP="00363F50">
      <w:pPr>
        <w:spacing w:line="240" w:lineRule="exact"/>
        <w:rPr>
          <w:color w:val="000000"/>
        </w:rPr>
      </w:pPr>
      <w:r>
        <w:rPr>
          <w:b/>
          <w:color w:val="000000"/>
        </w:rPr>
        <w:t>Principle 2: Educators create, support, and maintain challenging learning environments for all.</w:t>
      </w:r>
    </w:p>
    <w:p w14:paraId="15A8FF35" w14:textId="77777777" w:rsidR="00363F50" w:rsidRDefault="00363F50" w:rsidP="00363F50">
      <w:pPr>
        <w:spacing w:line="240" w:lineRule="exact"/>
        <w:rPr>
          <w:color w:val="000000"/>
        </w:rPr>
      </w:pPr>
    </w:p>
    <w:p w14:paraId="0F5359DE" w14:textId="77777777" w:rsidR="00363F50" w:rsidRDefault="00363F50" w:rsidP="00363F50">
      <w:pPr>
        <w:spacing w:line="240" w:lineRule="exact"/>
        <w:rPr>
          <w:color w:val="000000"/>
        </w:rPr>
      </w:pPr>
      <w:r>
        <w:rPr>
          <w:color w:val="000000"/>
        </w:rPr>
        <w:t>Educators apply their professional knowledge to promote student learning. They know the curriculum and utilize a range of strategies and assessments to address differences. Educators develop and implement programs based upon a strong understanding of human development and learning theory. They support a challenging learning environment. They advocate for necessary resources to teach to higher levels of learning. They establish and maintain clear standards of behavior and civility. Educators are role models, displaying the habits of mind and work necessary to develop and apply knowledge while simultaneously displaying a curiosity and enthusiasm for learning. They invite students to become active, inquisitive, and discerning individuals who reflect upon and monitor their own learning.</w:t>
      </w:r>
    </w:p>
    <w:p w14:paraId="0BAB4350" w14:textId="77777777" w:rsidR="00363F50" w:rsidRDefault="00363F50" w:rsidP="00363F50">
      <w:pPr>
        <w:spacing w:line="240" w:lineRule="exact"/>
        <w:rPr>
          <w:color w:val="000000"/>
        </w:rPr>
      </w:pPr>
    </w:p>
    <w:p w14:paraId="4442073D" w14:textId="77777777" w:rsidR="00363F50" w:rsidRDefault="00363F50" w:rsidP="00363F50">
      <w:pPr>
        <w:spacing w:line="240" w:lineRule="exact"/>
        <w:rPr>
          <w:color w:val="000000"/>
        </w:rPr>
      </w:pPr>
      <w:r>
        <w:rPr>
          <w:b/>
          <w:color w:val="000000"/>
        </w:rPr>
        <w:t>Principle 3: Educators commit to their own learning in</w:t>
      </w:r>
      <w:r>
        <w:rPr>
          <w:color w:val="000000"/>
        </w:rPr>
        <w:t xml:space="preserve"> </w:t>
      </w:r>
      <w:r>
        <w:rPr>
          <w:b/>
          <w:color w:val="000000"/>
        </w:rPr>
        <w:t>order to develop their practice.</w:t>
      </w:r>
    </w:p>
    <w:p w14:paraId="341C8B53" w14:textId="77777777" w:rsidR="00363F50" w:rsidRDefault="00363F50" w:rsidP="00363F50">
      <w:pPr>
        <w:spacing w:line="240" w:lineRule="exact"/>
        <w:rPr>
          <w:color w:val="000000"/>
        </w:rPr>
      </w:pPr>
    </w:p>
    <w:p w14:paraId="4619B2AA" w14:textId="77777777" w:rsidR="00363F50" w:rsidRDefault="00363F50" w:rsidP="00363F50">
      <w:pPr>
        <w:spacing w:line="240" w:lineRule="exact"/>
        <w:rPr>
          <w:color w:val="000000"/>
        </w:rPr>
      </w:pPr>
      <w:r>
        <w:rPr>
          <w:color w:val="000000"/>
        </w:rPr>
        <w:t>Educators recognize that professional knowledge and development are the foundations of their practice. They know their subject matter, and they understand how students learn. Educators respect the reciprocal nature of learning between educators and students. They engage in a variety of individual and collaborative learning experiences essential to develop professionally and to promote student learning. They draw on and contribute to various forms of educational research to improve their own practice.</w:t>
      </w:r>
    </w:p>
    <w:p w14:paraId="62E7F07C" w14:textId="77777777" w:rsidR="00363F50" w:rsidRDefault="00363F50" w:rsidP="00363F50">
      <w:pPr>
        <w:spacing w:line="240" w:lineRule="exact"/>
        <w:rPr>
          <w:color w:val="000000"/>
        </w:rPr>
      </w:pPr>
    </w:p>
    <w:p w14:paraId="77019EE2" w14:textId="77777777" w:rsidR="00363F50" w:rsidRDefault="00363F50" w:rsidP="00363F50">
      <w:pPr>
        <w:spacing w:line="240" w:lineRule="exact"/>
        <w:rPr>
          <w:color w:val="000000"/>
        </w:rPr>
      </w:pPr>
      <w:r>
        <w:rPr>
          <w:b/>
          <w:color w:val="000000"/>
        </w:rPr>
        <w:t>Principle 4: Educators collaborate with colleagues and other professionals in the interest of student learning.</w:t>
      </w:r>
    </w:p>
    <w:p w14:paraId="14393C24" w14:textId="77777777" w:rsidR="00363F50" w:rsidRDefault="00363F50" w:rsidP="00363F50">
      <w:pPr>
        <w:spacing w:line="240" w:lineRule="exact"/>
        <w:rPr>
          <w:color w:val="000000"/>
        </w:rPr>
      </w:pPr>
    </w:p>
    <w:p w14:paraId="72C4E440" w14:textId="77777777" w:rsidR="00363F50" w:rsidRDefault="00363F50" w:rsidP="00363F50">
      <w:pPr>
        <w:spacing w:line="240" w:lineRule="exact"/>
        <w:rPr>
          <w:color w:val="000000"/>
        </w:rPr>
      </w:pPr>
      <w:r>
        <w:rPr>
          <w:color w:val="000000"/>
        </w:rPr>
        <w:t xml:space="preserve">Educators encourage and support their colleagues to build and maintain high standards. They participate in decisions regarding curriculum, instruction and assessment designs, and they share </w:t>
      </w:r>
      <w:r>
        <w:rPr>
          <w:color w:val="000000"/>
        </w:rPr>
        <w:lastRenderedPageBreak/>
        <w:t>responsibility for the governance of schools. They cooperate with community agencies in using resources and building comprehensive services in support of students. Educators respect fellow professionals and believe that all have the right to teach and learn in a professional and supportive environment. They participate in the preparation and induction of new educators and in professional development for all staff.</w:t>
      </w:r>
    </w:p>
    <w:p w14:paraId="06756DC7" w14:textId="77777777" w:rsidR="00363F50" w:rsidRDefault="00363F50" w:rsidP="00363F50">
      <w:pPr>
        <w:spacing w:line="240" w:lineRule="exact"/>
        <w:rPr>
          <w:color w:val="000000"/>
        </w:rPr>
      </w:pPr>
    </w:p>
    <w:p w14:paraId="62012EF4" w14:textId="77777777" w:rsidR="00363F50" w:rsidRDefault="00363F50" w:rsidP="00363F50">
      <w:pPr>
        <w:spacing w:line="240" w:lineRule="exact"/>
        <w:rPr>
          <w:color w:val="000000"/>
        </w:rPr>
      </w:pPr>
      <w:r>
        <w:rPr>
          <w:b/>
          <w:color w:val="000000"/>
        </w:rPr>
        <w:t>Principle 5: Educators collaborate with parents and community, building trust and respecting confidentiality.</w:t>
      </w:r>
    </w:p>
    <w:p w14:paraId="6273214D" w14:textId="77777777" w:rsidR="00363F50" w:rsidRDefault="00363F50" w:rsidP="00363F50">
      <w:pPr>
        <w:spacing w:line="240" w:lineRule="exact"/>
        <w:rPr>
          <w:color w:val="000000"/>
        </w:rPr>
      </w:pPr>
    </w:p>
    <w:p w14:paraId="75D17EEE" w14:textId="77777777" w:rsidR="00363F50" w:rsidRDefault="00363F50" w:rsidP="00363F50">
      <w:pPr>
        <w:spacing w:line="240" w:lineRule="exact"/>
        <w:rPr>
          <w:color w:val="000000"/>
        </w:rPr>
      </w:pPr>
      <w:r>
        <w:rPr>
          <w:color w:val="000000"/>
        </w:rPr>
        <w:t>Educators partner with parents and other members of the community to enhance school programs and to promote student learning. They also recognize how cultural and linguistic heritage, gender, family and community shape experience and learning. Educators respect the private nature of the special knowledge they have about students and their families and use that knowledge only in the students’ best interests. They advocate for fair opportunity for all children.</w:t>
      </w:r>
    </w:p>
    <w:p w14:paraId="00FF6940" w14:textId="77777777" w:rsidR="00363F50" w:rsidRDefault="00363F50" w:rsidP="00363F50">
      <w:pPr>
        <w:spacing w:line="240" w:lineRule="exact"/>
        <w:rPr>
          <w:color w:val="000000"/>
        </w:rPr>
      </w:pPr>
    </w:p>
    <w:p w14:paraId="6175683B" w14:textId="77777777" w:rsidR="00363F50" w:rsidRDefault="00363F50" w:rsidP="00363F50">
      <w:pPr>
        <w:spacing w:line="240" w:lineRule="exact"/>
        <w:rPr>
          <w:color w:val="000000"/>
        </w:rPr>
      </w:pPr>
      <w:r>
        <w:rPr>
          <w:b/>
          <w:color w:val="000000"/>
        </w:rPr>
        <w:t>Principle 6: Educators advance the intellectual and ethical foundation of the learning community.</w:t>
      </w:r>
    </w:p>
    <w:p w14:paraId="702C912C" w14:textId="77777777" w:rsidR="00363F50" w:rsidRDefault="00363F50" w:rsidP="00363F50">
      <w:pPr>
        <w:spacing w:line="240" w:lineRule="exact"/>
        <w:rPr>
          <w:color w:val="000000"/>
        </w:rPr>
      </w:pPr>
    </w:p>
    <w:p w14:paraId="78CA464F" w14:textId="77777777" w:rsidR="00363F50" w:rsidRDefault="00363F50" w:rsidP="00363F50">
      <w:pPr>
        <w:spacing w:line="240" w:lineRule="exact"/>
        <w:rPr>
          <w:color w:val="000000"/>
        </w:rPr>
      </w:pPr>
      <w:r>
        <w:rPr>
          <w:color w:val="000000"/>
        </w:rPr>
        <w:t>Educators recognize the obligations of the trust placed in them. They share the responsibility for understanding what is known, pursuing further knowledge, contributing to the generation of knowledge, and translating knowledge into comprehensible forms. They help students understand that knowledge is often complex and sometimes paradoxical. Educators are confidantes, mentors and advocates for their students’ growth and development. As models for youth and the public, they embody intellectual honesty, diplomacy, tact and fairness.</w:t>
      </w:r>
    </w:p>
    <w:p w14:paraId="02F83253" w14:textId="77777777" w:rsidR="00363F50" w:rsidRDefault="00363F50" w:rsidP="00363F50">
      <w:pPr>
        <w:spacing w:line="240" w:lineRule="exact"/>
        <w:rPr>
          <w:b/>
          <w:color w:val="000000"/>
        </w:rPr>
      </w:pPr>
    </w:p>
    <w:p w14:paraId="06AF43BE" w14:textId="77777777" w:rsidR="00363F50" w:rsidRDefault="00363F50" w:rsidP="00363F50">
      <w:pPr>
        <w:spacing w:line="240" w:lineRule="exact"/>
        <w:rPr>
          <w:color w:val="000000"/>
        </w:rPr>
      </w:pPr>
      <w:r>
        <w:rPr>
          <w:b/>
          <w:color w:val="000000"/>
        </w:rPr>
        <w:t xml:space="preserve">This Code shall not be used as a basis for discipline by any employer and shall not be used by the State Education Department as a basis for a proceeding under Part 83 of Commissioner’s Regulations, nor shall it serve as a basis for decisions pertaining to certification or employment in New York State. Conversely, this Code shall not be interpreted or used to diminish the authority of any </w:t>
      </w:r>
      <w:proofErr w:type="gramStart"/>
      <w:r>
        <w:rPr>
          <w:b/>
          <w:color w:val="000000"/>
        </w:rPr>
        <w:t>public school</w:t>
      </w:r>
      <w:proofErr w:type="gramEnd"/>
      <w:r>
        <w:rPr>
          <w:b/>
          <w:color w:val="000000"/>
        </w:rPr>
        <w:t xml:space="preserve"> employer to evaluate or discipline any employee under provisions of law, regulation, or collective bargaining agreement.</w:t>
      </w:r>
    </w:p>
    <w:p w14:paraId="0CC67C3D" w14:textId="77777777" w:rsidR="00363F50" w:rsidRDefault="00363F50" w:rsidP="00363F50">
      <w:pPr>
        <w:autoSpaceDE w:val="0"/>
        <w:autoSpaceDN w:val="0"/>
        <w:adjustRightInd w:val="0"/>
        <w:ind w:left="360"/>
        <w:rPr>
          <w:color w:val="000000"/>
          <w:sz w:val="22"/>
          <w:szCs w:val="22"/>
        </w:rPr>
      </w:pPr>
    </w:p>
    <w:p w14:paraId="3598DAB6" w14:textId="77777777" w:rsidR="00363F50" w:rsidRDefault="00363F50" w:rsidP="00363F50">
      <w:pPr>
        <w:autoSpaceDE w:val="0"/>
        <w:autoSpaceDN w:val="0"/>
        <w:adjustRightInd w:val="0"/>
        <w:ind w:left="360"/>
        <w:rPr>
          <w:color w:val="000000"/>
          <w:sz w:val="22"/>
          <w:szCs w:val="22"/>
        </w:rPr>
      </w:pPr>
    </w:p>
    <w:p w14:paraId="440B494B" w14:textId="77777777" w:rsidR="00363F50" w:rsidRDefault="00363F50">
      <w:pPr>
        <w:spacing w:after="200" w:line="276" w:lineRule="auto"/>
        <w:rPr>
          <w:color w:val="000000"/>
          <w:sz w:val="22"/>
          <w:szCs w:val="22"/>
        </w:rPr>
      </w:pPr>
      <w:r>
        <w:rPr>
          <w:color w:val="000000"/>
          <w:sz w:val="22"/>
          <w:szCs w:val="22"/>
        </w:rPr>
        <w:br w:type="page"/>
      </w:r>
    </w:p>
    <w:p w14:paraId="000798A5" w14:textId="77777777" w:rsidR="00363F50" w:rsidRDefault="00363F50" w:rsidP="00363F50">
      <w:pPr>
        <w:autoSpaceDE w:val="0"/>
        <w:autoSpaceDN w:val="0"/>
        <w:adjustRightInd w:val="0"/>
        <w:ind w:left="360"/>
        <w:jc w:val="center"/>
        <w:rPr>
          <w:b/>
          <w:color w:val="000000"/>
          <w:sz w:val="22"/>
          <w:szCs w:val="22"/>
        </w:rPr>
      </w:pPr>
      <w:r w:rsidRPr="00363F50">
        <w:rPr>
          <w:b/>
          <w:color w:val="000000"/>
          <w:sz w:val="22"/>
          <w:szCs w:val="22"/>
        </w:rPr>
        <w:lastRenderedPageBreak/>
        <w:t>APPENDIX C—PEP Dispositions Essay</w:t>
      </w:r>
    </w:p>
    <w:p w14:paraId="3E778F9D" w14:textId="77777777" w:rsidR="00F639D7" w:rsidRDefault="00F639D7" w:rsidP="00F639D7">
      <w:pPr>
        <w:pStyle w:val="Title"/>
      </w:pPr>
    </w:p>
    <w:p w14:paraId="0BCD512F" w14:textId="77777777" w:rsidR="00F639D7" w:rsidRDefault="00F639D7" w:rsidP="00F639D7">
      <w:pPr>
        <w:pStyle w:val="Title"/>
      </w:pPr>
      <w:r>
        <w:t>Stony Brook University – Professional Education Program</w:t>
      </w:r>
    </w:p>
    <w:p w14:paraId="5EB01C57" w14:textId="77777777" w:rsidR="00F639D7" w:rsidRDefault="00F639D7" w:rsidP="00F639D7">
      <w:pPr>
        <w:pStyle w:val="Title"/>
      </w:pPr>
      <w:r>
        <w:t>Teacher Candidate Dispositions Essay Cover Sheet</w:t>
      </w:r>
    </w:p>
    <w:p w14:paraId="253C0C26" w14:textId="77777777" w:rsidR="00F639D7" w:rsidRDefault="00F639D7" w:rsidP="00F639D7">
      <w:pPr>
        <w:rPr>
          <w:b/>
        </w:rPr>
      </w:pPr>
    </w:p>
    <w:p w14:paraId="0BAADFC8" w14:textId="77777777" w:rsidR="00F639D7" w:rsidRDefault="00F639D7" w:rsidP="00F639D7"/>
    <w:p w14:paraId="3557A432" w14:textId="77777777" w:rsidR="00F639D7" w:rsidRDefault="00F639D7" w:rsidP="00F639D7">
      <w:pPr>
        <w:rPr>
          <w:sz w:val="20"/>
        </w:rPr>
      </w:pPr>
      <w:r>
        <w:rPr>
          <w:sz w:val="20"/>
        </w:rPr>
        <w:t xml:space="preserve">Teacher Candidate: </w:t>
      </w:r>
      <w:r>
        <w:rPr>
          <w:sz w:val="20"/>
          <w:u w:val="single"/>
        </w:rPr>
        <w:t xml:space="preserve">_____________________   </w:t>
      </w:r>
      <w:r>
        <w:rPr>
          <w:sz w:val="20"/>
          <w:u w:val="single"/>
        </w:rPr>
        <w:tab/>
      </w:r>
      <w:r>
        <w:rPr>
          <w:sz w:val="20"/>
          <w:u w:val="single"/>
        </w:rPr>
        <w:tab/>
      </w:r>
      <w:r>
        <w:rPr>
          <w:sz w:val="20"/>
        </w:rPr>
        <w:tab/>
        <w:t>Semester: _____</w:t>
      </w:r>
      <w:r>
        <w:rPr>
          <w:sz w:val="20"/>
          <w:u w:val="single"/>
        </w:rPr>
        <w:t xml:space="preserve">            </w:t>
      </w:r>
      <w:r>
        <w:rPr>
          <w:sz w:val="20"/>
        </w:rPr>
        <w:t>_________</w:t>
      </w:r>
    </w:p>
    <w:p w14:paraId="7E42CFE7" w14:textId="77777777" w:rsidR="00F639D7" w:rsidRDefault="00F639D7" w:rsidP="00F639D7">
      <w:pPr>
        <w:rPr>
          <w:sz w:val="20"/>
        </w:rPr>
      </w:pPr>
    </w:p>
    <w:p w14:paraId="642EC488" w14:textId="77777777" w:rsidR="00F639D7" w:rsidRDefault="00F639D7" w:rsidP="00F639D7">
      <w:pPr>
        <w:rPr>
          <w:sz w:val="20"/>
        </w:rPr>
      </w:pPr>
      <w:r>
        <w:rPr>
          <w:sz w:val="20"/>
        </w:rPr>
        <w:t xml:space="preserve">Course: </w:t>
      </w:r>
      <w:r>
        <w:rPr>
          <w:sz w:val="20"/>
          <w:u w:val="single"/>
        </w:rPr>
        <w:t xml:space="preserve">                                                                 _ </w:t>
      </w:r>
      <w:r>
        <w:rPr>
          <w:sz w:val="20"/>
        </w:rPr>
        <w:tab/>
      </w:r>
      <w:proofErr w:type="gramStart"/>
      <w:r>
        <w:rPr>
          <w:sz w:val="20"/>
        </w:rPr>
        <w:t>Instructor:_</w:t>
      </w:r>
      <w:proofErr w:type="gramEnd"/>
      <w:r>
        <w:rPr>
          <w:sz w:val="20"/>
        </w:rPr>
        <w:t>___</w:t>
      </w:r>
      <w:r>
        <w:rPr>
          <w:sz w:val="20"/>
          <w:u w:val="single"/>
        </w:rPr>
        <w:t xml:space="preserve">                                         </w:t>
      </w:r>
      <w:r>
        <w:rPr>
          <w:sz w:val="20"/>
        </w:rPr>
        <w:t>__________</w:t>
      </w:r>
      <w:r>
        <w:rPr>
          <w:sz w:val="20"/>
          <w:u w:val="single"/>
        </w:rPr>
        <w:t xml:space="preserve">                                  </w:t>
      </w:r>
    </w:p>
    <w:p w14:paraId="713679BC" w14:textId="77777777" w:rsidR="00F639D7" w:rsidRDefault="00F639D7" w:rsidP="00F639D7">
      <w:pPr>
        <w:rPr>
          <w:sz w:val="20"/>
        </w:rPr>
      </w:pPr>
    </w:p>
    <w:p w14:paraId="51E90374" w14:textId="77777777" w:rsidR="00F639D7" w:rsidRDefault="00F639D7" w:rsidP="00F639D7">
      <w:pPr>
        <w:pStyle w:val="BodyText"/>
      </w:pPr>
      <w:r>
        <w:t xml:space="preserve">What does it mean to be a professional, ethical teacher?  What kinds of issues should good teachers think about as they go about the daily tasks of planning, conducting and evaluating lessons?  How should they include others in their decisions about teaching and learning?  What approaches should teachers consider as important and sometimes difficult social issues arise as a result of class discussion?  These are difficult questions with no one right answer.  </w:t>
      </w:r>
    </w:p>
    <w:p w14:paraId="7336512E" w14:textId="77777777" w:rsidR="00F639D7" w:rsidRDefault="00F639D7" w:rsidP="00F639D7">
      <w:pPr>
        <w:pStyle w:val="BodyText"/>
      </w:pPr>
    </w:p>
    <w:p w14:paraId="05D53BF7" w14:textId="77777777" w:rsidR="00F639D7" w:rsidRDefault="00F639D7" w:rsidP="00F639D7">
      <w:pPr>
        <w:pStyle w:val="BodyText"/>
      </w:pPr>
      <w:r>
        <w:t xml:space="preserve">To address these kinds of questions, several important educational organizations have developed documents, which we will work with in the Professional Education program: </w:t>
      </w:r>
    </w:p>
    <w:p w14:paraId="606A15B8" w14:textId="77777777" w:rsidR="00F639D7" w:rsidRDefault="00F639D7" w:rsidP="00F639D7">
      <w:pPr>
        <w:pStyle w:val="BodyText"/>
      </w:pPr>
    </w:p>
    <w:p w14:paraId="60D02D60" w14:textId="77777777" w:rsidR="00F639D7" w:rsidRDefault="00F639D7" w:rsidP="00F639D7">
      <w:pPr>
        <w:pStyle w:val="BodyText"/>
        <w:numPr>
          <w:ilvl w:val="0"/>
          <w:numId w:val="3"/>
        </w:numPr>
        <w:tabs>
          <w:tab w:val="clear" w:pos="360"/>
        </w:tabs>
        <w:ind w:left="540"/>
      </w:pPr>
      <w:r>
        <w:t xml:space="preserve">The New York State Education Department’s “Code of Ethics for Educators” </w:t>
      </w:r>
    </w:p>
    <w:p w14:paraId="2D69AD8B" w14:textId="77777777" w:rsidR="00F639D7" w:rsidRDefault="00F639D7" w:rsidP="00F639D7">
      <w:pPr>
        <w:pStyle w:val="BodyText"/>
        <w:numPr>
          <w:ilvl w:val="0"/>
          <w:numId w:val="3"/>
        </w:numPr>
        <w:tabs>
          <w:tab w:val="clear" w:pos="360"/>
        </w:tabs>
        <w:ind w:left="540"/>
      </w:pPr>
      <w:r>
        <w:t xml:space="preserve">The Interstate New Teacher Assessment and Support Consortium’s Dispositions from their “Model Standards for Beginning Teacher Licensing and Development: A Resource for State Dialogue” </w:t>
      </w:r>
    </w:p>
    <w:p w14:paraId="4A337607" w14:textId="77777777" w:rsidR="00F639D7" w:rsidRDefault="00F639D7" w:rsidP="00F639D7">
      <w:pPr>
        <w:pStyle w:val="BodyText"/>
      </w:pPr>
    </w:p>
    <w:p w14:paraId="3343BDCA" w14:textId="77777777" w:rsidR="00F639D7" w:rsidRDefault="00F639D7" w:rsidP="00F639D7">
      <w:pPr>
        <w:pStyle w:val="BodyText"/>
      </w:pPr>
      <w:r>
        <w:rPr>
          <w:u w:val="single"/>
        </w:rPr>
        <w:t>Directions to Teacher Candidates</w:t>
      </w:r>
      <w:r>
        <w:t>: In connection with the above documents, you have written an essay that responds to classroom scenarios.  The scenarios have come from your methods instructor or from your own and your peers’ field experience. (In Methods I, the emphasis is on instructor-provided scenarios; in Methods II, instructor-provided and peer-provided scenarios receive equal emphasis; in Student Teaching Seminars, student-provided scenarios receive the greater emphasis.  Thus, we acknowledge teacher candidates’ increasing experience.)  Please carefully examine your essay and list the numbers of the codes and dispositions to which your essay speaks.  In this manner, you will demonstrate your awareness of and your ability to address these points.  It may not be practical for every essay to speak to every code and disposition.  Since you will complete three of these essays in your work in the Professional Education Program, please pose as a goal for yourself that you will address each of the codes and dispositions at least once by the time you have written all three essays. This cover sheet and your essay should be included in your Teacher Candidate Portfolio.</w:t>
      </w:r>
    </w:p>
    <w:p w14:paraId="48D4C0A7" w14:textId="77777777" w:rsidR="00F639D7" w:rsidRDefault="00F639D7" w:rsidP="00F639D7">
      <w:pPr>
        <w:spacing w:line="200" w:lineRule="exact"/>
        <w:rPr>
          <w:sz w:val="20"/>
        </w:rPr>
      </w:pPr>
    </w:p>
    <w:p w14:paraId="24EFB171" w14:textId="77777777" w:rsidR="00F639D7" w:rsidRDefault="00F639D7" w:rsidP="00F639D7">
      <w:pPr>
        <w:spacing w:line="200" w:lineRule="exact"/>
        <w:rPr>
          <w:sz w:val="20"/>
        </w:rPr>
      </w:pPr>
    </w:p>
    <w:tbl>
      <w:tblPr>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000" w:firstRow="0" w:lastRow="0" w:firstColumn="0" w:lastColumn="0" w:noHBand="0" w:noVBand="0"/>
      </w:tblPr>
      <w:tblGrid>
        <w:gridCol w:w="1998"/>
        <w:gridCol w:w="3150"/>
        <w:gridCol w:w="3240"/>
      </w:tblGrid>
      <w:tr w:rsidR="00F639D7" w14:paraId="2AF71EB1" w14:textId="77777777" w:rsidTr="00F14F20">
        <w:trPr>
          <w:jc w:val="center"/>
        </w:trPr>
        <w:tc>
          <w:tcPr>
            <w:tcW w:w="1998" w:type="dxa"/>
            <w:shd w:val="pct10" w:color="auto" w:fill="auto"/>
          </w:tcPr>
          <w:p w14:paraId="1A770FAC" w14:textId="77777777" w:rsidR="00F639D7" w:rsidRDefault="00F639D7" w:rsidP="00130F38">
            <w:pPr>
              <w:spacing w:line="200" w:lineRule="exact"/>
              <w:rPr>
                <w:b/>
                <w:sz w:val="20"/>
              </w:rPr>
            </w:pPr>
          </w:p>
          <w:p w14:paraId="64A1083B" w14:textId="77777777" w:rsidR="00F639D7" w:rsidRDefault="00F639D7" w:rsidP="00130F38">
            <w:pPr>
              <w:spacing w:line="200" w:lineRule="exact"/>
              <w:rPr>
                <w:b/>
                <w:sz w:val="20"/>
              </w:rPr>
            </w:pPr>
          </w:p>
        </w:tc>
        <w:tc>
          <w:tcPr>
            <w:tcW w:w="3150" w:type="dxa"/>
            <w:shd w:val="pct10" w:color="auto" w:fill="auto"/>
          </w:tcPr>
          <w:p w14:paraId="10C5BBF8" w14:textId="77777777" w:rsidR="00F639D7" w:rsidRDefault="00F639D7" w:rsidP="00130F38">
            <w:pPr>
              <w:spacing w:line="200" w:lineRule="exact"/>
              <w:jc w:val="center"/>
              <w:rPr>
                <w:b/>
                <w:sz w:val="20"/>
              </w:rPr>
            </w:pPr>
            <w:r>
              <w:rPr>
                <w:b/>
                <w:sz w:val="20"/>
              </w:rPr>
              <w:t>NYS</w:t>
            </w:r>
          </w:p>
          <w:p w14:paraId="0CC8C83A" w14:textId="77777777" w:rsidR="00F639D7" w:rsidRDefault="00F639D7" w:rsidP="00130F38">
            <w:pPr>
              <w:spacing w:line="200" w:lineRule="exact"/>
              <w:jc w:val="center"/>
              <w:rPr>
                <w:b/>
                <w:sz w:val="20"/>
              </w:rPr>
            </w:pPr>
            <w:r>
              <w:rPr>
                <w:b/>
                <w:sz w:val="20"/>
              </w:rPr>
              <w:t>“Code of Ethics”</w:t>
            </w:r>
          </w:p>
        </w:tc>
        <w:tc>
          <w:tcPr>
            <w:tcW w:w="3240" w:type="dxa"/>
            <w:shd w:val="pct10" w:color="auto" w:fill="auto"/>
          </w:tcPr>
          <w:p w14:paraId="0DB61637" w14:textId="77777777" w:rsidR="00F639D7" w:rsidRDefault="008F0E8E" w:rsidP="00130F38">
            <w:pPr>
              <w:spacing w:line="200" w:lineRule="exact"/>
              <w:jc w:val="center"/>
              <w:rPr>
                <w:b/>
                <w:sz w:val="20"/>
              </w:rPr>
            </w:pPr>
            <w:proofErr w:type="spellStart"/>
            <w:r>
              <w:rPr>
                <w:b/>
                <w:sz w:val="20"/>
              </w:rPr>
              <w:t>InTASC</w:t>
            </w:r>
            <w:proofErr w:type="spellEnd"/>
            <w:r w:rsidR="00F639D7">
              <w:rPr>
                <w:b/>
                <w:sz w:val="20"/>
              </w:rPr>
              <w:t xml:space="preserve"> </w:t>
            </w:r>
          </w:p>
          <w:p w14:paraId="1D7EF7DA" w14:textId="77777777" w:rsidR="00F639D7" w:rsidRDefault="00F639D7" w:rsidP="00130F38">
            <w:pPr>
              <w:spacing w:line="200" w:lineRule="exact"/>
              <w:jc w:val="center"/>
              <w:rPr>
                <w:b/>
                <w:sz w:val="20"/>
              </w:rPr>
            </w:pPr>
            <w:r>
              <w:rPr>
                <w:b/>
                <w:sz w:val="20"/>
              </w:rPr>
              <w:t>“Dispositions”</w:t>
            </w:r>
          </w:p>
        </w:tc>
      </w:tr>
      <w:tr w:rsidR="00F639D7" w14:paraId="61F2DC8C" w14:textId="77777777" w:rsidTr="00F14F20">
        <w:trPr>
          <w:jc w:val="center"/>
        </w:trPr>
        <w:tc>
          <w:tcPr>
            <w:tcW w:w="1998" w:type="dxa"/>
          </w:tcPr>
          <w:p w14:paraId="6561447D" w14:textId="77777777" w:rsidR="00F639D7" w:rsidRDefault="00F639D7" w:rsidP="00130F38">
            <w:pPr>
              <w:spacing w:line="200" w:lineRule="exact"/>
              <w:rPr>
                <w:sz w:val="20"/>
              </w:rPr>
            </w:pPr>
          </w:p>
          <w:p w14:paraId="5F8D6798" w14:textId="77777777" w:rsidR="00F639D7" w:rsidRDefault="00F639D7" w:rsidP="00130F38">
            <w:pPr>
              <w:spacing w:line="200" w:lineRule="exact"/>
              <w:rPr>
                <w:sz w:val="20"/>
              </w:rPr>
            </w:pPr>
            <w:r>
              <w:rPr>
                <w:sz w:val="20"/>
              </w:rPr>
              <w:t>Dispositions Essay Title:</w:t>
            </w:r>
          </w:p>
          <w:p w14:paraId="4ECC198B" w14:textId="77777777" w:rsidR="00F639D7" w:rsidRDefault="00F639D7" w:rsidP="00130F38">
            <w:pPr>
              <w:spacing w:line="200" w:lineRule="exact"/>
              <w:rPr>
                <w:sz w:val="20"/>
              </w:rPr>
            </w:pPr>
          </w:p>
          <w:p w14:paraId="06FCD5D9" w14:textId="77777777" w:rsidR="00F639D7" w:rsidRDefault="00F639D7" w:rsidP="00130F38">
            <w:pPr>
              <w:spacing w:line="200" w:lineRule="exact"/>
              <w:rPr>
                <w:sz w:val="20"/>
              </w:rPr>
            </w:pPr>
          </w:p>
          <w:p w14:paraId="2CA48BF9" w14:textId="77777777" w:rsidR="00F639D7" w:rsidRDefault="00F639D7" w:rsidP="00130F38">
            <w:pPr>
              <w:spacing w:line="200" w:lineRule="exact"/>
              <w:rPr>
                <w:sz w:val="20"/>
              </w:rPr>
            </w:pPr>
          </w:p>
          <w:p w14:paraId="3F9A9464" w14:textId="77777777" w:rsidR="00F639D7" w:rsidRDefault="00F639D7" w:rsidP="00130F38">
            <w:pPr>
              <w:spacing w:line="200" w:lineRule="exact"/>
              <w:rPr>
                <w:sz w:val="20"/>
              </w:rPr>
            </w:pPr>
          </w:p>
        </w:tc>
        <w:tc>
          <w:tcPr>
            <w:tcW w:w="3150" w:type="dxa"/>
          </w:tcPr>
          <w:p w14:paraId="283B9E5D" w14:textId="77777777" w:rsidR="00F639D7" w:rsidRDefault="00F639D7" w:rsidP="00130F38">
            <w:pPr>
              <w:spacing w:line="200" w:lineRule="exact"/>
              <w:rPr>
                <w:sz w:val="20"/>
              </w:rPr>
            </w:pPr>
          </w:p>
        </w:tc>
        <w:tc>
          <w:tcPr>
            <w:tcW w:w="3240" w:type="dxa"/>
          </w:tcPr>
          <w:p w14:paraId="12372E0E" w14:textId="77777777" w:rsidR="00F639D7" w:rsidRDefault="00F639D7" w:rsidP="00130F38">
            <w:pPr>
              <w:spacing w:line="200" w:lineRule="exact"/>
              <w:rPr>
                <w:sz w:val="20"/>
              </w:rPr>
            </w:pPr>
          </w:p>
          <w:p w14:paraId="69EE8183" w14:textId="77777777" w:rsidR="00F639D7" w:rsidRDefault="00F639D7" w:rsidP="00130F38">
            <w:pPr>
              <w:spacing w:line="200" w:lineRule="exact"/>
              <w:rPr>
                <w:sz w:val="20"/>
              </w:rPr>
            </w:pPr>
          </w:p>
          <w:p w14:paraId="7DEB61CB" w14:textId="77777777" w:rsidR="00F639D7" w:rsidRDefault="00F639D7" w:rsidP="00130F38">
            <w:pPr>
              <w:spacing w:line="200" w:lineRule="exact"/>
              <w:rPr>
                <w:sz w:val="20"/>
              </w:rPr>
            </w:pPr>
          </w:p>
          <w:p w14:paraId="4A139577" w14:textId="77777777" w:rsidR="00F639D7" w:rsidRDefault="00F639D7" w:rsidP="00130F38">
            <w:pPr>
              <w:spacing w:line="200" w:lineRule="exact"/>
              <w:rPr>
                <w:sz w:val="20"/>
              </w:rPr>
            </w:pPr>
          </w:p>
          <w:p w14:paraId="6C59E5A5" w14:textId="77777777" w:rsidR="00F639D7" w:rsidRDefault="00F639D7" w:rsidP="00130F38">
            <w:pPr>
              <w:spacing w:line="200" w:lineRule="exact"/>
              <w:rPr>
                <w:sz w:val="20"/>
              </w:rPr>
            </w:pPr>
          </w:p>
          <w:p w14:paraId="4FCBEEF7" w14:textId="77777777" w:rsidR="00F639D7" w:rsidRDefault="00F639D7" w:rsidP="00130F38">
            <w:pPr>
              <w:spacing w:line="200" w:lineRule="exact"/>
              <w:rPr>
                <w:sz w:val="20"/>
              </w:rPr>
            </w:pPr>
          </w:p>
          <w:p w14:paraId="5D9B55AA" w14:textId="77777777" w:rsidR="00F639D7" w:rsidRDefault="00F639D7" w:rsidP="00130F38">
            <w:pPr>
              <w:spacing w:line="200" w:lineRule="exact"/>
              <w:rPr>
                <w:sz w:val="20"/>
              </w:rPr>
            </w:pPr>
          </w:p>
          <w:p w14:paraId="2B325617" w14:textId="77777777" w:rsidR="00F639D7" w:rsidRDefault="00F639D7" w:rsidP="00130F38">
            <w:pPr>
              <w:spacing w:line="200" w:lineRule="exact"/>
              <w:rPr>
                <w:sz w:val="20"/>
              </w:rPr>
            </w:pPr>
          </w:p>
          <w:p w14:paraId="451D8972" w14:textId="77777777" w:rsidR="00F639D7" w:rsidRDefault="00F639D7" w:rsidP="00130F38">
            <w:pPr>
              <w:spacing w:line="200" w:lineRule="exact"/>
              <w:rPr>
                <w:sz w:val="20"/>
              </w:rPr>
            </w:pPr>
          </w:p>
          <w:p w14:paraId="192EB322" w14:textId="77777777" w:rsidR="00F639D7" w:rsidRDefault="00F639D7" w:rsidP="00130F38">
            <w:pPr>
              <w:spacing w:line="200" w:lineRule="exact"/>
              <w:rPr>
                <w:sz w:val="20"/>
              </w:rPr>
            </w:pPr>
          </w:p>
          <w:p w14:paraId="2F9AD53A" w14:textId="77777777" w:rsidR="00F639D7" w:rsidRDefault="00F639D7" w:rsidP="00130F38">
            <w:pPr>
              <w:spacing w:line="200" w:lineRule="exact"/>
              <w:rPr>
                <w:sz w:val="20"/>
              </w:rPr>
            </w:pPr>
          </w:p>
        </w:tc>
      </w:tr>
    </w:tbl>
    <w:p w14:paraId="3D03D5D4" w14:textId="77777777" w:rsidR="00F639D7" w:rsidRDefault="00F639D7" w:rsidP="00F639D7">
      <w:pPr>
        <w:spacing w:line="200" w:lineRule="exact"/>
        <w:rPr>
          <w:sz w:val="20"/>
        </w:rPr>
      </w:pPr>
    </w:p>
    <w:p w14:paraId="572F003A" w14:textId="77777777" w:rsidR="00F639D7" w:rsidRDefault="00F639D7" w:rsidP="00F639D7">
      <w:pPr>
        <w:spacing w:line="200" w:lineRule="exact"/>
        <w:rPr>
          <w:sz w:val="20"/>
        </w:rPr>
      </w:pPr>
    </w:p>
    <w:p w14:paraId="4128A596" w14:textId="77777777" w:rsidR="00F639D7" w:rsidRDefault="00F639D7" w:rsidP="00F639D7"/>
    <w:p w14:paraId="4F653047" w14:textId="77777777" w:rsidR="00F639D7" w:rsidRDefault="00F639D7" w:rsidP="00363F50">
      <w:pPr>
        <w:autoSpaceDE w:val="0"/>
        <w:autoSpaceDN w:val="0"/>
        <w:adjustRightInd w:val="0"/>
        <w:ind w:left="360"/>
        <w:rPr>
          <w:color w:val="000000"/>
          <w:sz w:val="22"/>
          <w:szCs w:val="22"/>
        </w:rPr>
        <w:sectPr w:rsidR="00F639D7" w:rsidSect="00130F38">
          <w:pgSz w:w="12240" w:h="15840"/>
          <w:pgMar w:top="1296" w:right="1296" w:bottom="1152" w:left="1440" w:header="720" w:footer="720" w:gutter="0"/>
          <w:cols w:space="720"/>
          <w:noEndnote/>
        </w:sectPr>
      </w:pPr>
    </w:p>
    <w:p w14:paraId="77F9E3E3" w14:textId="77777777" w:rsidR="00363F50" w:rsidRPr="00D218DF" w:rsidRDefault="00D218DF" w:rsidP="00D218DF">
      <w:pPr>
        <w:autoSpaceDE w:val="0"/>
        <w:autoSpaceDN w:val="0"/>
        <w:adjustRightInd w:val="0"/>
        <w:ind w:left="360"/>
        <w:jc w:val="center"/>
        <w:rPr>
          <w:b/>
          <w:color w:val="000000"/>
          <w:sz w:val="22"/>
          <w:szCs w:val="22"/>
        </w:rPr>
      </w:pPr>
      <w:r w:rsidRPr="00D218DF">
        <w:rPr>
          <w:b/>
          <w:color w:val="000000"/>
          <w:sz w:val="22"/>
          <w:szCs w:val="22"/>
        </w:rPr>
        <w:lastRenderedPageBreak/>
        <w:t>APPENDIX D—TCPDF</w:t>
      </w:r>
    </w:p>
    <w:p w14:paraId="48A88256" w14:textId="77777777" w:rsidR="00D218DF" w:rsidRDefault="00D218DF" w:rsidP="00363F50">
      <w:pPr>
        <w:autoSpaceDE w:val="0"/>
        <w:autoSpaceDN w:val="0"/>
        <w:adjustRightInd w:val="0"/>
        <w:ind w:left="360"/>
        <w:rPr>
          <w:color w:val="000000"/>
          <w:sz w:val="22"/>
          <w:szCs w:val="22"/>
        </w:rPr>
      </w:pPr>
    </w:p>
    <w:p w14:paraId="039CF549" w14:textId="77777777" w:rsidR="00D218DF" w:rsidRDefault="00D218DF" w:rsidP="00D218DF">
      <w:pPr>
        <w:pStyle w:val="Title"/>
        <w:spacing w:before="120"/>
        <w:ind w:right="-144"/>
        <w:rPr>
          <w:noProof/>
        </w:rPr>
      </w:pPr>
      <w:r>
        <w:rPr>
          <w:noProof/>
        </w:rPr>
        <w:drawing>
          <wp:inline distT="0" distB="0" distL="0" distR="0" wp14:anchorId="164DAC9D" wp14:editId="3CE3B5C3">
            <wp:extent cx="5400675" cy="9810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400675" cy="981075"/>
                    </a:xfrm>
                    <a:prstGeom prst="rect">
                      <a:avLst/>
                    </a:prstGeom>
                    <a:noFill/>
                    <a:ln w="9525">
                      <a:noFill/>
                      <a:miter lim="800000"/>
                      <a:headEnd/>
                      <a:tailEnd/>
                    </a:ln>
                  </pic:spPr>
                </pic:pic>
              </a:graphicData>
            </a:graphic>
          </wp:inline>
        </w:drawing>
      </w:r>
    </w:p>
    <w:p w14:paraId="377AB568" w14:textId="77777777" w:rsidR="00D218DF" w:rsidRDefault="00D218DF" w:rsidP="00D218DF">
      <w:pPr>
        <w:pStyle w:val="Title"/>
        <w:spacing w:before="120"/>
        <w:ind w:right="-144"/>
        <w:rPr>
          <w:sz w:val="32"/>
        </w:rPr>
      </w:pPr>
      <w:r>
        <w:rPr>
          <w:color w:val="C51D51"/>
          <w:sz w:val="48"/>
          <w:szCs w:val="48"/>
        </w:rPr>
        <w:t xml:space="preserve">        </w:t>
      </w:r>
      <w:r w:rsidRPr="004F0192">
        <w:rPr>
          <w:color w:val="C51D51"/>
          <w:sz w:val="48"/>
          <w:szCs w:val="48"/>
        </w:rPr>
        <w:t>Professional Education Program</w:t>
      </w:r>
    </w:p>
    <w:p w14:paraId="798E1FFC" w14:textId="77777777" w:rsidR="00D218DF" w:rsidRDefault="00D218DF" w:rsidP="00D218DF">
      <w:pPr>
        <w:pStyle w:val="Title"/>
        <w:spacing w:before="120"/>
        <w:ind w:right="-144"/>
        <w:rPr>
          <w:sz w:val="32"/>
        </w:rPr>
      </w:pPr>
    </w:p>
    <w:p w14:paraId="5C6DF224" w14:textId="77777777" w:rsidR="00D218DF" w:rsidRDefault="00D218DF" w:rsidP="00D218DF">
      <w:pPr>
        <w:pStyle w:val="Title"/>
        <w:spacing w:before="120"/>
        <w:ind w:right="-144"/>
      </w:pPr>
      <w:r>
        <w:rPr>
          <w:sz w:val="32"/>
        </w:rPr>
        <w:t>Teacher Candidate Professional Development Form</w:t>
      </w:r>
    </w:p>
    <w:p w14:paraId="00EF48FE" w14:textId="77777777" w:rsidR="00D218DF" w:rsidRDefault="00D218DF" w:rsidP="00D218DF">
      <w:pPr>
        <w:spacing w:line="360" w:lineRule="auto"/>
        <w:ind w:right="-144"/>
        <w:rPr>
          <w:sz w:val="18"/>
        </w:rPr>
      </w:pPr>
    </w:p>
    <w:p w14:paraId="76CFD9B0" w14:textId="77777777" w:rsidR="00D218DF" w:rsidRDefault="00D218DF" w:rsidP="00D218DF">
      <w:pPr>
        <w:tabs>
          <w:tab w:val="left" w:pos="5220"/>
          <w:tab w:val="left" w:pos="5940"/>
          <w:tab w:val="left" w:pos="9360"/>
          <w:tab w:val="left" w:pos="9990"/>
        </w:tabs>
        <w:ind w:left="360" w:right="-144" w:hanging="90"/>
        <w:rPr>
          <w:color w:val="000000"/>
          <w:sz w:val="22"/>
          <w:u w:val="single"/>
        </w:rPr>
      </w:pPr>
      <w:r>
        <w:rPr>
          <w:color w:val="000000"/>
          <w:sz w:val="22"/>
        </w:rPr>
        <w:t>Semester:  Fall 20_____    Spring 20_____</w:t>
      </w:r>
      <w:r>
        <w:rPr>
          <w:color w:val="000000"/>
          <w:sz w:val="22"/>
        </w:rPr>
        <w:tab/>
      </w:r>
      <w:r>
        <w:rPr>
          <w:color w:val="000000"/>
          <w:sz w:val="22"/>
        </w:rPr>
        <w:tab/>
        <w:t>Date:</w:t>
      </w:r>
      <w:r>
        <w:rPr>
          <w:color w:val="000000"/>
          <w:sz w:val="22"/>
          <w:u w:val="single"/>
        </w:rPr>
        <w:tab/>
      </w:r>
    </w:p>
    <w:p w14:paraId="1EDF3598" w14:textId="77777777" w:rsidR="00D218DF" w:rsidRDefault="00D218DF" w:rsidP="00D218DF">
      <w:pPr>
        <w:tabs>
          <w:tab w:val="left" w:pos="5220"/>
          <w:tab w:val="left" w:pos="5940"/>
          <w:tab w:val="left" w:pos="9360"/>
          <w:tab w:val="left" w:pos="9990"/>
        </w:tabs>
        <w:ind w:right="-144"/>
        <w:rPr>
          <w:color w:val="000000"/>
          <w:sz w:val="22"/>
        </w:rPr>
      </w:pPr>
      <w:r>
        <w:rPr>
          <w:color w:val="000000"/>
          <w:sz w:val="22"/>
        </w:rPr>
        <w:tab/>
      </w:r>
      <w:r>
        <w:rPr>
          <w:color w:val="000000"/>
          <w:sz w:val="22"/>
        </w:rPr>
        <w:tab/>
        <w:t>Stony</w:t>
      </w:r>
    </w:p>
    <w:p w14:paraId="7417C296" w14:textId="77777777" w:rsidR="00D218DF" w:rsidRDefault="00D218DF" w:rsidP="00D218DF">
      <w:pPr>
        <w:tabs>
          <w:tab w:val="left" w:pos="5220"/>
          <w:tab w:val="left" w:pos="5940"/>
          <w:tab w:val="left" w:pos="9360"/>
          <w:tab w:val="left" w:pos="9990"/>
        </w:tabs>
        <w:spacing w:line="480" w:lineRule="auto"/>
        <w:ind w:left="270" w:right="-144"/>
        <w:rPr>
          <w:color w:val="000000"/>
          <w:sz w:val="22"/>
        </w:rPr>
      </w:pPr>
      <w:r>
        <w:rPr>
          <w:color w:val="000000"/>
          <w:sz w:val="22"/>
        </w:rPr>
        <w:t>Teacher Candidate:</w:t>
      </w:r>
      <w:r>
        <w:rPr>
          <w:color w:val="000000"/>
          <w:sz w:val="22"/>
          <w:u w:val="single"/>
        </w:rPr>
        <w:tab/>
      </w:r>
      <w:r>
        <w:rPr>
          <w:color w:val="000000"/>
          <w:sz w:val="22"/>
        </w:rPr>
        <w:tab/>
        <w:t>Brook ID:</w:t>
      </w:r>
      <w:r>
        <w:rPr>
          <w:color w:val="000000"/>
          <w:sz w:val="22"/>
          <w:u w:val="single"/>
        </w:rPr>
        <w:tab/>
      </w:r>
    </w:p>
    <w:p w14:paraId="4E90E170" w14:textId="77777777" w:rsidR="00D218DF" w:rsidRDefault="00D218DF" w:rsidP="00D218DF">
      <w:pPr>
        <w:tabs>
          <w:tab w:val="left" w:pos="5220"/>
          <w:tab w:val="left" w:pos="5940"/>
          <w:tab w:val="left" w:pos="9360"/>
          <w:tab w:val="left" w:pos="9990"/>
        </w:tabs>
        <w:spacing w:line="480" w:lineRule="auto"/>
        <w:ind w:left="270" w:right="-144"/>
        <w:rPr>
          <w:color w:val="000000"/>
          <w:sz w:val="22"/>
        </w:rPr>
      </w:pPr>
      <w:r>
        <w:rPr>
          <w:color w:val="000000"/>
          <w:sz w:val="22"/>
        </w:rPr>
        <w:t xml:space="preserve">Cooperating Teacher </w:t>
      </w:r>
      <w:r>
        <w:rPr>
          <w:color w:val="000000"/>
          <w:sz w:val="22"/>
          <w:u w:val="single"/>
        </w:rPr>
        <w:tab/>
      </w:r>
      <w:r>
        <w:rPr>
          <w:color w:val="000000"/>
          <w:sz w:val="22"/>
        </w:rPr>
        <w:tab/>
        <w:t xml:space="preserve">School: </w:t>
      </w:r>
      <w:r>
        <w:rPr>
          <w:color w:val="000000"/>
          <w:sz w:val="22"/>
          <w:u w:val="single"/>
        </w:rPr>
        <w:tab/>
      </w:r>
    </w:p>
    <w:p w14:paraId="272563B9" w14:textId="77777777" w:rsidR="00D218DF" w:rsidRDefault="00D218DF" w:rsidP="00D218DF">
      <w:pPr>
        <w:tabs>
          <w:tab w:val="left" w:pos="5220"/>
          <w:tab w:val="left" w:pos="9360"/>
        </w:tabs>
        <w:ind w:left="270" w:right="-144"/>
        <w:rPr>
          <w:color w:val="000000"/>
          <w:sz w:val="22"/>
          <w:u w:val="single"/>
        </w:rPr>
      </w:pPr>
      <w:r>
        <w:rPr>
          <w:color w:val="000000"/>
          <w:sz w:val="22"/>
        </w:rPr>
        <w:t xml:space="preserve">USB Instructor: </w:t>
      </w:r>
      <w:r>
        <w:rPr>
          <w:color w:val="000000"/>
          <w:sz w:val="22"/>
          <w:u w:val="single"/>
        </w:rPr>
        <w:tab/>
      </w:r>
    </w:p>
    <w:p w14:paraId="606F8879" w14:textId="77777777" w:rsidR="00D218DF" w:rsidRDefault="00D218DF" w:rsidP="00D218DF">
      <w:pPr>
        <w:tabs>
          <w:tab w:val="left" w:pos="2070"/>
          <w:tab w:val="left" w:pos="4050"/>
          <w:tab w:val="left" w:pos="5220"/>
          <w:tab w:val="left" w:pos="5940"/>
          <w:tab w:val="left" w:pos="8640"/>
          <w:tab w:val="left" w:pos="9000"/>
        </w:tabs>
        <w:spacing w:before="120"/>
        <w:ind w:left="270" w:right="-144"/>
        <w:rPr>
          <w:color w:val="000000"/>
          <w:sz w:val="22"/>
        </w:rPr>
      </w:pPr>
    </w:p>
    <w:p w14:paraId="31D362C0" w14:textId="77777777" w:rsidR="00D218DF" w:rsidRDefault="00D218DF" w:rsidP="00D218DF">
      <w:pPr>
        <w:tabs>
          <w:tab w:val="left" w:pos="2070"/>
          <w:tab w:val="left" w:pos="4050"/>
          <w:tab w:val="left" w:pos="5220"/>
          <w:tab w:val="left" w:pos="5940"/>
          <w:tab w:val="left" w:pos="8640"/>
          <w:tab w:val="left" w:pos="9000"/>
        </w:tabs>
        <w:spacing w:before="120"/>
        <w:ind w:left="270" w:right="-144"/>
        <w:rPr>
          <w:sz w:val="22"/>
        </w:rPr>
      </w:pPr>
      <w:r>
        <w:rPr>
          <w:color w:val="000000"/>
          <w:sz w:val="22"/>
        </w:rPr>
        <w:t>Assessment Period:</w:t>
      </w:r>
      <w:r>
        <w:rPr>
          <w:color w:val="000000"/>
          <w:sz w:val="22"/>
        </w:rPr>
        <w:tab/>
      </w:r>
      <w:r>
        <w:rPr>
          <w:sz w:val="22"/>
        </w:rPr>
        <w:t xml:space="preserve"> </w:t>
      </w:r>
      <w:r>
        <w:sym w:font="Wingdings" w:char="F0A1"/>
      </w:r>
      <w:r>
        <w:rPr>
          <w:sz w:val="22"/>
        </w:rPr>
        <w:t xml:space="preserve">  Methods I     </w:t>
      </w:r>
      <w:r>
        <w:sym w:font="Wingdings" w:char="F0A1"/>
      </w:r>
      <w:r>
        <w:rPr>
          <w:sz w:val="22"/>
        </w:rPr>
        <w:t xml:space="preserve">  Methods II      </w:t>
      </w:r>
      <w:r>
        <w:sym w:font="Wingdings" w:char="F0A1"/>
      </w:r>
      <w:r>
        <w:rPr>
          <w:sz w:val="22"/>
        </w:rPr>
        <w:t xml:space="preserve">  Student Teaching</w:t>
      </w:r>
    </w:p>
    <w:p w14:paraId="15801C98" w14:textId="77777777" w:rsidR="00D218DF" w:rsidRDefault="00D218DF" w:rsidP="00D218DF">
      <w:pPr>
        <w:tabs>
          <w:tab w:val="left" w:pos="2070"/>
          <w:tab w:val="left" w:pos="4050"/>
          <w:tab w:val="left" w:pos="5220"/>
          <w:tab w:val="left" w:pos="5940"/>
          <w:tab w:val="left" w:pos="8640"/>
          <w:tab w:val="left" w:pos="9000"/>
        </w:tabs>
        <w:spacing w:before="120"/>
        <w:ind w:left="270" w:right="-144"/>
        <w:jc w:val="both"/>
        <w:rPr>
          <w:sz w:val="22"/>
        </w:rPr>
      </w:pPr>
    </w:p>
    <w:p w14:paraId="6ED5B993" w14:textId="77777777" w:rsidR="00D218DF" w:rsidRDefault="00D218DF" w:rsidP="00D218DF">
      <w:pPr>
        <w:tabs>
          <w:tab w:val="left" w:pos="2070"/>
          <w:tab w:val="left" w:pos="4050"/>
          <w:tab w:val="left" w:pos="5220"/>
          <w:tab w:val="left" w:pos="6120"/>
          <w:tab w:val="left" w:pos="8640"/>
          <w:tab w:val="left" w:pos="9000"/>
        </w:tabs>
        <w:ind w:left="270" w:right="547"/>
        <w:jc w:val="both"/>
        <w:rPr>
          <w:b/>
          <w:sz w:val="22"/>
          <w:szCs w:val="22"/>
        </w:rPr>
      </w:pPr>
      <w:r w:rsidRPr="008F48E4">
        <w:rPr>
          <w:b/>
          <w:sz w:val="22"/>
          <w:szCs w:val="22"/>
        </w:rPr>
        <w:t>SCORING DIRECTIONS</w:t>
      </w:r>
      <w:r>
        <w:rPr>
          <w:b/>
          <w:sz w:val="22"/>
          <w:szCs w:val="22"/>
        </w:rPr>
        <w:t>:</w:t>
      </w:r>
    </w:p>
    <w:p w14:paraId="183D2BC0" w14:textId="77777777" w:rsidR="00D218DF" w:rsidRPr="008F48E4" w:rsidRDefault="00D218DF" w:rsidP="00D218DF">
      <w:pPr>
        <w:tabs>
          <w:tab w:val="left" w:pos="2070"/>
          <w:tab w:val="left" w:pos="4050"/>
          <w:tab w:val="left" w:pos="5220"/>
          <w:tab w:val="left" w:pos="6120"/>
          <w:tab w:val="left" w:pos="8640"/>
          <w:tab w:val="left" w:pos="9000"/>
        </w:tabs>
        <w:ind w:left="270" w:right="547"/>
        <w:jc w:val="both"/>
        <w:rPr>
          <w:b/>
          <w:sz w:val="22"/>
          <w:szCs w:val="22"/>
        </w:rPr>
      </w:pPr>
    </w:p>
    <w:p w14:paraId="7DC4153A" w14:textId="77777777" w:rsidR="00D218DF" w:rsidRDefault="00D218DF" w:rsidP="00D218DF">
      <w:pPr>
        <w:tabs>
          <w:tab w:val="left" w:pos="2070"/>
          <w:tab w:val="left" w:pos="4050"/>
          <w:tab w:val="left" w:pos="5220"/>
          <w:tab w:val="left" w:pos="6120"/>
          <w:tab w:val="left" w:pos="8640"/>
          <w:tab w:val="left" w:pos="9000"/>
        </w:tabs>
        <w:ind w:left="270" w:right="817"/>
        <w:jc w:val="both"/>
        <w:rPr>
          <w:sz w:val="22"/>
          <w:szCs w:val="22"/>
        </w:rPr>
      </w:pPr>
      <w:r w:rsidRPr="008F48E4">
        <w:rPr>
          <w:sz w:val="22"/>
          <w:szCs w:val="22"/>
        </w:rPr>
        <w:t xml:space="preserve">The scoring system employed on this form is designed to simultaneously </w:t>
      </w:r>
      <w:r>
        <w:rPr>
          <w:sz w:val="22"/>
          <w:szCs w:val="22"/>
        </w:rPr>
        <w:t>monitor</w:t>
      </w:r>
      <w:r w:rsidRPr="008F48E4">
        <w:rPr>
          <w:sz w:val="22"/>
          <w:szCs w:val="22"/>
        </w:rPr>
        <w:t xml:space="preserve"> teacher candidate development as they </w:t>
      </w:r>
      <w:r>
        <w:rPr>
          <w:sz w:val="22"/>
          <w:szCs w:val="22"/>
        </w:rPr>
        <w:t>progress</w:t>
      </w:r>
      <w:r w:rsidRPr="008F48E4">
        <w:rPr>
          <w:sz w:val="22"/>
          <w:szCs w:val="22"/>
        </w:rPr>
        <w:t xml:space="preserve"> through the teacher education program and to assess their proficiency at each stage in the program.  </w:t>
      </w:r>
    </w:p>
    <w:p w14:paraId="666F3FEA" w14:textId="77777777" w:rsidR="00D218DF" w:rsidRDefault="00D218DF" w:rsidP="00D218DF">
      <w:pPr>
        <w:tabs>
          <w:tab w:val="left" w:pos="2070"/>
          <w:tab w:val="left" w:pos="4050"/>
          <w:tab w:val="left" w:pos="5220"/>
          <w:tab w:val="left" w:pos="6120"/>
          <w:tab w:val="left" w:pos="8640"/>
          <w:tab w:val="left" w:pos="9000"/>
        </w:tabs>
        <w:ind w:left="270" w:right="817"/>
        <w:jc w:val="both"/>
        <w:rPr>
          <w:sz w:val="22"/>
          <w:szCs w:val="22"/>
        </w:rPr>
      </w:pPr>
      <w:r w:rsidRPr="008F48E4">
        <w:rPr>
          <w:sz w:val="22"/>
          <w:szCs w:val="22"/>
        </w:rPr>
        <w:t>Please read the following directions before completing the form:</w:t>
      </w:r>
    </w:p>
    <w:p w14:paraId="54F3D8EF" w14:textId="77777777" w:rsidR="00D218DF" w:rsidRPr="008F48E4" w:rsidRDefault="00D218DF" w:rsidP="00D218DF">
      <w:pPr>
        <w:tabs>
          <w:tab w:val="left" w:pos="2070"/>
          <w:tab w:val="left" w:pos="4050"/>
          <w:tab w:val="left" w:pos="5220"/>
          <w:tab w:val="left" w:pos="6120"/>
          <w:tab w:val="left" w:pos="8640"/>
          <w:tab w:val="left" w:pos="9000"/>
        </w:tabs>
        <w:ind w:left="270" w:right="817"/>
        <w:jc w:val="both"/>
        <w:rPr>
          <w:sz w:val="22"/>
          <w:szCs w:val="22"/>
        </w:rPr>
      </w:pPr>
    </w:p>
    <w:p w14:paraId="29D63C5E" w14:textId="77777777" w:rsidR="00D218DF" w:rsidRDefault="00D218DF" w:rsidP="00D218DF">
      <w:pPr>
        <w:tabs>
          <w:tab w:val="left" w:pos="2070"/>
          <w:tab w:val="left" w:pos="4050"/>
          <w:tab w:val="left" w:pos="5220"/>
          <w:tab w:val="left" w:pos="6120"/>
          <w:tab w:val="left" w:pos="8640"/>
          <w:tab w:val="left" w:pos="9000"/>
        </w:tabs>
        <w:ind w:left="270" w:right="817"/>
        <w:jc w:val="both"/>
        <w:rPr>
          <w:sz w:val="22"/>
          <w:szCs w:val="22"/>
        </w:rPr>
      </w:pPr>
      <w:r w:rsidRPr="008F48E4">
        <w:rPr>
          <w:b/>
          <w:sz w:val="22"/>
          <w:szCs w:val="22"/>
        </w:rPr>
        <w:t>Methods I</w:t>
      </w:r>
      <w:r w:rsidRPr="008F48E4">
        <w:rPr>
          <w:sz w:val="22"/>
          <w:szCs w:val="22"/>
        </w:rPr>
        <w:t xml:space="preserve">:  1-2-3-4.  In this </w:t>
      </w:r>
      <w:r>
        <w:rPr>
          <w:sz w:val="22"/>
          <w:szCs w:val="22"/>
        </w:rPr>
        <w:t xml:space="preserve">first </w:t>
      </w:r>
      <w:r w:rsidRPr="008F48E4">
        <w:rPr>
          <w:sz w:val="22"/>
          <w:szCs w:val="22"/>
        </w:rPr>
        <w:t>course</w:t>
      </w:r>
      <w:r>
        <w:rPr>
          <w:sz w:val="22"/>
          <w:szCs w:val="22"/>
        </w:rPr>
        <w:t xml:space="preserve"> of the pedagogical sequence</w:t>
      </w:r>
      <w:r w:rsidRPr="008F48E4">
        <w:rPr>
          <w:sz w:val="22"/>
          <w:szCs w:val="22"/>
        </w:rPr>
        <w:t xml:space="preserve">, Level 1 represents performance </w:t>
      </w:r>
      <w:r>
        <w:rPr>
          <w:sz w:val="22"/>
          <w:szCs w:val="22"/>
        </w:rPr>
        <w:t>that</w:t>
      </w:r>
      <w:r w:rsidRPr="008F48E4">
        <w:rPr>
          <w:sz w:val="22"/>
          <w:szCs w:val="22"/>
        </w:rPr>
        <w:t xml:space="preserve"> is “</w:t>
      </w:r>
      <w:r w:rsidRPr="00D62626">
        <w:rPr>
          <w:b/>
          <w:sz w:val="22"/>
          <w:szCs w:val="22"/>
        </w:rPr>
        <w:t>ineffective</w:t>
      </w:r>
      <w:r w:rsidRPr="008F48E4">
        <w:rPr>
          <w:sz w:val="22"/>
          <w:szCs w:val="22"/>
        </w:rPr>
        <w:t xml:space="preserve">” in regard to program standards, while Level 2 </w:t>
      </w:r>
      <w:r>
        <w:rPr>
          <w:sz w:val="22"/>
          <w:szCs w:val="22"/>
        </w:rPr>
        <w:t>indicates that the teacher candidate is at the</w:t>
      </w:r>
      <w:r w:rsidRPr="008F48E4">
        <w:rPr>
          <w:sz w:val="22"/>
          <w:szCs w:val="22"/>
        </w:rPr>
        <w:t xml:space="preserve"> “</w:t>
      </w:r>
      <w:r w:rsidRPr="00D62626">
        <w:rPr>
          <w:b/>
          <w:sz w:val="22"/>
          <w:szCs w:val="22"/>
        </w:rPr>
        <w:t>developing</w:t>
      </w:r>
      <w:r w:rsidRPr="008F48E4">
        <w:rPr>
          <w:sz w:val="22"/>
          <w:szCs w:val="22"/>
        </w:rPr>
        <w:t xml:space="preserve">” </w:t>
      </w:r>
      <w:r>
        <w:rPr>
          <w:sz w:val="22"/>
          <w:szCs w:val="22"/>
        </w:rPr>
        <w:t>stage in meeting program</w:t>
      </w:r>
      <w:r w:rsidRPr="008F48E4">
        <w:rPr>
          <w:sz w:val="22"/>
          <w:szCs w:val="22"/>
        </w:rPr>
        <w:t xml:space="preserve"> standards.  Levels 3 and 4 represent performance that is “</w:t>
      </w:r>
      <w:r w:rsidRPr="00D62626">
        <w:rPr>
          <w:b/>
          <w:sz w:val="22"/>
          <w:szCs w:val="22"/>
        </w:rPr>
        <w:t>effective</w:t>
      </w:r>
      <w:r w:rsidRPr="008F48E4">
        <w:rPr>
          <w:sz w:val="22"/>
          <w:szCs w:val="22"/>
        </w:rPr>
        <w:t>” and “</w:t>
      </w:r>
      <w:r w:rsidRPr="00D62626">
        <w:rPr>
          <w:b/>
          <w:sz w:val="22"/>
          <w:szCs w:val="22"/>
        </w:rPr>
        <w:t>highly effecti</w:t>
      </w:r>
      <w:r w:rsidRPr="008F48E4">
        <w:rPr>
          <w:sz w:val="22"/>
          <w:szCs w:val="22"/>
        </w:rPr>
        <w:t>ve”</w:t>
      </w:r>
      <w:r>
        <w:rPr>
          <w:sz w:val="22"/>
          <w:szCs w:val="22"/>
        </w:rPr>
        <w:t>,</w:t>
      </w:r>
      <w:r w:rsidRPr="008F48E4">
        <w:rPr>
          <w:sz w:val="22"/>
          <w:szCs w:val="22"/>
        </w:rPr>
        <w:t xml:space="preserve"> </w:t>
      </w:r>
      <w:r>
        <w:rPr>
          <w:sz w:val="22"/>
          <w:szCs w:val="22"/>
        </w:rPr>
        <w:t xml:space="preserve">respectively, </w:t>
      </w:r>
      <w:r w:rsidRPr="008F48E4">
        <w:rPr>
          <w:sz w:val="22"/>
          <w:szCs w:val="22"/>
        </w:rPr>
        <w:t xml:space="preserve">in meeting </w:t>
      </w:r>
      <w:r>
        <w:rPr>
          <w:sz w:val="22"/>
          <w:szCs w:val="22"/>
        </w:rPr>
        <w:t xml:space="preserve">program standards </w:t>
      </w:r>
      <w:r w:rsidRPr="008F48E4">
        <w:rPr>
          <w:sz w:val="22"/>
          <w:szCs w:val="22"/>
        </w:rPr>
        <w:t xml:space="preserve">for this stage of the program.  Candidates must achieve minimum average score of at least </w:t>
      </w:r>
      <w:r w:rsidRPr="00D62626">
        <w:rPr>
          <w:b/>
          <w:sz w:val="22"/>
          <w:szCs w:val="22"/>
        </w:rPr>
        <w:t>2.5</w:t>
      </w:r>
      <w:r w:rsidRPr="008F48E4">
        <w:rPr>
          <w:sz w:val="22"/>
          <w:szCs w:val="22"/>
        </w:rPr>
        <w:t>, and may have no more than three “</w:t>
      </w:r>
      <w:r>
        <w:rPr>
          <w:b/>
          <w:sz w:val="22"/>
          <w:szCs w:val="22"/>
        </w:rPr>
        <w:t>i</w:t>
      </w:r>
      <w:r w:rsidRPr="00D62626">
        <w:rPr>
          <w:b/>
          <w:sz w:val="22"/>
          <w:szCs w:val="22"/>
        </w:rPr>
        <w:t>neffective</w:t>
      </w:r>
      <w:r w:rsidRPr="008F48E4">
        <w:rPr>
          <w:sz w:val="22"/>
          <w:szCs w:val="22"/>
        </w:rPr>
        <w:t>” scores to advance to Methods II.</w:t>
      </w:r>
    </w:p>
    <w:p w14:paraId="1AD69913" w14:textId="77777777" w:rsidR="00D218DF" w:rsidRPr="008F48E4" w:rsidRDefault="00D218DF" w:rsidP="00D218DF">
      <w:pPr>
        <w:tabs>
          <w:tab w:val="left" w:pos="2070"/>
          <w:tab w:val="left" w:pos="4050"/>
          <w:tab w:val="left" w:pos="5220"/>
          <w:tab w:val="left" w:pos="6120"/>
          <w:tab w:val="left" w:pos="8640"/>
          <w:tab w:val="left" w:pos="9000"/>
        </w:tabs>
        <w:ind w:left="270" w:right="817"/>
        <w:rPr>
          <w:sz w:val="22"/>
          <w:szCs w:val="22"/>
        </w:rPr>
      </w:pPr>
    </w:p>
    <w:p w14:paraId="35BB26D9" w14:textId="77777777" w:rsidR="00D218DF" w:rsidRDefault="00D218DF" w:rsidP="00D218DF">
      <w:pPr>
        <w:tabs>
          <w:tab w:val="left" w:pos="2070"/>
          <w:tab w:val="left" w:pos="4050"/>
          <w:tab w:val="left" w:pos="5220"/>
          <w:tab w:val="left" w:pos="6120"/>
          <w:tab w:val="left" w:pos="8640"/>
          <w:tab w:val="left" w:pos="9000"/>
        </w:tabs>
        <w:ind w:left="270" w:right="817"/>
        <w:jc w:val="both"/>
        <w:rPr>
          <w:sz w:val="22"/>
          <w:szCs w:val="22"/>
        </w:rPr>
      </w:pPr>
      <w:r w:rsidRPr="008F48E4">
        <w:rPr>
          <w:b/>
          <w:sz w:val="22"/>
          <w:szCs w:val="22"/>
        </w:rPr>
        <w:t>Methods II</w:t>
      </w:r>
      <w:r w:rsidRPr="008F48E4">
        <w:rPr>
          <w:sz w:val="22"/>
          <w:szCs w:val="22"/>
        </w:rPr>
        <w:t xml:space="preserve">:  3-4-5-6.  In this </w:t>
      </w:r>
      <w:r>
        <w:rPr>
          <w:sz w:val="22"/>
          <w:szCs w:val="22"/>
        </w:rPr>
        <w:t xml:space="preserve">second </w:t>
      </w:r>
      <w:r w:rsidRPr="008F48E4">
        <w:rPr>
          <w:sz w:val="22"/>
          <w:szCs w:val="22"/>
        </w:rPr>
        <w:t>course</w:t>
      </w:r>
      <w:r>
        <w:rPr>
          <w:sz w:val="22"/>
          <w:szCs w:val="22"/>
        </w:rPr>
        <w:t xml:space="preserve"> of the pedagogical sequence</w:t>
      </w:r>
      <w:r w:rsidRPr="008F48E4">
        <w:rPr>
          <w:sz w:val="22"/>
          <w:szCs w:val="22"/>
        </w:rPr>
        <w:t>, Leve</w:t>
      </w:r>
      <w:r>
        <w:rPr>
          <w:sz w:val="22"/>
          <w:szCs w:val="22"/>
        </w:rPr>
        <w:t>l 3 represents performance that</w:t>
      </w:r>
      <w:r w:rsidRPr="008F48E4">
        <w:rPr>
          <w:sz w:val="22"/>
          <w:szCs w:val="22"/>
        </w:rPr>
        <w:t xml:space="preserve"> is “</w:t>
      </w:r>
      <w:r w:rsidRPr="00C02324">
        <w:rPr>
          <w:b/>
          <w:sz w:val="22"/>
          <w:szCs w:val="22"/>
        </w:rPr>
        <w:t>ineffective</w:t>
      </w:r>
      <w:r w:rsidRPr="008F48E4">
        <w:rPr>
          <w:sz w:val="22"/>
          <w:szCs w:val="22"/>
        </w:rPr>
        <w:t xml:space="preserve">” in regard to program standards, </w:t>
      </w:r>
      <w:r>
        <w:rPr>
          <w:sz w:val="22"/>
          <w:szCs w:val="22"/>
        </w:rPr>
        <w:t>while Level 4</w:t>
      </w:r>
      <w:r w:rsidRPr="008F48E4">
        <w:rPr>
          <w:sz w:val="22"/>
          <w:szCs w:val="22"/>
        </w:rPr>
        <w:t xml:space="preserve"> </w:t>
      </w:r>
      <w:r>
        <w:rPr>
          <w:sz w:val="22"/>
          <w:szCs w:val="22"/>
        </w:rPr>
        <w:t>indicates that the teacher candidate is at the</w:t>
      </w:r>
      <w:r w:rsidRPr="008F48E4">
        <w:rPr>
          <w:sz w:val="22"/>
          <w:szCs w:val="22"/>
        </w:rPr>
        <w:t xml:space="preserve"> “</w:t>
      </w:r>
      <w:r w:rsidRPr="00C02324">
        <w:rPr>
          <w:b/>
          <w:sz w:val="22"/>
          <w:szCs w:val="22"/>
        </w:rPr>
        <w:t>developing</w:t>
      </w:r>
      <w:r w:rsidRPr="008F48E4">
        <w:rPr>
          <w:sz w:val="22"/>
          <w:szCs w:val="22"/>
        </w:rPr>
        <w:t xml:space="preserve">” </w:t>
      </w:r>
      <w:r>
        <w:rPr>
          <w:sz w:val="22"/>
          <w:szCs w:val="22"/>
        </w:rPr>
        <w:t>stage in meeting program</w:t>
      </w:r>
      <w:r w:rsidRPr="008F48E4">
        <w:rPr>
          <w:sz w:val="22"/>
          <w:szCs w:val="22"/>
        </w:rPr>
        <w:t xml:space="preserve"> standards.  Level 5 represents performance that is “</w:t>
      </w:r>
      <w:r w:rsidRPr="00C02324">
        <w:rPr>
          <w:b/>
          <w:sz w:val="22"/>
          <w:szCs w:val="22"/>
        </w:rPr>
        <w:t>effective</w:t>
      </w:r>
      <w:r w:rsidRPr="008F48E4">
        <w:rPr>
          <w:sz w:val="22"/>
          <w:szCs w:val="22"/>
        </w:rPr>
        <w:t>,” while Level 6 indicates that the student is “</w:t>
      </w:r>
      <w:r w:rsidRPr="00C02324">
        <w:rPr>
          <w:b/>
          <w:sz w:val="22"/>
          <w:szCs w:val="22"/>
        </w:rPr>
        <w:t>highly effective</w:t>
      </w:r>
      <w:r w:rsidRPr="008F48E4">
        <w:rPr>
          <w:sz w:val="22"/>
          <w:szCs w:val="22"/>
        </w:rPr>
        <w:t xml:space="preserve">” in meeting program standards for students in the second methods course.  Candidates must achieve minimum average score of at least </w:t>
      </w:r>
      <w:r w:rsidRPr="00C02324">
        <w:rPr>
          <w:b/>
          <w:sz w:val="22"/>
          <w:szCs w:val="22"/>
        </w:rPr>
        <w:t>4.5</w:t>
      </w:r>
      <w:r w:rsidRPr="008F48E4">
        <w:rPr>
          <w:sz w:val="22"/>
          <w:szCs w:val="22"/>
        </w:rPr>
        <w:t>, and may have no more than two “</w:t>
      </w:r>
      <w:r>
        <w:rPr>
          <w:b/>
          <w:sz w:val="22"/>
          <w:szCs w:val="22"/>
        </w:rPr>
        <w:t>i</w:t>
      </w:r>
      <w:r w:rsidRPr="00C02324">
        <w:rPr>
          <w:b/>
          <w:sz w:val="22"/>
          <w:szCs w:val="22"/>
        </w:rPr>
        <w:t>neffective</w:t>
      </w:r>
      <w:r w:rsidRPr="008F48E4">
        <w:rPr>
          <w:sz w:val="22"/>
          <w:szCs w:val="22"/>
        </w:rPr>
        <w:t>” scores to advance to student teaching.</w:t>
      </w:r>
    </w:p>
    <w:p w14:paraId="67CE2E78" w14:textId="77777777" w:rsidR="00D218DF" w:rsidRPr="008F48E4" w:rsidRDefault="00D218DF" w:rsidP="00D218DF">
      <w:pPr>
        <w:tabs>
          <w:tab w:val="left" w:pos="2070"/>
          <w:tab w:val="left" w:pos="4050"/>
          <w:tab w:val="left" w:pos="5220"/>
          <w:tab w:val="left" w:pos="6120"/>
          <w:tab w:val="left" w:pos="8640"/>
          <w:tab w:val="left" w:pos="9000"/>
        </w:tabs>
        <w:ind w:left="270" w:right="547"/>
        <w:jc w:val="both"/>
        <w:rPr>
          <w:sz w:val="22"/>
          <w:szCs w:val="22"/>
        </w:rPr>
      </w:pPr>
    </w:p>
    <w:tbl>
      <w:tblPr>
        <w:tblW w:w="11790" w:type="dxa"/>
        <w:tblInd w:w="-792" w:type="dxa"/>
        <w:tblLayout w:type="fixed"/>
        <w:tblLook w:val="01E0" w:firstRow="1" w:lastRow="1" w:firstColumn="1" w:lastColumn="1" w:noHBand="0" w:noVBand="0"/>
      </w:tblPr>
      <w:tblGrid>
        <w:gridCol w:w="720"/>
        <w:gridCol w:w="11070"/>
      </w:tblGrid>
      <w:tr w:rsidR="00D218DF" w:rsidRPr="008F48E4" w14:paraId="25DB7907" w14:textId="77777777" w:rsidTr="00130F38">
        <w:trPr>
          <w:trHeight w:val="2365"/>
        </w:trPr>
        <w:tc>
          <w:tcPr>
            <w:tcW w:w="720" w:type="dxa"/>
            <w:shd w:val="clear" w:color="auto" w:fill="E0E0E0"/>
            <w:textDirection w:val="btLr"/>
          </w:tcPr>
          <w:p w14:paraId="6BD9910D" w14:textId="77777777" w:rsidR="00D218DF" w:rsidRPr="008F48E4" w:rsidRDefault="00D218DF" w:rsidP="00130F38">
            <w:pPr>
              <w:tabs>
                <w:tab w:val="left" w:pos="2070"/>
                <w:tab w:val="left" w:pos="4050"/>
                <w:tab w:val="left" w:pos="5220"/>
                <w:tab w:val="left" w:pos="6120"/>
                <w:tab w:val="left" w:pos="8640"/>
                <w:tab w:val="left" w:pos="9000"/>
              </w:tabs>
              <w:ind w:left="270" w:right="277"/>
              <w:jc w:val="both"/>
              <w:rPr>
                <w:b/>
              </w:rPr>
            </w:pPr>
          </w:p>
          <w:p w14:paraId="149E894D" w14:textId="77777777" w:rsidR="00D218DF" w:rsidRPr="008F48E4" w:rsidRDefault="00D218DF" w:rsidP="00130F38">
            <w:pPr>
              <w:tabs>
                <w:tab w:val="left" w:pos="2070"/>
                <w:tab w:val="left" w:pos="4050"/>
                <w:tab w:val="left" w:pos="5220"/>
                <w:tab w:val="left" w:pos="6120"/>
                <w:tab w:val="left" w:pos="8640"/>
                <w:tab w:val="left" w:pos="9000"/>
              </w:tabs>
              <w:ind w:left="270" w:right="277"/>
              <w:jc w:val="both"/>
              <w:rPr>
                <w:b/>
              </w:rPr>
            </w:pPr>
          </w:p>
        </w:tc>
        <w:tc>
          <w:tcPr>
            <w:tcW w:w="11070" w:type="dxa"/>
          </w:tcPr>
          <w:p w14:paraId="2105FFE7" w14:textId="77777777" w:rsidR="00D218DF" w:rsidRDefault="00D218DF" w:rsidP="00130F38">
            <w:pPr>
              <w:tabs>
                <w:tab w:val="left" w:pos="2070"/>
                <w:tab w:val="left" w:pos="4050"/>
                <w:tab w:val="left" w:pos="5220"/>
                <w:tab w:val="left" w:pos="6120"/>
                <w:tab w:val="left" w:pos="9000"/>
                <w:tab w:val="left" w:pos="9612"/>
              </w:tabs>
              <w:ind w:left="270" w:right="277"/>
              <w:jc w:val="both"/>
            </w:pPr>
            <w:r w:rsidRPr="008F48E4">
              <w:rPr>
                <w:b/>
                <w:sz w:val="22"/>
                <w:szCs w:val="22"/>
              </w:rPr>
              <w:t>Student Teaching</w:t>
            </w:r>
            <w:r w:rsidRPr="008F48E4">
              <w:rPr>
                <w:sz w:val="22"/>
                <w:szCs w:val="22"/>
              </w:rPr>
              <w:t xml:space="preserve">:  5-6-7-8.  In this </w:t>
            </w:r>
            <w:r>
              <w:rPr>
                <w:sz w:val="22"/>
                <w:szCs w:val="22"/>
              </w:rPr>
              <w:t xml:space="preserve">third </w:t>
            </w:r>
            <w:r w:rsidRPr="008F48E4">
              <w:rPr>
                <w:sz w:val="22"/>
                <w:szCs w:val="22"/>
              </w:rPr>
              <w:t>course</w:t>
            </w:r>
            <w:r>
              <w:rPr>
                <w:sz w:val="22"/>
                <w:szCs w:val="22"/>
              </w:rPr>
              <w:t xml:space="preserve"> of the pedagogical sequence</w:t>
            </w:r>
            <w:r w:rsidRPr="008F48E4">
              <w:rPr>
                <w:sz w:val="22"/>
                <w:szCs w:val="22"/>
              </w:rPr>
              <w:t xml:space="preserve">, Level 5 represents performance </w:t>
            </w:r>
            <w:r>
              <w:rPr>
                <w:sz w:val="22"/>
                <w:szCs w:val="22"/>
              </w:rPr>
              <w:t xml:space="preserve">that is </w:t>
            </w:r>
            <w:r w:rsidRPr="008F48E4">
              <w:rPr>
                <w:sz w:val="22"/>
                <w:szCs w:val="22"/>
              </w:rPr>
              <w:t>“</w:t>
            </w:r>
            <w:r w:rsidRPr="00C02324">
              <w:rPr>
                <w:b/>
                <w:sz w:val="22"/>
                <w:szCs w:val="22"/>
              </w:rPr>
              <w:t>ineffective</w:t>
            </w:r>
            <w:r w:rsidRPr="008F48E4">
              <w:rPr>
                <w:sz w:val="22"/>
                <w:szCs w:val="22"/>
              </w:rPr>
              <w:t xml:space="preserve">” in regard to program standards, </w:t>
            </w:r>
            <w:r>
              <w:rPr>
                <w:sz w:val="22"/>
                <w:szCs w:val="22"/>
              </w:rPr>
              <w:t>while Level 6</w:t>
            </w:r>
            <w:r w:rsidRPr="008F48E4">
              <w:rPr>
                <w:sz w:val="22"/>
                <w:szCs w:val="22"/>
              </w:rPr>
              <w:t xml:space="preserve"> </w:t>
            </w:r>
            <w:r>
              <w:rPr>
                <w:sz w:val="22"/>
                <w:szCs w:val="22"/>
              </w:rPr>
              <w:t>indicates that the teacher candidate is at the</w:t>
            </w:r>
            <w:r w:rsidRPr="008F48E4">
              <w:rPr>
                <w:sz w:val="22"/>
                <w:szCs w:val="22"/>
              </w:rPr>
              <w:t xml:space="preserve"> “</w:t>
            </w:r>
            <w:r w:rsidRPr="00C02324">
              <w:rPr>
                <w:b/>
                <w:sz w:val="22"/>
                <w:szCs w:val="22"/>
              </w:rPr>
              <w:t>developing</w:t>
            </w:r>
            <w:r w:rsidRPr="008F48E4">
              <w:rPr>
                <w:sz w:val="22"/>
                <w:szCs w:val="22"/>
              </w:rPr>
              <w:t xml:space="preserve">” </w:t>
            </w:r>
            <w:r>
              <w:rPr>
                <w:sz w:val="22"/>
                <w:szCs w:val="22"/>
              </w:rPr>
              <w:t>stage in meeting program</w:t>
            </w:r>
            <w:r w:rsidRPr="008F48E4">
              <w:rPr>
                <w:sz w:val="22"/>
                <w:szCs w:val="22"/>
              </w:rPr>
              <w:t xml:space="preserve"> standards.  Level 7 represents performance that is “</w:t>
            </w:r>
            <w:r w:rsidRPr="00C02324">
              <w:rPr>
                <w:b/>
                <w:sz w:val="22"/>
                <w:szCs w:val="22"/>
              </w:rPr>
              <w:t>effective</w:t>
            </w:r>
            <w:r w:rsidRPr="008F48E4">
              <w:rPr>
                <w:sz w:val="22"/>
                <w:szCs w:val="22"/>
              </w:rPr>
              <w:t>,” while Level 8 indicates student performance which is “</w:t>
            </w:r>
            <w:r w:rsidRPr="00C02324">
              <w:rPr>
                <w:b/>
                <w:sz w:val="22"/>
                <w:szCs w:val="22"/>
              </w:rPr>
              <w:t>highly effective</w:t>
            </w:r>
            <w:r w:rsidRPr="008F48E4">
              <w:rPr>
                <w:sz w:val="22"/>
                <w:szCs w:val="22"/>
              </w:rPr>
              <w:t>” for this stage</w:t>
            </w:r>
            <w:r>
              <w:rPr>
                <w:sz w:val="22"/>
                <w:szCs w:val="22"/>
              </w:rPr>
              <w:t xml:space="preserve"> of the program</w:t>
            </w:r>
            <w:r w:rsidRPr="008F48E4">
              <w:rPr>
                <w:sz w:val="22"/>
                <w:szCs w:val="22"/>
              </w:rPr>
              <w:t xml:space="preserve">.   Candidates must achieve an average of </w:t>
            </w:r>
            <w:r w:rsidRPr="00C02324">
              <w:rPr>
                <w:b/>
                <w:sz w:val="22"/>
                <w:szCs w:val="22"/>
              </w:rPr>
              <w:t>7.0</w:t>
            </w:r>
            <w:r w:rsidRPr="008F48E4">
              <w:rPr>
                <w:sz w:val="22"/>
                <w:szCs w:val="22"/>
              </w:rPr>
              <w:t xml:space="preserve"> with no score below 6 in order to graduate from student teaching.  </w:t>
            </w:r>
          </w:p>
          <w:p w14:paraId="7E370BD8" w14:textId="77777777" w:rsidR="00D218DF" w:rsidRPr="008F48E4" w:rsidRDefault="00D218DF" w:rsidP="00130F38">
            <w:pPr>
              <w:tabs>
                <w:tab w:val="left" w:pos="2070"/>
                <w:tab w:val="left" w:pos="4050"/>
                <w:tab w:val="left" w:pos="5220"/>
                <w:tab w:val="left" w:pos="6120"/>
                <w:tab w:val="left" w:pos="8640"/>
                <w:tab w:val="left" w:pos="9000"/>
              </w:tabs>
              <w:ind w:left="270" w:right="277"/>
              <w:jc w:val="both"/>
            </w:pPr>
          </w:p>
          <w:p w14:paraId="20CE4FE3" w14:textId="77777777" w:rsidR="00D218DF" w:rsidRPr="008F48E4" w:rsidRDefault="00D218DF" w:rsidP="00130F38">
            <w:pPr>
              <w:tabs>
                <w:tab w:val="left" w:pos="2070"/>
                <w:tab w:val="left" w:pos="4050"/>
                <w:tab w:val="left" w:pos="5220"/>
                <w:tab w:val="left" w:pos="6120"/>
                <w:tab w:val="left" w:pos="8640"/>
                <w:tab w:val="left" w:pos="9000"/>
              </w:tabs>
              <w:ind w:left="270" w:right="277"/>
              <w:jc w:val="both"/>
            </w:pPr>
            <w:r w:rsidRPr="008F48E4">
              <w:rPr>
                <w:sz w:val="22"/>
                <w:szCs w:val="22"/>
              </w:rPr>
              <w:t xml:space="preserve">Candidates who fail to meet minimum requirements in any </w:t>
            </w:r>
            <w:r>
              <w:rPr>
                <w:sz w:val="22"/>
                <w:szCs w:val="22"/>
              </w:rPr>
              <w:t xml:space="preserve">of these </w:t>
            </w:r>
            <w:r w:rsidRPr="008F48E4">
              <w:rPr>
                <w:sz w:val="22"/>
                <w:szCs w:val="22"/>
              </w:rPr>
              <w:t>course</w:t>
            </w:r>
            <w:r>
              <w:rPr>
                <w:sz w:val="22"/>
                <w:szCs w:val="22"/>
              </w:rPr>
              <w:t>s</w:t>
            </w:r>
            <w:r w:rsidRPr="008F48E4">
              <w:rPr>
                <w:sz w:val="22"/>
                <w:szCs w:val="22"/>
              </w:rPr>
              <w:t xml:space="preserve"> may be required to repeat the course</w:t>
            </w:r>
            <w:r>
              <w:rPr>
                <w:sz w:val="22"/>
                <w:szCs w:val="22"/>
              </w:rPr>
              <w:t>,</w:t>
            </w:r>
            <w:r w:rsidRPr="008F48E4">
              <w:rPr>
                <w:sz w:val="22"/>
                <w:szCs w:val="22"/>
              </w:rPr>
              <w:t xml:space="preserve"> </w:t>
            </w:r>
            <w:r>
              <w:rPr>
                <w:sz w:val="22"/>
                <w:szCs w:val="22"/>
              </w:rPr>
              <w:t xml:space="preserve">or will be </w:t>
            </w:r>
            <w:r w:rsidRPr="008F48E4">
              <w:rPr>
                <w:sz w:val="22"/>
                <w:szCs w:val="22"/>
              </w:rPr>
              <w:t xml:space="preserve">allowed to proceed to the next course pending the satisfactory completion of additional remedial work. </w:t>
            </w:r>
          </w:p>
        </w:tc>
      </w:tr>
    </w:tbl>
    <w:p w14:paraId="6FBED8E8" w14:textId="77777777" w:rsidR="00D218DF" w:rsidRDefault="00D218DF" w:rsidP="00D218DF">
      <w:pPr>
        <w:tabs>
          <w:tab w:val="center" w:pos="7560"/>
          <w:tab w:val="center" w:pos="8100"/>
          <w:tab w:val="center" w:pos="8640"/>
          <w:tab w:val="center" w:pos="9180"/>
          <w:tab w:val="center" w:pos="9720"/>
        </w:tabs>
        <w:spacing w:before="180"/>
        <w:ind w:right="-1080"/>
        <w:rPr>
          <w:b/>
        </w:rPr>
      </w:pPr>
    </w:p>
    <w:p w14:paraId="0794348C" w14:textId="77777777" w:rsidR="00D218DF" w:rsidRDefault="00D218DF" w:rsidP="00D218DF">
      <w:pPr>
        <w:tabs>
          <w:tab w:val="center" w:pos="7560"/>
          <w:tab w:val="center" w:pos="8100"/>
          <w:tab w:val="center" w:pos="8640"/>
          <w:tab w:val="center" w:pos="9180"/>
          <w:tab w:val="center" w:pos="9720"/>
        </w:tabs>
        <w:spacing w:before="180"/>
        <w:ind w:right="-1080"/>
        <w:rPr>
          <w:b/>
        </w:rPr>
      </w:pPr>
    </w:p>
    <w:p w14:paraId="5BB08080" w14:textId="77777777" w:rsidR="00D218DF" w:rsidRPr="00416D5E" w:rsidRDefault="00D218DF" w:rsidP="00D218DF">
      <w:pPr>
        <w:tabs>
          <w:tab w:val="center" w:pos="7560"/>
          <w:tab w:val="center" w:pos="8100"/>
          <w:tab w:val="center" w:pos="8640"/>
          <w:tab w:val="center" w:pos="9180"/>
          <w:tab w:val="center" w:pos="9720"/>
        </w:tabs>
        <w:spacing w:before="180"/>
        <w:ind w:right="-1080"/>
        <w:rPr>
          <w:rFonts w:ascii="Calibri" w:hAnsi="Calibri"/>
          <w:b/>
          <w:sz w:val="28"/>
          <w:szCs w:val="28"/>
        </w:rPr>
      </w:pPr>
      <w:r>
        <w:rPr>
          <w:rFonts w:ascii="Calibri" w:hAnsi="Calibri"/>
          <w:b/>
          <w:sz w:val="28"/>
          <w:szCs w:val="28"/>
          <w:highlight w:val="green"/>
        </w:rPr>
        <w:t xml:space="preserve">The Learner and </w:t>
      </w:r>
      <w:proofErr w:type="gramStart"/>
      <w:r>
        <w:rPr>
          <w:rFonts w:ascii="Calibri" w:hAnsi="Calibri"/>
          <w:b/>
          <w:sz w:val="28"/>
          <w:szCs w:val="28"/>
          <w:highlight w:val="green"/>
        </w:rPr>
        <w:t>Learning  TCPDF</w:t>
      </w:r>
      <w:proofErr w:type="gramEnd"/>
      <w:r>
        <w:rPr>
          <w:rFonts w:ascii="Calibri" w:hAnsi="Calibri"/>
          <w:b/>
          <w:sz w:val="28"/>
          <w:szCs w:val="28"/>
          <w:highlight w:val="green"/>
        </w:rPr>
        <w:t xml:space="preserve"> #1 </w:t>
      </w:r>
      <w:r w:rsidRPr="00416D5E">
        <w:rPr>
          <w:rFonts w:ascii="Calibri" w:hAnsi="Calibri"/>
          <w:b/>
          <w:sz w:val="28"/>
          <w:szCs w:val="28"/>
          <w:highlight w:val="green"/>
        </w:rPr>
        <w:t>Learner Development:</w:t>
      </w:r>
    </w:p>
    <w:p w14:paraId="1D3E9DB2" w14:textId="77777777" w:rsidR="00D218DF" w:rsidRDefault="00D218DF" w:rsidP="00D218D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60"/>
          <w:tab w:val="center" w:pos="8100"/>
          <w:tab w:val="center" w:pos="8640"/>
          <w:tab w:val="center" w:pos="9180"/>
          <w:tab w:val="center" w:pos="9720"/>
        </w:tabs>
        <w:spacing w:before="180"/>
        <w:ind w:right="-1080"/>
        <w:rPr>
          <w:b/>
        </w:rPr>
      </w:pPr>
      <w:r>
        <w:rPr>
          <w:b/>
        </w:rPr>
        <w:t>To what extent does the teacher candidate:</w:t>
      </w:r>
      <w:r>
        <w:rPr>
          <w:b/>
        </w:rPr>
        <w:tab/>
      </w:r>
      <w:r w:rsidRPr="003B17F6">
        <w:rPr>
          <w:b/>
          <w:bdr w:val="single" w:sz="4" w:space="0" w:color="auto"/>
          <w:shd w:val="clear" w:color="auto" w:fill="FFFF00"/>
        </w:rPr>
        <w:t>5</w:t>
      </w:r>
      <w:r>
        <w:rPr>
          <w:b/>
        </w:rPr>
        <w:t xml:space="preserve">     </w:t>
      </w:r>
      <w:r w:rsidRPr="003B17F6">
        <w:rPr>
          <w:b/>
          <w:bdr w:val="single" w:sz="4" w:space="0" w:color="auto"/>
          <w:shd w:val="clear" w:color="auto" w:fill="FFC000"/>
        </w:rPr>
        <w:t>6</w:t>
      </w:r>
      <w:r>
        <w:rPr>
          <w:b/>
        </w:rPr>
        <w:t xml:space="preserve">     </w:t>
      </w:r>
      <w:r w:rsidRPr="003B17F6">
        <w:rPr>
          <w:b/>
          <w:bdr w:val="single" w:sz="4" w:space="0" w:color="auto"/>
          <w:shd w:val="clear" w:color="auto" w:fill="C6D9F1"/>
        </w:rPr>
        <w:t>7</w:t>
      </w:r>
      <w:r>
        <w:rPr>
          <w:b/>
        </w:rPr>
        <w:t xml:space="preserve">     </w:t>
      </w:r>
      <w:r w:rsidRPr="003B17F6">
        <w:rPr>
          <w:b/>
          <w:bdr w:val="single" w:sz="4" w:space="0" w:color="auto"/>
          <w:shd w:val="clear" w:color="auto" w:fill="FF0000"/>
        </w:rPr>
        <w:t>8</w:t>
      </w:r>
    </w:p>
    <w:p w14:paraId="06347E6C" w14:textId="77777777" w:rsidR="00D218DF" w:rsidRDefault="00D218DF" w:rsidP="00D218DF"/>
    <w:p w14:paraId="26E2B706" w14:textId="77777777" w:rsidR="00D218DF" w:rsidRPr="00182985" w:rsidRDefault="00D218DF" w:rsidP="00D218DF">
      <w:pPr>
        <w:rPr>
          <w:b/>
        </w:rPr>
      </w:pPr>
      <w:r w:rsidRPr="00182985">
        <w:rPr>
          <w:b/>
        </w:rPr>
        <w:t>1. Understand how children learn and develop, recognizing that patterns of learning and development vary individually within and across the cognitive, linguistic, social, emotional, and physical areas, and designs and implements developmentally appropriate and challenging learning experiences.</w:t>
      </w:r>
      <w:r>
        <w:rPr>
          <w:b/>
        </w:rPr>
        <w:t xml:space="preserve"> </w:t>
      </w:r>
      <w:r w:rsidRPr="0067404F">
        <w:rPr>
          <w:b/>
          <w:i/>
        </w:rPr>
        <w:t>(Knowledge and Performance</w:t>
      </w:r>
      <w:r>
        <w:rPr>
          <w:b/>
        </w:rPr>
        <w:t xml:space="preserve">) </w:t>
      </w:r>
    </w:p>
    <w:p w14:paraId="62942716" w14:textId="77777777" w:rsidR="00D218DF" w:rsidRPr="00EF39CE" w:rsidRDefault="00D218DF" w:rsidP="00D218DF"/>
    <w:p w14:paraId="68AC62E3" w14:textId="77777777" w:rsidR="00D218DF" w:rsidRPr="00EF39CE" w:rsidRDefault="00D218DF" w:rsidP="00D218DF">
      <w:r w:rsidRPr="00EF39CE">
        <w:t>*The teacher candidate designs and implements developmentally appropriate instructional strategies that demonstrate knowledge of how different learners construct knowledge, acquire skills, and develop disciplined thinking processes.</w:t>
      </w:r>
    </w:p>
    <w:p w14:paraId="385A8DE2" w14:textId="77777777" w:rsidR="00D218DF" w:rsidRPr="00EF39CE" w:rsidRDefault="00D218DF" w:rsidP="00D218DF">
      <w:pPr>
        <w:ind w:left="1440"/>
        <w:jc w:val="both"/>
      </w:pPr>
    </w:p>
    <w:p w14:paraId="0501F4C4" w14:textId="77777777" w:rsidR="00D218DF" w:rsidRPr="00EF39CE" w:rsidRDefault="00D218DF" w:rsidP="00D218DF">
      <w:pPr>
        <w:rPr>
          <w:rFonts w:cs="Avenir-Book"/>
        </w:rPr>
      </w:pPr>
      <w:r w:rsidRPr="00EF39CE">
        <w:rPr>
          <w:rFonts w:cs="Avenir-Book"/>
        </w:rPr>
        <w:t xml:space="preserve">*The teacher candidate understands that each student’s cognitive, linguistic, social, emotional, and physical development influences learning and makes instructional decisions that build on students’ strengths and needs. </w:t>
      </w:r>
    </w:p>
    <w:p w14:paraId="3717B8A1" w14:textId="77777777" w:rsidR="00D218DF" w:rsidRPr="00EF39CE" w:rsidRDefault="00D218DF" w:rsidP="00D218DF">
      <w:pPr>
        <w:ind w:left="720"/>
        <w:rPr>
          <w:rFonts w:cs="Avenir-Book"/>
        </w:rPr>
      </w:pPr>
    </w:p>
    <w:p w14:paraId="2412BF86" w14:textId="77777777" w:rsidR="00D218DF" w:rsidRDefault="00D218DF" w:rsidP="00D218DF">
      <w:pPr>
        <w:rPr>
          <w:rFonts w:cs="Avenir-Book"/>
        </w:rPr>
      </w:pPr>
      <w:r w:rsidRPr="00EF39CE">
        <w:rPr>
          <w:rFonts w:cs="Avenir-Book"/>
        </w:rPr>
        <w:t>*The teacher candidate identifies readiness for learning and understands how development in any one area may affect performance in others.</w:t>
      </w:r>
    </w:p>
    <w:p w14:paraId="7E4A32A5" w14:textId="77777777" w:rsidR="00D218DF" w:rsidRDefault="00D218DF" w:rsidP="00D218DF">
      <w:pPr>
        <w:rPr>
          <w:rFonts w:cs="Avenir-Book"/>
        </w:rPr>
      </w:pPr>
    </w:p>
    <w:p w14:paraId="7F85E244" w14:textId="77777777" w:rsidR="00D218DF" w:rsidRDefault="00D218DF" w:rsidP="00D218DF">
      <w:pPr>
        <w:numPr>
          <w:ilvl w:val="12"/>
          <w:numId w:val="0"/>
        </w:numPr>
        <w:tabs>
          <w:tab w:val="left" w:pos="10080"/>
        </w:tabs>
        <w:spacing w:line="480" w:lineRule="auto"/>
        <w:ind w:left="360" w:right="-360"/>
        <w:rPr>
          <w:sz w:val="22"/>
          <w:u w:val="single"/>
        </w:rPr>
      </w:pPr>
      <w:r>
        <w:rPr>
          <w:sz w:val="22"/>
        </w:rPr>
        <w:t>Comments:</w:t>
      </w:r>
      <w:r>
        <w:rPr>
          <w:sz w:val="22"/>
          <w:u w:val="single"/>
        </w:rPr>
        <w:tab/>
      </w:r>
    </w:p>
    <w:p w14:paraId="4E46547F" w14:textId="77777777" w:rsidR="00D218DF" w:rsidRDefault="00D218DF" w:rsidP="00D218DF">
      <w:pPr>
        <w:numPr>
          <w:ilvl w:val="12"/>
          <w:numId w:val="0"/>
        </w:numPr>
        <w:tabs>
          <w:tab w:val="left" w:pos="10080"/>
        </w:tabs>
        <w:ind w:left="360" w:right="-360"/>
        <w:rPr>
          <w:sz w:val="22"/>
        </w:rPr>
      </w:pPr>
      <w:r>
        <w:rPr>
          <w:sz w:val="22"/>
          <w:u w:val="single"/>
        </w:rPr>
        <w:tab/>
      </w:r>
    </w:p>
    <w:p w14:paraId="7B246779" w14:textId="77777777" w:rsidR="00D218DF" w:rsidRPr="00EF39CE" w:rsidRDefault="00D218DF" w:rsidP="00D218DF"/>
    <w:p w14:paraId="3EA276E8" w14:textId="77777777" w:rsidR="00D218DF" w:rsidRPr="00416D5E" w:rsidRDefault="00D218DF" w:rsidP="00D218DF">
      <w:pPr>
        <w:rPr>
          <w:rFonts w:ascii="Calibri" w:hAnsi="Calibri"/>
          <w:sz w:val="28"/>
          <w:szCs w:val="28"/>
        </w:rPr>
      </w:pPr>
      <w:r>
        <w:rPr>
          <w:rFonts w:ascii="Calibri" w:hAnsi="Calibri"/>
          <w:b/>
          <w:sz w:val="28"/>
          <w:szCs w:val="28"/>
          <w:highlight w:val="green"/>
        </w:rPr>
        <w:t xml:space="preserve">The Learner and Learning TCPDF #2 </w:t>
      </w:r>
      <w:r w:rsidRPr="00416D5E">
        <w:rPr>
          <w:rFonts w:ascii="Calibri" w:hAnsi="Calibri"/>
          <w:b/>
          <w:sz w:val="28"/>
          <w:szCs w:val="28"/>
          <w:highlight w:val="green"/>
        </w:rPr>
        <w:t>Learning</w:t>
      </w:r>
      <w:r w:rsidRPr="00416D5E">
        <w:rPr>
          <w:rFonts w:ascii="Calibri" w:hAnsi="Calibri"/>
          <w:sz w:val="28"/>
          <w:szCs w:val="28"/>
          <w:highlight w:val="green"/>
        </w:rPr>
        <w:t xml:space="preserve"> </w:t>
      </w:r>
      <w:r w:rsidRPr="00416D5E">
        <w:rPr>
          <w:rFonts w:ascii="Calibri" w:hAnsi="Calibri"/>
          <w:b/>
          <w:sz w:val="28"/>
          <w:szCs w:val="28"/>
          <w:highlight w:val="green"/>
        </w:rPr>
        <w:t>Differences:</w:t>
      </w:r>
    </w:p>
    <w:p w14:paraId="79B8761F" w14:textId="77777777" w:rsidR="00D218DF" w:rsidRDefault="00D218DF" w:rsidP="00D218D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60"/>
          <w:tab w:val="center" w:pos="8100"/>
          <w:tab w:val="center" w:pos="8640"/>
          <w:tab w:val="center" w:pos="9180"/>
          <w:tab w:val="center" w:pos="9720"/>
        </w:tabs>
        <w:spacing w:before="180"/>
        <w:ind w:right="-1080"/>
        <w:rPr>
          <w:b/>
        </w:rPr>
      </w:pPr>
      <w:r>
        <w:rPr>
          <w:b/>
        </w:rPr>
        <w:t>To what extent does the teacher candidate:</w:t>
      </w:r>
      <w:r>
        <w:rPr>
          <w:b/>
        </w:rPr>
        <w:tab/>
      </w:r>
      <w:r w:rsidRPr="003B17F6">
        <w:rPr>
          <w:b/>
          <w:bdr w:val="single" w:sz="4" w:space="0" w:color="auto"/>
          <w:shd w:val="clear" w:color="auto" w:fill="FFFF00"/>
        </w:rPr>
        <w:t>5</w:t>
      </w:r>
      <w:r>
        <w:rPr>
          <w:b/>
        </w:rPr>
        <w:t xml:space="preserve">     </w:t>
      </w:r>
      <w:r w:rsidRPr="003B17F6">
        <w:rPr>
          <w:b/>
          <w:bdr w:val="single" w:sz="4" w:space="0" w:color="auto"/>
          <w:shd w:val="clear" w:color="auto" w:fill="FFC000"/>
        </w:rPr>
        <w:t>6</w:t>
      </w:r>
      <w:r>
        <w:rPr>
          <w:b/>
        </w:rPr>
        <w:t xml:space="preserve">     </w:t>
      </w:r>
      <w:r w:rsidRPr="003B17F6">
        <w:rPr>
          <w:b/>
          <w:bdr w:val="single" w:sz="4" w:space="0" w:color="auto"/>
          <w:shd w:val="clear" w:color="auto" w:fill="C6D9F1"/>
        </w:rPr>
        <w:t>7</w:t>
      </w:r>
      <w:r>
        <w:rPr>
          <w:b/>
        </w:rPr>
        <w:t xml:space="preserve">     </w:t>
      </w:r>
      <w:r w:rsidRPr="003B17F6">
        <w:rPr>
          <w:b/>
          <w:bdr w:val="single" w:sz="4" w:space="0" w:color="auto"/>
          <w:shd w:val="clear" w:color="auto" w:fill="FF0000"/>
        </w:rPr>
        <w:t>8</w:t>
      </w:r>
    </w:p>
    <w:p w14:paraId="34988D48" w14:textId="77777777" w:rsidR="00D218DF" w:rsidRDefault="00D218DF" w:rsidP="00D218DF">
      <w:pPr>
        <w:rPr>
          <w:b/>
        </w:rPr>
      </w:pPr>
    </w:p>
    <w:p w14:paraId="5B70CD1C" w14:textId="77777777" w:rsidR="00D218DF" w:rsidRPr="00EF39CE" w:rsidRDefault="00D218DF" w:rsidP="00D218DF">
      <w:r w:rsidRPr="00EF39CE">
        <w:rPr>
          <w:b/>
        </w:rPr>
        <w:t>2</w:t>
      </w:r>
      <w:r>
        <w:rPr>
          <w:b/>
        </w:rPr>
        <w:t xml:space="preserve">. </w:t>
      </w:r>
      <w:r w:rsidRPr="00EF39CE">
        <w:rPr>
          <w:b/>
        </w:rPr>
        <w:t xml:space="preserve"> </w:t>
      </w:r>
      <w:r w:rsidRPr="008C1FDC">
        <w:rPr>
          <w:b/>
        </w:rPr>
        <w:t>Use understanding of individual differences and diverse cultures and communities to ensure inclusive learning environments that enable each learner to meet high standards.</w:t>
      </w:r>
      <w:r w:rsidRPr="00EF39CE">
        <w:t xml:space="preserve"> </w:t>
      </w:r>
      <w:r w:rsidRPr="008C1FDC">
        <w:rPr>
          <w:b/>
        </w:rPr>
        <w:t>(</w:t>
      </w:r>
      <w:r w:rsidRPr="00D569DE">
        <w:rPr>
          <w:b/>
          <w:i/>
        </w:rPr>
        <w:t>Disposition</w:t>
      </w:r>
      <w:r w:rsidRPr="008C1FDC">
        <w:rPr>
          <w:b/>
        </w:rPr>
        <w:t>)</w:t>
      </w:r>
      <w:r>
        <w:t xml:space="preserve"> </w:t>
      </w:r>
    </w:p>
    <w:p w14:paraId="11798FBB" w14:textId="77777777" w:rsidR="00D218DF" w:rsidRPr="00EF39CE" w:rsidRDefault="00D218DF" w:rsidP="00D218DF">
      <w:pPr>
        <w:rPr>
          <w:b/>
        </w:rPr>
      </w:pPr>
    </w:p>
    <w:p w14:paraId="7F8BA344" w14:textId="77777777" w:rsidR="00D218DF" w:rsidRPr="00EF39CE" w:rsidRDefault="00D218DF" w:rsidP="00D218DF">
      <w:pPr>
        <w:rPr>
          <w:rFonts w:cs="Avenir-Book"/>
        </w:rPr>
      </w:pPr>
      <w:r w:rsidRPr="00EF39CE">
        <w:rPr>
          <w:b/>
        </w:rPr>
        <w:t>*</w:t>
      </w:r>
      <w:r w:rsidRPr="00EF39CE">
        <w:rPr>
          <w:rFonts w:cs="Avenir-Book"/>
        </w:rPr>
        <w:t>The teacher candidate understands and identifies differences</w:t>
      </w:r>
      <w:r>
        <w:rPr>
          <w:rFonts w:cs="Avenir-Book"/>
        </w:rPr>
        <w:t xml:space="preserve"> </w:t>
      </w:r>
      <w:r w:rsidRPr="00EF39CE">
        <w:rPr>
          <w:rFonts w:cs="Avenir-Book"/>
        </w:rPr>
        <w:t>in approaches to learning and performance.</w:t>
      </w:r>
    </w:p>
    <w:p w14:paraId="2B035999" w14:textId="77777777" w:rsidR="00D218DF" w:rsidRPr="00EF39CE" w:rsidRDefault="00D218DF" w:rsidP="00D218DF">
      <w:pPr>
        <w:rPr>
          <w:rFonts w:cs="Avenir-Book"/>
        </w:rPr>
      </w:pPr>
    </w:p>
    <w:p w14:paraId="3A90F9A8" w14:textId="77777777" w:rsidR="00D218DF" w:rsidRPr="00EF39CE" w:rsidRDefault="00D218DF" w:rsidP="00D218DF">
      <w:pPr>
        <w:rPr>
          <w:rFonts w:cs="Avenir-Book"/>
        </w:rPr>
      </w:pPr>
      <w:r w:rsidRPr="00EF39CE">
        <w:rPr>
          <w:rFonts w:cs="Avenir-Book"/>
        </w:rPr>
        <w:lastRenderedPageBreak/>
        <w:t>*The teacher candidate designs, adapts, and delivers</w:t>
      </w:r>
      <w:r>
        <w:rPr>
          <w:rFonts w:cs="Avenir-Book"/>
        </w:rPr>
        <w:t xml:space="preserve"> </w:t>
      </w:r>
      <w:r w:rsidRPr="00EF39CE">
        <w:rPr>
          <w:rFonts w:cs="Avenir-Book"/>
        </w:rPr>
        <w:t>instruction to address each student’s diverse learning</w:t>
      </w:r>
    </w:p>
    <w:p w14:paraId="66C668E9" w14:textId="77777777" w:rsidR="00D218DF" w:rsidRPr="00EF39CE" w:rsidRDefault="00D218DF" w:rsidP="00D218DF">
      <w:pPr>
        <w:rPr>
          <w:rFonts w:cs="Avenir-Book"/>
        </w:rPr>
      </w:pPr>
      <w:r>
        <w:rPr>
          <w:rFonts w:cs="Avenir-Book"/>
        </w:rPr>
        <w:t>strengths and needs</w:t>
      </w:r>
      <w:r w:rsidRPr="00EF39CE">
        <w:rPr>
          <w:rFonts w:cs="Avenir-Book"/>
        </w:rPr>
        <w:t>.</w:t>
      </w:r>
    </w:p>
    <w:p w14:paraId="64B3AC67" w14:textId="77777777" w:rsidR="00D218DF" w:rsidRPr="00EF39CE" w:rsidRDefault="00D218DF" w:rsidP="00D218DF">
      <w:pPr>
        <w:rPr>
          <w:rFonts w:cs="Avenir-Book"/>
        </w:rPr>
      </w:pPr>
    </w:p>
    <w:p w14:paraId="5BE9CBA0" w14:textId="77777777" w:rsidR="00D218DF" w:rsidRPr="00EF39CE" w:rsidRDefault="00D218DF" w:rsidP="00D218DF">
      <w:pPr>
        <w:rPr>
          <w:rFonts w:cs="Avenir-Book"/>
        </w:rPr>
      </w:pPr>
      <w:r w:rsidRPr="00EF39CE">
        <w:rPr>
          <w:rFonts w:cs="Avenir-Book"/>
        </w:rPr>
        <w:t>*The teacher candidate uses instructional strategies that are</w:t>
      </w:r>
      <w:r>
        <w:rPr>
          <w:rFonts w:cs="Avenir-Book"/>
        </w:rPr>
        <w:t xml:space="preserve"> </w:t>
      </w:r>
      <w:r w:rsidRPr="00EF39CE">
        <w:rPr>
          <w:rFonts w:cs="Avenir-Book"/>
        </w:rPr>
        <w:t>sensitive to students’ experiences including linguistic, social, and cultural backgrounds</w:t>
      </w:r>
      <w:r>
        <w:rPr>
          <w:rFonts w:cs="Avenir-Book"/>
        </w:rPr>
        <w:t>.</w:t>
      </w:r>
      <w:r w:rsidRPr="00EF39CE">
        <w:rPr>
          <w:rFonts w:cs="Avenir-Book"/>
        </w:rPr>
        <w:t xml:space="preserve"> </w:t>
      </w:r>
    </w:p>
    <w:p w14:paraId="33359BA8" w14:textId="77777777" w:rsidR="00D218DF" w:rsidRPr="00EF39CE" w:rsidRDefault="00D218DF" w:rsidP="00D218DF">
      <w:pPr>
        <w:rPr>
          <w:rFonts w:cs="Avenir-Book"/>
        </w:rPr>
      </w:pPr>
    </w:p>
    <w:p w14:paraId="2AA15067" w14:textId="77777777" w:rsidR="00D218DF" w:rsidRPr="00170D50" w:rsidRDefault="00D218DF" w:rsidP="00D218DF">
      <w:pPr>
        <w:rPr>
          <w:rFonts w:cs="Avenir-Book"/>
        </w:rPr>
      </w:pPr>
      <w:r w:rsidRPr="00EF39CE">
        <w:rPr>
          <w:rFonts w:cs="Avenir-Book"/>
        </w:rPr>
        <w:t>*The teacher candidate connects instruction to each student’s</w:t>
      </w:r>
      <w:r>
        <w:rPr>
          <w:rFonts w:cs="Avenir-Book"/>
        </w:rPr>
        <w:t xml:space="preserve"> </w:t>
      </w:r>
      <w:r w:rsidRPr="00EF39CE">
        <w:rPr>
          <w:rFonts w:cs="Avenir-Book"/>
        </w:rPr>
        <w:t xml:space="preserve">prior knowledge and experiences </w:t>
      </w:r>
    </w:p>
    <w:p w14:paraId="09964721" w14:textId="77777777" w:rsidR="00D218DF" w:rsidRPr="00EF39CE" w:rsidRDefault="00D218DF" w:rsidP="00D218DF">
      <w:pPr>
        <w:rPr>
          <w:b/>
        </w:rPr>
      </w:pPr>
    </w:p>
    <w:p w14:paraId="653369F1" w14:textId="77777777" w:rsidR="00D218DF" w:rsidRPr="00EF39CE" w:rsidRDefault="00D218DF" w:rsidP="00D218DF">
      <w:pPr>
        <w:rPr>
          <w:rFonts w:cs="Avenir-Book"/>
        </w:rPr>
      </w:pPr>
      <w:r w:rsidRPr="00EF39CE">
        <w:rPr>
          <w:rFonts w:cs="Avenir-Book"/>
        </w:rPr>
        <w:t>*The teacher candidate helps all students reach their full potential.</w:t>
      </w:r>
    </w:p>
    <w:p w14:paraId="00744228" w14:textId="77777777" w:rsidR="00D218DF" w:rsidRPr="00EF39CE" w:rsidRDefault="00D218DF" w:rsidP="00D218DF">
      <w:pPr>
        <w:tabs>
          <w:tab w:val="center" w:pos="3177"/>
        </w:tabs>
        <w:ind w:left="720"/>
        <w:rPr>
          <w:rFonts w:cs="Avenir-Book"/>
        </w:rPr>
      </w:pPr>
      <w:r w:rsidRPr="00EF39CE">
        <w:rPr>
          <w:rFonts w:cs="Avenir-Book"/>
        </w:rPr>
        <w:tab/>
      </w:r>
    </w:p>
    <w:p w14:paraId="071AB8D3" w14:textId="77777777" w:rsidR="00D218DF" w:rsidRPr="00EF39CE" w:rsidRDefault="00D218DF" w:rsidP="00D218DF">
      <w:pPr>
        <w:rPr>
          <w:rFonts w:cs="Avenir-Book"/>
        </w:rPr>
      </w:pPr>
      <w:r w:rsidRPr="00EF39CE">
        <w:rPr>
          <w:rFonts w:cs="Avenir-Book"/>
        </w:rPr>
        <w:t>*The teacher candidate makes students feel valued and helps them learn to value each other.</w:t>
      </w:r>
    </w:p>
    <w:p w14:paraId="27312449" w14:textId="77777777" w:rsidR="00D218DF" w:rsidRPr="00EF39CE" w:rsidRDefault="00D218DF" w:rsidP="00D218DF">
      <w:pPr>
        <w:rPr>
          <w:rFonts w:cs="Avenir-Book"/>
        </w:rPr>
      </w:pPr>
    </w:p>
    <w:p w14:paraId="2349DB40" w14:textId="77777777" w:rsidR="00D218DF" w:rsidRDefault="00D218DF" w:rsidP="00D218DF">
      <w:pPr>
        <w:rPr>
          <w:rFonts w:cs="Avenir-Book"/>
        </w:rPr>
      </w:pPr>
      <w:r>
        <w:rPr>
          <w:rFonts w:cs="Avenir-Book"/>
        </w:rPr>
        <w:t>*</w:t>
      </w:r>
      <w:r w:rsidRPr="00EF39CE">
        <w:rPr>
          <w:rFonts w:cs="Avenir-Book"/>
        </w:rPr>
        <w:t xml:space="preserve">The teacher values diverse languages and dialects, knows about second language acquisition processes, and knows how to incorporate instructional planning, strategies, and resources to support language acquisition and the maintenance of native language and culture. </w:t>
      </w:r>
    </w:p>
    <w:p w14:paraId="636CF675" w14:textId="77777777" w:rsidR="00D218DF" w:rsidRDefault="00D218DF" w:rsidP="00D218DF">
      <w:pPr>
        <w:rPr>
          <w:rFonts w:cs="Avenir-Book"/>
        </w:rPr>
      </w:pPr>
    </w:p>
    <w:p w14:paraId="6637E4A5" w14:textId="77777777" w:rsidR="00D218DF" w:rsidRDefault="00D218DF" w:rsidP="00D218DF">
      <w:pPr>
        <w:numPr>
          <w:ilvl w:val="12"/>
          <w:numId w:val="0"/>
        </w:numPr>
        <w:tabs>
          <w:tab w:val="left" w:pos="10080"/>
        </w:tabs>
        <w:spacing w:line="480" w:lineRule="auto"/>
        <w:ind w:left="360" w:right="-360"/>
        <w:rPr>
          <w:sz w:val="22"/>
          <w:u w:val="single"/>
        </w:rPr>
      </w:pPr>
      <w:r>
        <w:rPr>
          <w:sz w:val="22"/>
        </w:rPr>
        <w:t>Comments:</w:t>
      </w:r>
      <w:r>
        <w:rPr>
          <w:sz w:val="22"/>
          <w:u w:val="single"/>
        </w:rPr>
        <w:tab/>
      </w:r>
    </w:p>
    <w:p w14:paraId="094B72F3" w14:textId="77777777" w:rsidR="00D218DF" w:rsidRDefault="00D218DF" w:rsidP="00D218DF">
      <w:pPr>
        <w:numPr>
          <w:ilvl w:val="12"/>
          <w:numId w:val="0"/>
        </w:numPr>
        <w:tabs>
          <w:tab w:val="left" w:pos="10080"/>
        </w:tabs>
        <w:ind w:left="360" w:right="-360"/>
        <w:rPr>
          <w:sz w:val="22"/>
        </w:rPr>
      </w:pPr>
      <w:r>
        <w:rPr>
          <w:sz w:val="22"/>
          <w:u w:val="single"/>
        </w:rPr>
        <w:tab/>
      </w:r>
    </w:p>
    <w:p w14:paraId="2E85820F" w14:textId="77777777" w:rsidR="00D218DF" w:rsidRDefault="00D218DF" w:rsidP="00D218DF">
      <w:pPr>
        <w:rPr>
          <w:rFonts w:cs="Avenir-Book"/>
        </w:rPr>
      </w:pPr>
    </w:p>
    <w:p w14:paraId="52DB529D" w14:textId="77777777" w:rsidR="00D218DF" w:rsidRPr="00416D5E" w:rsidRDefault="00D218DF" w:rsidP="00D218DF">
      <w:pPr>
        <w:rPr>
          <w:rFonts w:cs="Avenir-Book"/>
          <w:sz w:val="28"/>
          <w:szCs w:val="28"/>
        </w:rPr>
      </w:pPr>
      <w:r>
        <w:rPr>
          <w:rFonts w:ascii="Calibri" w:hAnsi="Calibri"/>
          <w:b/>
          <w:sz w:val="28"/>
          <w:szCs w:val="28"/>
          <w:highlight w:val="green"/>
        </w:rPr>
        <w:t xml:space="preserve">The Learner and </w:t>
      </w:r>
      <w:proofErr w:type="gramStart"/>
      <w:r>
        <w:rPr>
          <w:rFonts w:ascii="Calibri" w:hAnsi="Calibri"/>
          <w:b/>
          <w:sz w:val="28"/>
          <w:szCs w:val="28"/>
          <w:highlight w:val="green"/>
        </w:rPr>
        <w:t>Learning  TCPDF</w:t>
      </w:r>
      <w:proofErr w:type="gramEnd"/>
      <w:r>
        <w:rPr>
          <w:rFonts w:ascii="Calibri" w:hAnsi="Calibri"/>
          <w:b/>
          <w:sz w:val="28"/>
          <w:szCs w:val="28"/>
          <w:highlight w:val="green"/>
        </w:rPr>
        <w:t xml:space="preserve"> #3 </w:t>
      </w:r>
      <w:r w:rsidRPr="00416D5E">
        <w:rPr>
          <w:rFonts w:ascii="Calibri" w:hAnsi="Calibri"/>
          <w:b/>
          <w:sz w:val="28"/>
          <w:szCs w:val="28"/>
          <w:highlight w:val="green"/>
        </w:rPr>
        <w:t>Learning Environments</w:t>
      </w:r>
      <w:r w:rsidRPr="00416D5E">
        <w:rPr>
          <w:b/>
          <w:sz w:val="28"/>
          <w:szCs w:val="28"/>
          <w:highlight w:val="green"/>
        </w:rPr>
        <w:t>:</w:t>
      </w:r>
    </w:p>
    <w:p w14:paraId="42FD30B8" w14:textId="77777777" w:rsidR="00D218DF" w:rsidRDefault="00D218DF" w:rsidP="00D218D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60"/>
          <w:tab w:val="center" w:pos="8100"/>
          <w:tab w:val="center" w:pos="8640"/>
          <w:tab w:val="center" w:pos="9180"/>
          <w:tab w:val="center" w:pos="9720"/>
        </w:tabs>
        <w:spacing w:before="180"/>
        <w:ind w:right="-1080"/>
        <w:rPr>
          <w:b/>
        </w:rPr>
      </w:pPr>
      <w:r>
        <w:rPr>
          <w:b/>
        </w:rPr>
        <w:t>To what extent does the teacher candidate:</w:t>
      </w:r>
      <w:r>
        <w:rPr>
          <w:b/>
        </w:rPr>
        <w:tab/>
      </w:r>
      <w:r w:rsidRPr="003B17F6">
        <w:rPr>
          <w:b/>
          <w:bdr w:val="single" w:sz="4" w:space="0" w:color="auto"/>
          <w:shd w:val="clear" w:color="auto" w:fill="FFFF00"/>
        </w:rPr>
        <w:t>5</w:t>
      </w:r>
      <w:r>
        <w:rPr>
          <w:b/>
        </w:rPr>
        <w:t xml:space="preserve">     </w:t>
      </w:r>
      <w:r w:rsidRPr="003B17F6">
        <w:rPr>
          <w:b/>
          <w:bdr w:val="single" w:sz="4" w:space="0" w:color="auto"/>
          <w:shd w:val="clear" w:color="auto" w:fill="FFC000"/>
        </w:rPr>
        <w:t>6</w:t>
      </w:r>
      <w:r>
        <w:rPr>
          <w:b/>
        </w:rPr>
        <w:t xml:space="preserve">     </w:t>
      </w:r>
      <w:r w:rsidRPr="003B17F6">
        <w:rPr>
          <w:b/>
          <w:bdr w:val="single" w:sz="4" w:space="0" w:color="auto"/>
          <w:shd w:val="clear" w:color="auto" w:fill="C6D9F1"/>
        </w:rPr>
        <w:t>7</w:t>
      </w:r>
      <w:r>
        <w:rPr>
          <w:b/>
        </w:rPr>
        <w:t xml:space="preserve">     </w:t>
      </w:r>
      <w:r w:rsidRPr="003B17F6">
        <w:rPr>
          <w:b/>
          <w:bdr w:val="single" w:sz="4" w:space="0" w:color="auto"/>
          <w:shd w:val="clear" w:color="auto" w:fill="FF0000"/>
        </w:rPr>
        <w:t>8</w:t>
      </w:r>
    </w:p>
    <w:p w14:paraId="0642DAF7" w14:textId="77777777" w:rsidR="00D218DF" w:rsidRDefault="00D218DF" w:rsidP="00D218DF">
      <w:pPr>
        <w:rPr>
          <w:rFonts w:cs="Avenir-Book"/>
        </w:rPr>
      </w:pPr>
    </w:p>
    <w:p w14:paraId="4DD6DA38" w14:textId="77777777" w:rsidR="00D218DF" w:rsidRPr="00EF39CE" w:rsidRDefault="00D218DF" w:rsidP="00D218DF">
      <w:pPr>
        <w:rPr>
          <w:b/>
        </w:rPr>
      </w:pPr>
      <w:r w:rsidRPr="00EF39CE">
        <w:rPr>
          <w:b/>
        </w:rPr>
        <w:t>3</w:t>
      </w:r>
      <w:r>
        <w:rPr>
          <w:b/>
        </w:rPr>
        <w:t xml:space="preserve">. </w:t>
      </w:r>
      <w:r w:rsidRPr="00EF39CE">
        <w:rPr>
          <w:b/>
        </w:rPr>
        <w:t xml:space="preserve"> </w:t>
      </w:r>
      <w:r w:rsidRPr="008C1FDC">
        <w:rPr>
          <w:b/>
        </w:rPr>
        <w:t xml:space="preserve">Work with others to create environments that support </w:t>
      </w:r>
      <w:proofErr w:type="gramStart"/>
      <w:r w:rsidRPr="008C1FDC">
        <w:rPr>
          <w:b/>
        </w:rPr>
        <w:t>individual  and</w:t>
      </w:r>
      <w:proofErr w:type="gramEnd"/>
      <w:r w:rsidRPr="008C1FDC">
        <w:rPr>
          <w:b/>
        </w:rPr>
        <w:t xml:space="preserve">  collaborative learning,  and that encourage positive social interaction, active engagement in  learning, and </w:t>
      </w:r>
      <w:r w:rsidR="006E6CD6" w:rsidRPr="008C1FDC">
        <w:rPr>
          <w:b/>
        </w:rPr>
        <w:t>self-motivation</w:t>
      </w:r>
      <w:r w:rsidRPr="008C1FDC">
        <w:rPr>
          <w:b/>
        </w:rPr>
        <w:t>.</w:t>
      </w:r>
      <w:r w:rsidRPr="00EF39CE">
        <w:t xml:space="preserve">  </w:t>
      </w:r>
      <w:r w:rsidRPr="00EF39CE">
        <w:rPr>
          <w:b/>
        </w:rPr>
        <w:t>(</w:t>
      </w:r>
      <w:r w:rsidRPr="00D569DE">
        <w:rPr>
          <w:b/>
          <w:i/>
        </w:rPr>
        <w:t>Disposition</w:t>
      </w:r>
      <w:r w:rsidRPr="00EF39CE">
        <w:rPr>
          <w:b/>
        </w:rPr>
        <w:t>)</w:t>
      </w:r>
      <w:r>
        <w:rPr>
          <w:b/>
        </w:rPr>
        <w:t xml:space="preserve"> </w:t>
      </w:r>
    </w:p>
    <w:p w14:paraId="467E81CA" w14:textId="77777777" w:rsidR="00D218DF" w:rsidRPr="00EF39CE" w:rsidRDefault="00D218DF" w:rsidP="00D218DF"/>
    <w:p w14:paraId="7E460E5A" w14:textId="77777777" w:rsidR="00D218DF" w:rsidRPr="00EF39CE" w:rsidRDefault="00D218DF" w:rsidP="00D218DF">
      <w:r w:rsidRPr="00EF39CE">
        <w:rPr>
          <w:rFonts w:cs="Avenir-Book"/>
        </w:rPr>
        <w:t>*The teacher candidate understands the relationship between motivation and engagement</w:t>
      </w:r>
      <w:r w:rsidRPr="00EF39CE">
        <w:t xml:space="preserve"> and knows how to design learning expe</w:t>
      </w:r>
      <w:r>
        <w:t>riences that build learner self-</w:t>
      </w:r>
      <w:r w:rsidRPr="00EF39CE">
        <w:t>direction and ownership of learning.</w:t>
      </w:r>
    </w:p>
    <w:p w14:paraId="60A18915" w14:textId="77777777" w:rsidR="00D218DF" w:rsidRPr="00EF39CE" w:rsidRDefault="00D218DF" w:rsidP="00D218DF"/>
    <w:p w14:paraId="3014C42B" w14:textId="77777777" w:rsidR="00D218DF" w:rsidRPr="00EF39CE" w:rsidRDefault="00D218DF" w:rsidP="00D218DF">
      <w:r w:rsidRPr="00EF39CE">
        <w:t xml:space="preserve">*The teacher </w:t>
      </w:r>
      <w:r w:rsidRPr="00EF39CE">
        <w:rPr>
          <w:rFonts w:cs="Avenir-Book"/>
        </w:rPr>
        <w:t>candidate</w:t>
      </w:r>
      <w:r w:rsidRPr="00EF39CE">
        <w:t xml:space="preserve"> collaborates with learners and colleagues to develop shared values and expectations for respectful interactions, rigorous academic discussions, and individual and group responsibility for quality work.</w:t>
      </w:r>
    </w:p>
    <w:p w14:paraId="27B681C9" w14:textId="77777777" w:rsidR="00D218DF" w:rsidRPr="00EF39CE" w:rsidRDefault="00D218DF" w:rsidP="00D218DF"/>
    <w:p w14:paraId="1F9DBF88" w14:textId="77777777" w:rsidR="00D218DF" w:rsidRPr="00EF39CE" w:rsidRDefault="00D218DF" w:rsidP="00D218DF">
      <w:r w:rsidRPr="00EF39CE">
        <w:t>*The teacher candidate values the role of learners in promoting each other’s learning and recognizes the importance of peer relationships in establishing a climate of learning.</w:t>
      </w:r>
    </w:p>
    <w:p w14:paraId="01C99123" w14:textId="77777777" w:rsidR="00D218DF" w:rsidRPr="00EF39CE" w:rsidRDefault="00D218DF" w:rsidP="00D218DF"/>
    <w:p w14:paraId="2CD19F31" w14:textId="77777777" w:rsidR="00D218DF" w:rsidRDefault="00D218DF" w:rsidP="00D218DF">
      <w:pPr>
        <w:rPr>
          <w:rFonts w:cs="Avenir-Book"/>
        </w:rPr>
      </w:pPr>
      <w:r w:rsidRPr="00EF39CE">
        <w:t>*The teacher candidate is committed to supporting learners as they participate in decision making, engage in exploration and invention, work collaboratively and independently, and engage in purposeful learning</w:t>
      </w:r>
      <w:r w:rsidRPr="00EF39CE">
        <w:rPr>
          <w:rFonts w:cs="Avenir-Book"/>
        </w:rPr>
        <w:t>.</w:t>
      </w:r>
    </w:p>
    <w:p w14:paraId="00D4EC7B" w14:textId="77777777" w:rsidR="00D218DF" w:rsidRDefault="00D218DF" w:rsidP="00D218DF">
      <w:pPr>
        <w:rPr>
          <w:rFonts w:cs="Avenir-Book"/>
        </w:rPr>
      </w:pPr>
    </w:p>
    <w:p w14:paraId="0380CE5A" w14:textId="77777777" w:rsidR="00D218DF" w:rsidRDefault="00D218DF" w:rsidP="00D218DF">
      <w:pPr>
        <w:numPr>
          <w:ilvl w:val="12"/>
          <w:numId w:val="0"/>
        </w:numPr>
        <w:tabs>
          <w:tab w:val="left" w:pos="10080"/>
        </w:tabs>
        <w:spacing w:line="480" w:lineRule="auto"/>
        <w:ind w:left="360" w:right="-360"/>
        <w:rPr>
          <w:sz w:val="22"/>
          <w:u w:val="single"/>
        </w:rPr>
      </w:pPr>
      <w:r>
        <w:rPr>
          <w:sz w:val="22"/>
        </w:rPr>
        <w:t>Comments:</w:t>
      </w:r>
      <w:r>
        <w:rPr>
          <w:sz w:val="22"/>
          <w:u w:val="single"/>
        </w:rPr>
        <w:tab/>
      </w:r>
    </w:p>
    <w:p w14:paraId="7F7917DA" w14:textId="77777777" w:rsidR="00D218DF" w:rsidRDefault="00D218DF" w:rsidP="00D218DF">
      <w:pPr>
        <w:numPr>
          <w:ilvl w:val="12"/>
          <w:numId w:val="0"/>
        </w:numPr>
        <w:tabs>
          <w:tab w:val="left" w:pos="10080"/>
        </w:tabs>
        <w:ind w:left="360" w:right="-360"/>
        <w:rPr>
          <w:sz w:val="22"/>
        </w:rPr>
      </w:pPr>
      <w:r>
        <w:rPr>
          <w:sz w:val="22"/>
          <w:u w:val="single"/>
        </w:rPr>
        <w:tab/>
      </w:r>
    </w:p>
    <w:p w14:paraId="639504A1" w14:textId="77777777" w:rsidR="00D218DF" w:rsidRPr="00EF39CE" w:rsidRDefault="00D218DF" w:rsidP="00D218DF">
      <w:pPr>
        <w:rPr>
          <w:rFonts w:cs="Avenir-Book"/>
        </w:rPr>
      </w:pPr>
    </w:p>
    <w:p w14:paraId="66DF8DCC" w14:textId="77777777" w:rsidR="00D218DF" w:rsidRPr="00416D5E" w:rsidRDefault="00D218DF" w:rsidP="00D218DF">
      <w:pPr>
        <w:rPr>
          <w:rFonts w:ascii="Calibri" w:hAnsi="Calibri"/>
          <w:b/>
          <w:sz w:val="28"/>
          <w:szCs w:val="28"/>
        </w:rPr>
      </w:pPr>
      <w:r>
        <w:rPr>
          <w:rFonts w:ascii="Calibri" w:hAnsi="Calibri"/>
          <w:b/>
          <w:sz w:val="28"/>
          <w:szCs w:val="28"/>
          <w:highlight w:val="green"/>
        </w:rPr>
        <w:lastRenderedPageBreak/>
        <w:t xml:space="preserve">Content Knowledge TCPDF #4 </w:t>
      </w:r>
      <w:r w:rsidRPr="00416D5E">
        <w:rPr>
          <w:rFonts w:ascii="Calibri" w:hAnsi="Calibri"/>
          <w:b/>
          <w:sz w:val="28"/>
          <w:szCs w:val="28"/>
          <w:highlight w:val="green"/>
        </w:rPr>
        <w:t>Content Knowledge:</w:t>
      </w:r>
    </w:p>
    <w:p w14:paraId="294FA7DF" w14:textId="77777777" w:rsidR="00D218DF" w:rsidRDefault="00D218DF" w:rsidP="00D218D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60"/>
          <w:tab w:val="center" w:pos="8100"/>
          <w:tab w:val="center" w:pos="8640"/>
          <w:tab w:val="center" w:pos="9180"/>
          <w:tab w:val="center" w:pos="9720"/>
        </w:tabs>
        <w:spacing w:before="180"/>
        <w:ind w:right="-1080"/>
        <w:rPr>
          <w:b/>
        </w:rPr>
      </w:pPr>
      <w:r>
        <w:rPr>
          <w:b/>
        </w:rPr>
        <w:t>To what extent does the teacher candidate:</w:t>
      </w:r>
      <w:r>
        <w:rPr>
          <w:b/>
        </w:rPr>
        <w:tab/>
      </w:r>
      <w:r w:rsidRPr="003B17F6">
        <w:rPr>
          <w:b/>
          <w:bdr w:val="single" w:sz="4" w:space="0" w:color="auto"/>
          <w:shd w:val="clear" w:color="auto" w:fill="FFFF00"/>
        </w:rPr>
        <w:t>5</w:t>
      </w:r>
      <w:r>
        <w:rPr>
          <w:b/>
        </w:rPr>
        <w:t xml:space="preserve">     </w:t>
      </w:r>
      <w:r w:rsidRPr="003B17F6">
        <w:rPr>
          <w:b/>
          <w:bdr w:val="single" w:sz="4" w:space="0" w:color="auto"/>
          <w:shd w:val="clear" w:color="auto" w:fill="FFC000"/>
        </w:rPr>
        <w:t>6</w:t>
      </w:r>
      <w:r w:rsidRPr="003B17F6">
        <w:rPr>
          <w:b/>
          <w:shd w:val="clear" w:color="auto" w:fill="FFFFFF"/>
        </w:rPr>
        <w:t xml:space="preserve"> </w:t>
      </w:r>
      <w:r>
        <w:rPr>
          <w:b/>
        </w:rPr>
        <w:t xml:space="preserve">    </w:t>
      </w:r>
      <w:r w:rsidRPr="003B17F6">
        <w:rPr>
          <w:b/>
          <w:bdr w:val="single" w:sz="4" w:space="0" w:color="auto"/>
          <w:shd w:val="clear" w:color="auto" w:fill="C6D9F1"/>
        </w:rPr>
        <w:t>7</w:t>
      </w:r>
      <w:r>
        <w:rPr>
          <w:b/>
        </w:rPr>
        <w:t xml:space="preserve">     </w:t>
      </w:r>
      <w:r w:rsidRPr="003B17F6">
        <w:rPr>
          <w:b/>
          <w:bdr w:val="single" w:sz="4" w:space="0" w:color="auto"/>
          <w:shd w:val="clear" w:color="auto" w:fill="FF0000"/>
        </w:rPr>
        <w:t>8</w:t>
      </w:r>
    </w:p>
    <w:p w14:paraId="6FE7EAE7" w14:textId="77777777" w:rsidR="00D218DF" w:rsidRDefault="00D218DF" w:rsidP="00D218DF">
      <w:pPr>
        <w:rPr>
          <w:b/>
        </w:rPr>
      </w:pPr>
    </w:p>
    <w:p w14:paraId="2F2B9867" w14:textId="77777777" w:rsidR="00D218DF" w:rsidRDefault="00D218DF" w:rsidP="00D218DF">
      <w:pPr>
        <w:rPr>
          <w:b/>
        </w:rPr>
      </w:pPr>
      <w:r w:rsidRPr="00EF39CE">
        <w:rPr>
          <w:b/>
        </w:rPr>
        <w:t>4</w:t>
      </w:r>
      <w:r>
        <w:rPr>
          <w:b/>
        </w:rPr>
        <w:t xml:space="preserve">. </w:t>
      </w:r>
      <w:r w:rsidRPr="00EF39CE">
        <w:rPr>
          <w:b/>
        </w:rPr>
        <w:t xml:space="preserve"> </w:t>
      </w:r>
      <w:r w:rsidRPr="008C1FDC">
        <w:rPr>
          <w:b/>
        </w:rPr>
        <w:t>Understand the central concepts, tools of inquiry, and struct</w:t>
      </w:r>
      <w:r>
        <w:rPr>
          <w:b/>
        </w:rPr>
        <w:t>ures of the discipline(s) s/</w:t>
      </w:r>
      <w:r w:rsidRPr="008C1FDC">
        <w:rPr>
          <w:b/>
        </w:rPr>
        <w:t xml:space="preserve">he teaches and creates learning experiences that make these aspects of the discipline accessible and meaningful for learners to assure mastery of the content. </w:t>
      </w:r>
      <w:r>
        <w:rPr>
          <w:b/>
        </w:rPr>
        <w:t>(</w:t>
      </w:r>
      <w:r w:rsidRPr="0067404F">
        <w:rPr>
          <w:b/>
          <w:i/>
        </w:rPr>
        <w:t>Knowledge)</w:t>
      </w:r>
    </w:p>
    <w:p w14:paraId="36828441" w14:textId="77777777" w:rsidR="00D218DF" w:rsidRPr="00EF39CE" w:rsidRDefault="00D218DF" w:rsidP="00D218DF"/>
    <w:p w14:paraId="48188D7A" w14:textId="77777777" w:rsidR="00D218DF" w:rsidRPr="00EF39CE" w:rsidRDefault="00D218DF" w:rsidP="00D218DF">
      <w:pPr>
        <w:rPr>
          <w:rFonts w:cs="Avenir-Book"/>
        </w:rPr>
      </w:pPr>
      <w:r w:rsidRPr="00EF39CE">
        <w:rPr>
          <w:rFonts w:cs="Avenir-Book"/>
        </w:rPr>
        <w:t>*The teacher candidate’s instructional strategies demonstrate an understanding of the major concepts, assumptions, debates, processes of inquiry, and ways of knowing that are central to the discipline(s) s/he teaches.</w:t>
      </w:r>
    </w:p>
    <w:p w14:paraId="70F84F51" w14:textId="77777777" w:rsidR="00D218DF" w:rsidRPr="00EF39CE" w:rsidRDefault="00D218DF" w:rsidP="00D218DF">
      <w:pPr>
        <w:ind w:left="720"/>
        <w:rPr>
          <w:rFonts w:cs="Avenir-Book"/>
        </w:rPr>
      </w:pPr>
    </w:p>
    <w:p w14:paraId="0107DA01" w14:textId="77777777" w:rsidR="00D218DF" w:rsidRPr="00EF39CE" w:rsidRDefault="00D218DF" w:rsidP="00D218DF">
      <w:pPr>
        <w:rPr>
          <w:rFonts w:cs="Avenir-Book"/>
        </w:rPr>
      </w:pPr>
      <w:r w:rsidRPr="00EF39CE">
        <w:rPr>
          <w:rFonts w:cs="Avenir-Book"/>
        </w:rPr>
        <w:t>*The teacher candidate builds on learners’ prior knowledge and experiences and uses culturally and d</w:t>
      </w:r>
      <w:r>
        <w:rPr>
          <w:rFonts w:cs="Avenir-Book"/>
        </w:rPr>
        <w:t>evelopmentally relevant content</w:t>
      </w:r>
      <w:r w:rsidRPr="00EF39CE">
        <w:rPr>
          <w:rFonts w:cs="Avenir-Book"/>
        </w:rPr>
        <w:t>.</w:t>
      </w:r>
    </w:p>
    <w:p w14:paraId="25430A58" w14:textId="77777777" w:rsidR="00D218DF" w:rsidRPr="00EF39CE" w:rsidRDefault="00D218DF" w:rsidP="00D218DF">
      <w:pPr>
        <w:ind w:left="720"/>
        <w:rPr>
          <w:rFonts w:cs="Avenir-Book"/>
        </w:rPr>
      </w:pPr>
    </w:p>
    <w:p w14:paraId="17F08B5E" w14:textId="77777777" w:rsidR="00D218DF" w:rsidRPr="00EF39CE" w:rsidRDefault="00D218DF" w:rsidP="00D218DF">
      <w:pPr>
        <w:rPr>
          <w:rFonts w:cs="Avenir-Book"/>
        </w:rPr>
      </w:pPr>
      <w:r w:rsidRPr="00EF39CE">
        <w:rPr>
          <w:rFonts w:cs="Avenir-Book"/>
        </w:rPr>
        <w:t xml:space="preserve">*Teacher candidate understands and anticipates common misconceptions in learning the discipline and </w:t>
      </w:r>
      <w:r>
        <w:rPr>
          <w:rFonts w:cs="Avenir-Book"/>
        </w:rPr>
        <w:t xml:space="preserve">knows </w:t>
      </w:r>
      <w:r w:rsidRPr="00EF39CE">
        <w:rPr>
          <w:rFonts w:cs="Avenir-Book"/>
        </w:rPr>
        <w:t>how to guide learners to accurate understanding of the material.</w:t>
      </w:r>
    </w:p>
    <w:p w14:paraId="021F5960" w14:textId="77777777" w:rsidR="00D218DF" w:rsidRPr="00EF39CE" w:rsidRDefault="00D218DF" w:rsidP="00D218DF">
      <w:pPr>
        <w:ind w:left="720"/>
        <w:rPr>
          <w:rFonts w:cs="Avenir-Book"/>
        </w:rPr>
      </w:pPr>
    </w:p>
    <w:p w14:paraId="07B466E5" w14:textId="77777777" w:rsidR="00D218DF" w:rsidRDefault="00D218DF" w:rsidP="00D218DF">
      <w:pPr>
        <w:rPr>
          <w:rFonts w:cs="Avenir-Book"/>
        </w:rPr>
      </w:pPr>
      <w:r w:rsidRPr="00EF39CE">
        <w:rPr>
          <w:rFonts w:cs="Avenir-Book"/>
        </w:rPr>
        <w:t xml:space="preserve">*Instructional strategies reflect an </w:t>
      </w:r>
      <w:r>
        <w:rPr>
          <w:rFonts w:cs="Avenir-Book"/>
        </w:rPr>
        <w:t>understanding</w:t>
      </w:r>
      <w:r w:rsidRPr="00EF39CE">
        <w:rPr>
          <w:rFonts w:cs="Avenir-Book"/>
        </w:rPr>
        <w:t xml:space="preserve"> that content knowledge is not a fixed body of facts but is complex, culturally situated, and constantly evolving.</w:t>
      </w:r>
    </w:p>
    <w:p w14:paraId="2EDC2511" w14:textId="77777777" w:rsidR="00D218DF" w:rsidRDefault="00D218DF" w:rsidP="00D218DF">
      <w:pPr>
        <w:rPr>
          <w:rFonts w:cs="Avenir-Book"/>
        </w:rPr>
      </w:pPr>
    </w:p>
    <w:p w14:paraId="4E86C309" w14:textId="77777777" w:rsidR="00D218DF" w:rsidRDefault="00D218DF" w:rsidP="00D218DF">
      <w:pPr>
        <w:numPr>
          <w:ilvl w:val="12"/>
          <w:numId w:val="0"/>
        </w:numPr>
        <w:tabs>
          <w:tab w:val="left" w:pos="10080"/>
        </w:tabs>
        <w:spacing w:line="480" w:lineRule="auto"/>
        <w:ind w:left="360" w:right="-360"/>
        <w:rPr>
          <w:sz w:val="22"/>
          <w:u w:val="single"/>
        </w:rPr>
      </w:pPr>
      <w:r>
        <w:rPr>
          <w:sz w:val="22"/>
        </w:rPr>
        <w:t>Comments:</w:t>
      </w:r>
      <w:r>
        <w:rPr>
          <w:sz w:val="22"/>
          <w:u w:val="single"/>
        </w:rPr>
        <w:tab/>
      </w:r>
    </w:p>
    <w:p w14:paraId="22F51C9E" w14:textId="77777777" w:rsidR="00D218DF" w:rsidRDefault="00D218DF" w:rsidP="00D218DF">
      <w:pPr>
        <w:numPr>
          <w:ilvl w:val="12"/>
          <w:numId w:val="0"/>
        </w:numPr>
        <w:tabs>
          <w:tab w:val="left" w:pos="10080"/>
        </w:tabs>
        <w:ind w:left="360" w:right="-360"/>
        <w:rPr>
          <w:sz w:val="22"/>
        </w:rPr>
      </w:pPr>
      <w:r>
        <w:rPr>
          <w:sz w:val="22"/>
          <w:u w:val="single"/>
        </w:rPr>
        <w:tab/>
      </w:r>
    </w:p>
    <w:p w14:paraId="3057A5E7" w14:textId="77777777" w:rsidR="00D218DF" w:rsidRDefault="00D218DF" w:rsidP="00D218DF">
      <w:pPr>
        <w:rPr>
          <w:b/>
        </w:rPr>
      </w:pPr>
    </w:p>
    <w:p w14:paraId="2D8453DA" w14:textId="77777777" w:rsidR="00D218DF" w:rsidRPr="00416D5E" w:rsidRDefault="00D218DF" w:rsidP="00D218DF">
      <w:pPr>
        <w:rPr>
          <w:rFonts w:ascii="Calibri" w:hAnsi="Calibri"/>
          <w:b/>
          <w:sz w:val="28"/>
          <w:szCs w:val="28"/>
        </w:rPr>
      </w:pPr>
      <w:r>
        <w:rPr>
          <w:rFonts w:ascii="Calibri" w:hAnsi="Calibri"/>
          <w:b/>
          <w:sz w:val="28"/>
          <w:szCs w:val="28"/>
          <w:highlight w:val="green"/>
        </w:rPr>
        <w:t xml:space="preserve">Content </w:t>
      </w:r>
      <w:proofErr w:type="gramStart"/>
      <w:r>
        <w:rPr>
          <w:rFonts w:ascii="Calibri" w:hAnsi="Calibri"/>
          <w:b/>
          <w:sz w:val="28"/>
          <w:szCs w:val="28"/>
          <w:highlight w:val="green"/>
        </w:rPr>
        <w:t>Knowledge  TCPDF</w:t>
      </w:r>
      <w:proofErr w:type="gramEnd"/>
      <w:r>
        <w:rPr>
          <w:rFonts w:ascii="Calibri" w:hAnsi="Calibri"/>
          <w:b/>
          <w:sz w:val="28"/>
          <w:szCs w:val="28"/>
          <w:highlight w:val="green"/>
        </w:rPr>
        <w:t xml:space="preserve"> #5 Application </w:t>
      </w:r>
      <w:r w:rsidRPr="00416D5E">
        <w:rPr>
          <w:rFonts w:ascii="Calibri" w:hAnsi="Calibri"/>
          <w:b/>
          <w:sz w:val="28"/>
          <w:szCs w:val="28"/>
          <w:highlight w:val="green"/>
        </w:rPr>
        <w:t>of Content:</w:t>
      </w:r>
    </w:p>
    <w:p w14:paraId="4891B03B" w14:textId="77777777" w:rsidR="00D218DF" w:rsidRDefault="00D218DF" w:rsidP="00D218D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60"/>
          <w:tab w:val="center" w:pos="8100"/>
          <w:tab w:val="center" w:pos="8640"/>
          <w:tab w:val="center" w:pos="9180"/>
          <w:tab w:val="center" w:pos="9720"/>
        </w:tabs>
        <w:spacing w:before="180"/>
        <w:ind w:right="-1080"/>
        <w:rPr>
          <w:b/>
        </w:rPr>
      </w:pPr>
      <w:r>
        <w:rPr>
          <w:b/>
        </w:rPr>
        <w:t>To what extent does the teacher candidate:</w:t>
      </w:r>
      <w:r>
        <w:rPr>
          <w:b/>
        </w:rPr>
        <w:tab/>
      </w:r>
      <w:r w:rsidRPr="003B17F6">
        <w:rPr>
          <w:b/>
          <w:bdr w:val="single" w:sz="4" w:space="0" w:color="auto"/>
          <w:shd w:val="clear" w:color="auto" w:fill="FFFF00"/>
        </w:rPr>
        <w:t>5</w:t>
      </w:r>
      <w:r>
        <w:rPr>
          <w:b/>
        </w:rPr>
        <w:t xml:space="preserve">     </w:t>
      </w:r>
      <w:r w:rsidRPr="003B17F6">
        <w:rPr>
          <w:b/>
          <w:bdr w:val="single" w:sz="4" w:space="0" w:color="auto"/>
          <w:shd w:val="clear" w:color="auto" w:fill="FFC000"/>
        </w:rPr>
        <w:t>6</w:t>
      </w:r>
      <w:r>
        <w:rPr>
          <w:b/>
        </w:rPr>
        <w:t xml:space="preserve">     </w:t>
      </w:r>
      <w:r w:rsidRPr="003B17F6">
        <w:rPr>
          <w:b/>
          <w:bdr w:val="single" w:sz="4" w:space="0" w:color="auto"/>
          <w:shd w:val="clear" w:color="auto" w:fill="C6D9F1"/>
        </w:rPr>
        <w:t>7</w:t>
      </w:r>
      <w:r>
        <w:rPr>
          <w:b/>
        </w:rPr>
        <w:t xml:space="preserve">     </w:t>
      </w:r>
      <w:r w:rsidRPr="003B17F6">
        <w:rPr>
          <w:b/>
          <w:bdr w:val="single" w:sz="4" w:space="0" w:color="auto"/>
          <w:shd w:val="clear" w:color="auto" w:fill="FF0000"/>
        </w:rPr>
        <w:t>8</w:t>
      </w:r>
    </w:p>
    <w:p w14:paraId="18229FB4" w14:textId="77777777" w:rsidR="00D218DF" w:rsidRDefault="00D218DF" w:rsidP="00D218DF">
      <w:pPr>
        <w:rPr>
          <w:b/>
        </w:rPr>
      </w:pPr>
    </w:p>
    <w:p w14:paraId="03556ED2" w14:textId="77777777" w:rsidR="00D218DF" w:rsidRPr="0067404F" w:rsidRDefault="00D218DF" w:rsidP="00D218DF">
      <w:pPr>
        <w:rPr>
          <w:b/>
          <w:i/>
        </w:rPr>
      </w:pPr>
      <w:r w:rsidRPr="00EF39CE">
        <w:rPr>
          <w:b/>
        </w:rPr>
        <w:t>5</w:t>
      </w:r>
      <w:r>
        <w:rPr>
          <w:b/>
        </w:rPr>
        <w:t xml:space="preserve">. </w:t>
      </w:r>
      <w:r w:rsidRPr="00EF39CE">
        <w:rPr>
          <w:b/>
        </w:rPr>
        <w:t xml:space="preserve"> </w:t>
      </w:r>
      <w:r w:rsidRPr="008C1FDC">
        <w:rPr>
          <w:b/>
        </w:rPr>
        <w:t>Understand how to connect concepts and use differing perspectives to engage learners in critical thinking, creativity, and collaborative problem solving related to authentic local and global issues.</w:t>
      </w:r>
      <w:r>
        <w:rPr>
          <w:b/>
        </w:rPr>
        <w:t xml:space="preserve"> (</w:t>
      </w:r>
      <w:r w:rsidRPr="0067404F">
        <w:rPr>
          <w:b/>
          <w:i/>
        </w:rPr>
        <w:t xml:space="preserve">Knowledge and Performance) </w:t>
      </w:r>
    </w:p>
    <w:p w14:paraId="7F892B21" w14:textId="77777777" w:rsidR="00D218DF" w:rsidRPr="00EF39CE" w:rsidRDefault="00D218DF" w:rsidP="00D218DF"/>
    <w:p w14:paraId="4C487DB6" w14:textId="77777777" w:rsidR="00D218DF" w:rsidRPr="00EF39CE" w:rsidRDefault="00D218DF" w:rsidP="00D218DF">
      <w:pPr>
        <w:rPr>
          <w:rFonts w:cs="Avenir-Book"/>
        </w:rPr>
      </w:pPr>
      <w:r w:rsidRPr="00EF39CE">
        <w:rPr>
          <w:rFonts w:cs="Avenir-Book"/>
        </w:rPr>
        <w:t>*The teacher candidate understands critical thinking processes and employs high level questioning.</w:t>
      </w:r>
    </w:p>
    <w:p w14:paraId="140B8F1A" w14:textId="77777777" w:rsidR="00D218DF" w:rsidRPr="00EF39CE" w:rsidRDefault="00D218DF" w:rsidP="00D218DF">
      <w:pPr>
        <w:ind w:left="720"/>
        <w:rPr>
          <w:rFonts w:cs="Avenir-Book"/>
        </w:rPr>
      </w:pPr>
    </w:p>
    <w:p w14:paraId="1A7DA613" w14:textId="77777777" w:rsidR="00D218DF" w:rsidRPr="00EF39CE" w:rsidRDefault="00D218DF" w:rsidP="00D218DF">
      <w:pPr>
        <w:rPr>
          <w:rFonts w:cs="Avenir-Book"/>
        </w:rPr>
      </w:pPr>
      <w:r w:rsidRPr="00EF39CE">
        <w:rPr>
          <w:rFonts w:cs="Avenir-Book"/>
        </w:rPr>
        <w:t>*The teacher candidate explores the complexities of the instructional content and teaches students how to apply the appropriate conceptual tools from the relevant disciplines.</w:t>
      </w:r>
    </w:p>
    <w:p w14:paraId="6158E145" w14:textId="77777777" w:rsidR="00D218DF" w:rsidRPr="00EF39CE" w:rsidRDefault="00D218DF" w:rsidP="00D218DF">
      <w:pPr>
        <w:rPr>
          <w:rFonts w:cs="Avenir-Book"/>
        </w:rPr>
      </w:pPr>
    </w:p>
    <w:p w14:paraId="29C70104" w14:textId="77777777" w:rsidR="00D218DF" w:rsidRPr="00EF39CE" w:rsidRDefault="00D218DF" w:rsidP="00D218DF">
      <w:pPr>
        <w:rPr>
          <w:rFonts w:cs="Avenir-Book"/>
        </w:rPr>
      </w:pPr>
      <w:r w:rsidRPr="00EF39CE">
        <w:rPr>
          <w:rFonts w:cs="Avenir-Book"/>
        </w:rPr>
        <w:t>*The teacher understands how current interdisciplinary</w:t>
      </w:r>
      <w:r>
        <w:rPr>
          <w:rFonts w:cs="Avenir-Book"/>
        </w:rPr>
        <w:t xml:space="preserve"> </w:t>
      </w:r>
      <w:r w:rsidRPr="00EF39CE">
        <w:rPr>
          <w:rFonts w:cs="Avenir-Book"/>
        </w:rPr>
        <w:t>themes (e.g., civic literacy, health literacy, global awareness)</w:t>
      </w:r>
    </w:p>
    <w:p w14:paraId="527EADF9" w14:textId="77777777" w:rsidR="00D218DF" w:rsidRPr="00EF39CE" w:rsidRDefault="00D218DF" w:rsidP="00D218DF">
      <w:pPr>
        <w:rPr>
          <w:rFonts w:cs="Avenir-Book"/>
        </w:rPr>
      </w:pPr>
      <w:r>
        <w:rPr>
          <w:rFonts w:cs="Avenir-Book"/>
        </w:rPr>
        <w:t>c</w:t>
      </w:r>
      <w:r w:rsidRPr="00EF39CE">
        <w:rPr>
          <w:rFonts w:cs="Avenir-Book"/>
        </w:rPr>
        <w:t>onnect</w:t>
      </w:r>
      <w:r>
        <w:rPr>
          <w:rFonts w:cs="Avenir-Book"/>
        </w:rPr>
        <w:t xml:space="preserve"> </w:t>
      </w:r>
      <w:r w:rsidRPr="00EF39CE">
        <w:rPr>
          <w:rFonts w:cs="Avenir-Book"/>
        </w:rPr>
        <w:t>to the core subjects and knows how to weave these themes into meaningful learning experiences.</w:t>
      </w:r>
    </w:p>
    <w:p w14:paraId="60E51A26" w14:textId="77777777" w:rsidR="00D218DF" w:rsidRPr="00EF39CE" w:rsidRDefault="00D218DF" w:rsidP="00D218DF">
      <w:pPr>
        <w:ind w:left="720"/>
        <w:rPr>
          <w:rFonts w:cs="Avenir-Book"/>
        </w:rPr>
      </w:pPr>
    </w:p>
    <w:p w14:paraId="502904D6" w14:textId="77777777" w:rsidR="00D218DF" w:rsidRPr="00EF39CE" w:rsidRDefault="00D218DF" w:rsidP="00D218DF">
      <w:pPr>
        <w:rPr>
          <w:rFonts w:cs="Avenir-Book"/>
        </w:rPr>
      </w:pPr>
      <w:r w:rsidRPr="00EF39CE">
        <w:rPr>
          <w:rFonts w:cs="Avenir-Book"/>
        </w:rPr>
        <w:t>*The teacher candidate uses authentic assessment to apply content knowledge to real world problems through the lens of interdisciplinary themes (such as financial or environmental literacy).</w:t>
      </w:r>
    </w:p>
    <w:p w14:paraId="50AB6833" w14:textId="77777777" w:rsidR="00D218DF" w:rsidRPr="00EF39CE" w:rsidRDefault="00D218DF" w:rsidP="00D218DF">
      <w:pPr>
        <w:ind w:left="720"/>
        <w:rPr>
          <w:rFonts w:cs="Avenir-Book"/>
        </w:rPr>
      </w:pPr>
    </w:p>
    <w:p w14:paraId="5AC939ED" w14:textId="77777777" w:rsidR="00D218DF" w:rsidRPr="00EF39CE" w:rsidRDefault="00D218DF" w:rsidP="00D218DF">
      <w:pPr>
        <w:rPr>
          <w:rFonts w:cs="Avenir-Book"/>
        </w:rPr>
      </w:pPr>
      <w:r w:rsidRPr="00EF39CE">
        <w:rPr>
          <w:rFonts w:cs="Avenir-Book"/>
        </w:rPr>
        <w:t>*The teacher candidate incorporates learner literacy development in the content area.</w:t>
      </w:r>
    </w:p>
    <w:p w14:paraId="74C02B49" w14:textId="77777777" w:rsidR="00D218DF" w:rsidRPr="00EF39CE" w:rsidRDefault="00D218DF" w:rsidP="00D218DF">
      <w:pPr>
        <w:rPr>
          <w:rFonts w:cs="Avenir-Book"/>
        </w:rPr>
      </w:pPr>
    </w:p>
    <w:p w14:paraId="0B4988D5" w14:textId="77777777" w:rsidR="00D218DF" w:rsidRDefault="00D218DF" w:rsidP="00D218DF">
      <w:pPr>
        <w:rPr>
          <w:rFonts w:cs="Avenir-Book"/>
        </w:rPr>
      </w:pPr>
      <w:r w:rsidRPr="00EF39CE">
        <w:rPr>
          <w:rFonts w:cs="Avenir-Book"/>
        </w:rPr>
        <w:t>The teacher candidate understands how to use digital and interactive technologies for efficiently and effectively achieving specific learning goals.</w:t>
      </w:r>
    </w:p>
    <w:p w14:paraId="1F1309DB" w14:textId="77777777" w:rsidR="00D218DF" w:rsidRDefault="00D218DF" w:rsidP="00D218DF">
      <w:pPr>
        <w:rPr>
          <w:rFonts w:cs="Avenir-Book"/>
        </w:rPr>
      </w:pPr>
    </w:p>
    <w:p w14:paraId="386DCC0F" w14:textId="77777777" w:rsidR="00D218DF" w:rsidRDefault="00D218DF" w:rsidP="00D218DF">
      <w:pPr>
        <w:numPr>
          <w:ilvl w:val="12"/>
          <w:numId w:val="0"/>
        </w:numPr>
        <w:tabs>
          <w:tab w:val="left" w:pos="10080"/>
        </w:tabs>
        <w:spacing w:line="480" w:lineRule="auto"/>
        <w:ind w:left="360" w:right="-360"/>
        <w:rPr>
          <w:sz w:val="22"/>
          <w:u w:val="single"/>
        </w:rPr>
      </w:pPr>
      <w:r>
        <w:rPr>
          <w:sz w:val="22"/>
        </w:rPr>
        <w:t>Comments:</w:t>
      </w:r>
      <w:r>
        <w:rPr>
          <w:sz w:val="22"/>
          <w:u w:val="single"/>
        </w:rPr>
        <w:tab/>
      </w:r>
    </w:p>
    <w:p w14:paraId="673A2973" w14:textId="77777777" w:rsidR="00D218DF" w:rsidRDefault="00D218DF" w:rsidP="00D218DF">
      <w:pPr>
        <w:numPr>
          <w:ilvl w:val="12"/>
          <w:numId w:val="0"/>
        </w:numPr>
        <w:tabs>
          <w:tab w:val="left" w:pos="10080"/>
        </w:tabs>
        <w:ind w:left="360" w:right="-360"/>
        <w:rPr>
          <w:sz w:val="22"/>
        </w:rPr>
      </w:pPr>
      <w:r>
        <w:rPr>
          <w:sz w:val="22"/>
          <w:u w:val="single"/>
        </w:rPr>
        <w:tab/>
      </w:r>
    </w:p>
    <w:p w14:paraId="3D54FDFD" w14:textId="77777777" w:rsidR="00D218DF" w:rsidRDefault="00D218DF" w:rsidP="00D218DF">
      <w:pPr>
        <w:rPr>
          <w:rFonts w:cs="Avenir-Book"/>
        </w:rPr>
      </w:pPr>
    </w:p>
    <w:p w14:paraId="00A0AB41" w14:textId="77777777" w:rsidR="00D218DF" w:rsidRPr="00416D5E" w:rsidRDefault="00D218DF" w:rsidP="00D218DF">
      <w:pPr>
        <w:rPr>
          <w:rFonts w:ascii="Calibri" w:hAnsi="Calibri" w:cs="Avenir-Book"/>
          <w:sz w:val="28"/>
          <w:szCs w:val="28"/>
        </w:rPr>
      </w:pPr>
      <w:r>
        <w:rPr>
          <w:rFonts w:ascii="Calibri" w:hAnsi="Calibri"/>
          <w:b/>
          <w:sz w:val="28"/>
          <w:szCs w:val="28"/>
          <w:highlight w:val="green"/>
        </w:rPr>
        <w:t xml:space="preserve">Instructional </w:t>
      </w:r>
      <w:proofErr w:type="gramStart"/>
      <w:r>
        <w:rPr>
          <w:rFonts w:ascii="Calibri" w:hAnsi="Calibri"/>
          <w:b/>
          <w:sz w:val="28"/>
          <w:szCs w:val="28"/>
          <w:highlight w:val="green"/>
        </w:rPr>
        <w:t>Practice  TCPDF</w:t>
      </w:r>
      <w:proofErr w:type="gramEnd"/>
      <w:r>
        <w:rPr>
          <w:rFonts w:ascii="Calibri" w:hAnsi="Calibri"/>
          <w:b/>
          <w:sz w:val="28"/>
          <w:szCs w:val="28"/>
          <w:highlight w:val="green"/>
        </w:rPr>
        <w:t xml:space="preserve"> #6 </w:t>
      </w:r>
      <w:r w:rsidRPr="00416D5E">
        <w:rPr>
          <w:rFonts w:ascii="Calibri" w:hAnsi="Calibri"/>
          <w:b/>
          <w:sz w:val="28"/>
          <w:szCs w:val="28"/>
          <w:highlight w:val="green"/>
        </w:rPr>
        <w:t>Assessment:</w:t>
      </w:r>
    </w:p>
    <w:p w14:paraId="2ED69602" w14:textId="77777777" w:rsidR="00D218DF" w:rsidRDefault="00D218DF" w:rsidP="00D218D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60"/>
          <w:tab w:val="center" w:pos="8100"/>
          <w:tab w:val="center" w:pos="8640"/>
          <w:tab w:val="center" w:pos="9180"/>
          <w:tab w:val="center" w:pos="9720"/>
        </w:tabs>
        <w:spacing w:before="180"/>
        <w:ind w:right="-1080"/>
        <w:rPr>
          <w:b/>
        </w:rPr>
      </w:pPr>
      <w:r>
        <w:rPr>
          <w:b/>
        </w:rPr>
        <w:t>To what extent does the teacher candidate:</w:t>
      </w:r>
      <w:r>
        <w:rPr>
          <w:b/>
        </w:rPr>
        <w:tab/>
      </w:r>
      <w:r w:rsidRPr="003B17F6">
        <w:rPr>
          <w:b/>
          <w:bdr w:val="single" w:sz="4" w:space="0" w:color="auto"/>
          <w:shd w:val="clear" w:color="auto" w:fill="FFFF00"/>
        </w:rPr>
        <w:t>5</w:t>
      </w:r>
      <w:r w:rsidRPr="003B17F6">
        <w:rPr>
          <w:b/>
          <w:shd w:val="clear" w:color="auto" w:fill="FFFF00"/>
        </w:rPr>
        <w:t xml:space="preserve"> </w:t>
      </w:r>
      <w:r>
        <w:rPr>
          <w:b/>
        </w:rPr>
        <w:t xml:space="preserve">    </w:t>
      </w:r>
      <w:r w:rsidRPr="003B17F6">
        <w:rPr>
          <w:b/>
          <w:bdr w:val="single" w:sz="4" w:space="0" w:color="auto"/>
          <w:shd w:val="clear" w:color="auto" w:fill="FFC000"/>
        </w:rPr>
        <w:t>6</w:t>
      </w:r>
      <w:r>
        <w:rPr>
          <w:b/>
        </w:rPr>
        <w:t xml:space="preserve">     </w:t>
      </w:r>
      <w:r w:rsidRPr="003B17F6">
        <w:rPr>
          <w:b/>
          <w:bdr w:val="single" w:sz="4" w:space="0" w:color="auto"/>
          <w:shd w:val="clear" w:color="auto" w:fill="C6D9F1"/>
        </w:rPr>
        <w:t>7</w:t>
      </w:r>
      <w:r>
        <w:rPr>
          <w:b/>
        </w:rPr>
        <w:t xml:space="preserve">     </w:t>
      </w:r>
      <w:r w:rsidRPr="003B17F6">
        <w:rPr>
          <w:b/>
          <w:bdr w:val="single" w:sz="4" w:space="0" w:color="auto"/>
          <w:shd w:val="clear" w:color="auto" w:fill="FF0000"/>
        </w:rPr>
        <w:t>8</w:t>
      </w:r>
    </w:p>
    <w:p w14:paraId="7945A9CF" w14:textId="77777777" w:rsidR="00D218DF" w:rsidRDefault="00D218DF" w:rsidP="00D218DF">
      <w:pPr>
        <w:rPr>
          <w:b/>
        </w:rPr>
      </w:pPr>
    </w:p>
    <w:p w14:paraId="009062CD" w14:textId="77777777" w:rsidR="00D218DF" w:rsidRPr="008C1FDC" w:rsidRDefault="00D218DF" w:rsidP="00D218DF">
      <w:pPr>
        <w:rPr>
          <w:b/>
        </w:rPr>
      </w:pPr>
      <w:r w:rsidRPr="008C1FDC">
        <w:rPr>
          <w:b/>
        </w:rPr>
        <w:t xml:space="preserve">6.  Understand and use multiple methods of assessment to engage learners in their own growth, to monitor learner progress, and to guide the teacher’s and learner’s decision making. </w:t>
      </w:r>
      <w:r>
        <w:rPr>
          <w:b/>
        </w:rPr>
        <w:t>(</w:t>
      </w:r>
      <w:r w:rsidRPr="0067404F">
        <w:rPr>
          <w:b/>
          <w:i/>
        </w:rPr>
        <w:t>Knowledge and Performance</w:t>
      </w:r>
      <w:r>
        <w:rPr>
          <w:b/>
        </w:rPr>
        <w:t xml:space="preserve">) </w:t>
      </w:r>
    </w:p>
    <w:p w14:paraId="3E2B0041" w14:textId="77777777" w:rsidR="00D218DF" w:rsidRPr="00EF39CE" w:rsidRDefault="00D218DF" w:rsidP="00D218DF"/>
    <w:p w14:paraId="12B596C8" w14:textId="77777777" w:rsidR="00D218DF" w:rsidRPr="00EF39CE" w:rsidRDefault="00D218DF" w:rsidP="00D218DF">
      <w:r w:rsidRPr="00EF39CE">
        <w:t>*The teacher candidate regularly assesses individual and group performance in order to design and modify instruction to meet learners’ needs in each area of development</w:t>
      </w:r>
      <w:r>
        <w:t>.</w:t>
      </w:r>
    </w:p>
    <w:p w14:paraId="5B663B70" w14:textId="77777777" w:rsidR="00D218DF" w:rsidRPr="00EF39CE" w:rsidRDefault="00D218DF" w:rsidP="00D218DF"/>
    <w:p w14:paraId="7C032E25" w14:textId="77777777" w:rsidR="00D218DF" w:rsidRPr="00EF39CE" w:rsidRDefault="00D218DF" w:rsidP="00D218DF">
      <w:pPr>
        <w:rPr>
          <w:rFonts w:cs="Avenir-Book"/>
        </w:rPr>
      </w:pPr>
      <w:r w:rsidRPr="00EF39CE">
        <w:rPr>
          <w:rFonts w:cs="Avenir-Book"/>
        </w:rPr>
        <w:t>*The teacher candidate understands both the different types and multiple purposes of assessment and how to design, adapt or select appropriate assessments to address specific learning goals and individual differences.</w:t>
      </w:r>
    </w:p>
    <w:p w14:paraId="210E4851" w14:textId="77777777" w:rsidR="00D218DF" w:rsidRPr="00EF39CE" w:rsidRDefault="00D218DF" w:rsidP="00D218DF">
      <w:pPr>
        <w:ind w:left="720"/>
        <w:rPr>
          <w:rFonts w:cs="Avenir-Book"/>
        </w:rPr>
      </w:pPr>
    </w:p>
    <w:p w14:paraId="3BF8FD1B" w14:textId="77777777" w:rsidR="00D218DF" w:rsidRDefault="00D218DF" w:rsidP="00D218DF">
      <w:pPr>
        <w:rPr>
          <w:rFonts w:cs="Avenir-Book"/>
        </w:rPr>
      </w:pPr>
      <w:r w:rsidRPr="00EF39CE">
        <w:rPr>
          <w:rFonts w:cs="Avenir-Book"/>
        </w:rPr>
        <w:t>*The teacher candidate engages students in the assessment process and encourages them to review their own progress and learning.</w:t>
      </w:r>
    </w:p>
    <w:p w14:paraId="5A12B8B1" w14:textId="77777777" w:rsidR="00D218DF" w:rsidRDefault="00D218DF" w:rsidP="00D218DF">
      <w:pPr>
        <w:rPr>
          <w:rFonts w:cs="Avenir-Book"/>
        </w:rPr>
      </w:pPr>
    </w:p>
    <w:p w14:paraId="1B444DDF" w14:textId="77777777" w:rsidR="00D218DF" w:rsidRDefault="00D218DF" w:rsidP="00D218DF">
      <w:pPr>
        <w:numPr>
          <w:ilvl w:val="12"/>
          <w:numId w:val="0"/>
        </w:numPr>
        <w:tabs>
          <w:tab w:val="left" w:pos="10080"/>
        </w:tabs>
        <w:spacing w:line="480" w:lineRule="auto"/>
        <w:ind w:left="360" w:right="-360"/>
        <w:rPr>
          <w:sz w:val="22"/>
          <w:u w:val="single"/>
        </w:rPr>
      </w:pPr>
      <w:r>
        <w:rPr>
          <w:sz w:val="22"/>
        </w:rPr>
        <w:t>Comments:</w:t>
      </w:r>
      <w:r>
        <w:rPr>
          <w:sz w:val="22"/>
          <w:u w:val="single"/>
        </w:rPr>
        <w:tab/>
      </w:r>
    </w:p>
    <w:p w14:paraId="266C293F" w14:textId="77777777" w:rsidR="00D218DF" w:rsidRDefault="00D218DF" w:rsidP="00D218DF">
      <w:pPr>
        <w:numPr>
          <w:ilvl w:val="12"/>
          <w:numId w:val="0"/>
        </w:numPr>
        <w:tabs>
          <w:tab w:val="left" w:pos="10080"/>
        </w:tabs>
        <w:ind w:left="360" w:right="-360"/>
        <w:rPr>
          <w:sz w:val="22"/>
        </w:rPr>
      </w:pPr>
      <w:r>
        <w:rPr>
          <w:sz w:val="22"/>
          <w:u w:val="single"/>
        </w:rPr>
        <w:tab/>
      </w:r>
    </w:p>
    <w:p w14:paraId="1E77296F" w14:textId="77777777" w:rsidR="00D218DF" w:rsidRPr="00EF39CE" w:rsidRDefault="00D218DF" w:rsidP="00D218DF">
      <w:pPr>
        <w:rPr>
          <w:rFonts w:cs="Avenir-Book"/>
        </w:rPr>
      </w:pPr>
    </w:p>
    <w:p w14:paraId="5C7D4F1B" w14:textId="77777777" w:rsidR="00D218DF" w:rsidRPr="00416D5E" w:rsidRDefault="00D218DF" w:rsidP="00D218DF">
      <w:pPr>
        <w:rPr>
          <w:rFonts w:ascii="Calibri" w:hAnsi="Calibri" w:cs="Avenir-Book"/>
          <w:sz w:val="28"/>
          <w:szCs w:val="28"/>
        </w:rPr>
      </w:pPr>
      <w:r>
        <w:rPr>
          <w:rFonts w:ascii="Calibri" w:hAnsi="Calibri"/>
          <w:b/>
          <w:sz w:val="28"/>
          <w:szCs w:val="28"/>
          <w:highlight w:val="green"/>
        </w:rPr>
        <w:t xml:space="preserve">Instructional Practice TCPDF #7 </w:t>
      </w:r>
      <w:r w:rsidRPr="00416D5E">
        <w:rPr>
          <w:rFonts w:ascii="Calibri" w:hAnsi="Calibri"/>
          <w:b/>
          <w:sz w:val="28"/>
          <w:szCs w:val="28"/>
          <w:highlight w:val="green"/>
        </w:rPr>
        <w:t>Planning for Instruction:</w:t>
      </w:r>
    </w:p>
    <w:p w14:paraId="4E509919" w14:textId="77777777" w:rsidR="00D218DF" w:rsidRDefault="00D218DF" w:rsidP="00D218D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60"/>
          <w:tab w:val="center" w:pos="8100"/>
          <w:tab w:val="center" w:pos="8640"/>
          <w:tab w:val="center" w:pos="9180"/>
          <w:tab w:val="center" w:pos="9720"/>
        </w:tabs>
        <w:spacing w:before="180"/>
        <w:ind w:right="-1080"/>
        <w:rPr>
          <w:b/>
        </w:rPr>
      </w:pPr>
      <w:r>
        <w:rPr>
          <w:b/>
        </w:rPr>
        <w:t>To what extent does the teacher candidate:</w:t>
      </w:r>
      <w:r>
        <w:rPr>
          <w:b/>
        </w:rPr>
        <w:tab/>
      </w:r>
      <w:r w:rsidRPr="003B17F6">
        <w:rPr>
          <w:b/>
          <w:bdr w:val="single" w:sz="4" w:space="0" w:color="auto"/>
          <w:shd w:val="clear" w:color="auto" w:fill="FFFF00"/>
        </w:rPr>
        <w:t>5</w:t>
      </w:r>
      <w:r>
        <w:rPr>
          <w:b/>
        </w:rPr>
        <w:t xml:space="preserve">     </w:t>
      </w:r>
      <w:r w:rsidRPr="003B17F6">
        <w:rPr>
          <w:b/>
          <w:bdr w:val="single" w:sz="4" w:space="0" w:color="auto"/>
          <w:shd w:val="clear" w:color="auto" w:fill="FFC000"/>
        </w:rPr>
        <w:t>6</w:t>
      </w:r>
      <w:r w:rsidRPr="003B17F6">
        <w:rPr>
          <w:b/>
          <w:shd w:val="clear" w:color="auto" w:fill="FFFFFF"/>
        </w:rPr>
        <w:t xml:space="preserve"> </w:t>
      </w:r>
      <w:r>
        <w:rPr>
          <w:b/>
        </w:rPr>
        <w:t xml:space="preserve">    </w:t>
      </w:r>
      <w:r w:rsidRPr="003B17F6">
        <w:rPr>
          <w:b/>
          <w:bdr w:val="single" w:sz="4" w:space="0" w:color="auto"/>
          <w:shd w:val="clear" w:color="auto" w:fill="C6D9F1"/>
        </w:rPr>
        <w:t>7</w:t>
      </w:r>
      <w:r>
        <w:rPr>
          <w:b/>
        </w:rPr>
        <w:t xml:space="preserve">     </w:t>
      </w:r>
      <w:r w:rsidRPr="003B17F6">
        <w:rPr>
          <w:b/>
          <w:bdr w:val="single" w:sz="4" w:space="0" w:color="auto"/>
          <w:shd w:val="clear" w:color="auto" w:fill="FF0000"/>
        </w:rPr>
        <w:t>8</w:t>
      </w:r>
    </w:p>
    <w:p w14:paraId="050E2934" w14:textId="77777777" w:rsidR="00D218DF" w:rsidRDefault="00D218DF" w:rsidP="00D218DF">
      <w:pPr>
        <w:rPr>
          <w:rFonts w:cs="Avenir-Book"/>
        </w:rPr>
      </w:pPr>
    </w:p>
    <w:p w14:paraId="0B4F708F" w14:textId="77777777" w:rsidR="00D218DF" w:rsidRPr="0094454A" w:rsidRDefault="00D218DF" w:rsidP="00D218DF">
      <w:pPr>
        <w:rPr>
          <w:b/>
        </w:rPr>
      </w:pPr>
      <w:r w:rsidRPr="0094454A">
        <w:rPr>
          <w:b/>
        </w:rPr>
        <w:t xml:space="preserve">7.  </w:t>
      </w:r>
      <w:r>
        <w:rPr>
          <w:b/>
        </w:rPr>
        <w:t>Plan</w:t>
      </w:r>
      <w:r w:rsidRPr="0094454A">
        <w:rPr>
          <w:b/>
        </w:rPr>
        <w:t xml:space="preserve"> instruction that supports every student in meeting rigorous learning goals by drawing upon knowledge of content areas, curriculum, cross-disciplinary skills and pedagogy as well as knowledge of learners and the community context. </w:t>
      </w:r>
      <w:r>
        <w:rPr>
          <w:b/>
        </w:rPr>
        <w:t>(</w:t>
      </w:r>
      <w:r w:rsidRPr="0071287B">
        <w:rPr>
          <w:b/>
          <w:i/>
        </w:rPr>
        <w:t>Performance</w:t>
      </w:r>
      <w:r>
        <w:rPr>
          <w:b/>
        </w:rPr>
        <w:t xml:space="preserve">) </w:t>
      </w:r>
    </w:p>
    <w:p w14:paraId="019DC810" w14:textId="77777777" w:rsidR="00D218DF" w:rsidRPr="00EF39CE" w:rsidRDefault="00D218DF" w:rsidP="00D218DF"/>
    <w:p w14:paraId="1D10C470" w14:textId="77777777" w:rsidR="00D218DF" w:rsidRPr="00EF39CE" w:rsidRDefault="00D218DF" w:rsidP="00D218DF">
      <w:pPr>
        <w:rPr>
          <w:rFonts w:cs="Avenir-Book"/>
        </w:rPr>
      </w:pPr>
      <w:r w:rsidRPr="00EF39CE">
        <w:rPr>
          <w:rFonts w:cs="Avenir-Book"/>
        </w:rPr>
        <w:t>*The teacher candidate uses knowledge of content, content standards, and the curriculum to design appropriate learning experiences.</w:t>
      </w:r>
    </w:p>
    <w:p w14:paraId="274CC020" w14:textId="77777777" w:rsidR="00D218DF" w:rsidRPr="00EF39CE" w:rsidRDefault="00D218DF" w:rsidP="00D218DF">
      <w:pPr>
        <w:ind w:left="720"/>
        <w:rPr>
          <w:rFonts w:cs="Avenir-Book"/>
        </w:rPr>
      </w:pPr>
    </w:p>
    <w:p w14:paraId="46735CE2" w14:textId="77777777" w:rsidR="00D218DF" w:rsidRPr="00EF39CE" w:rsidRDefault="00D218DF" w:rsidP="00D218DF">
      <w:pPr>
        <w:rPr>
          <w:rFonts w:cs="Avenir-Book"/>
        </w:rPr>
      </w:pPr>
      <w:r w:rsidRPr="00EF39CE">
        <w:rPr>
          <w:rFonts w:cs="Avenir-Book"/>
        </w:rPr>
        <w:t>*The teacher candidate demonstrates knowledge of a range of instructional strategies, resources, and technological tools and is capable of applying the latter effectively to meet diverse learning needs.</w:t>
      </w:r>
    </w:p>
    <w:p w14:paraId="52BF36B6" w14:textId="77777777" w:rsidR="00D218DF" w:rsidRPr="00EF39CE" w:rsidRDefault="00D218DF" w:rsidP="00D218DF">
      <w:pPr>
        <w:ind w:left="720"/>
        <w:rPr>
          <w:rFonts w:cs="Avenir-Book"/>
        </w:rPr>
      </w:pPr>
    </w:p>
    <w:p w14:paraId="0CA2B5CB" w14:textId="77777777" w:rsidR="00D218DF" w:rsidRPr="00EF39CE" w:rsidRDefault="00D218DF" w:rsidP="00D218DF">
      <w:pPr>
        <w:rPr>
          <w:rFonts w:cs="Avenir-Book"/>
        </w:rPr>
      </w:pPr>
      <w:r w:rsidRPr="00EF39CE">
        <w:rPr>
          <w:rFonts w:cs="Avenir-Book"/>
        </w:rPr>
        <w:t>*Instructional strategies demonstrate an understanding of learning theory, human development, cultural diversity, and individual differences.</w:t>
      </w:r>
    </w:p>
    <w:p w14:paraId="5924DFC5" w14:textId="77777777" w:rsidR="00D218DF" w:rsidRPr="00EF39CE" w:rsidRDefault="00D218DF" w:rsidP="00D218DF">
      <w:pPr>
        <w:ind w:left="720"/>
        <w:rPr>
          <w:rFonts w:cs="Avenir-Book"/>
        </w:rPr>
      </w:pPr>
    </w:p>
    <w:p w14:paraId="76A97D27" w14:textId="77777777" w:rsidR="00D218DF" w:rsidRPr="00EF39CE" w:rsidRDefault="00D218DF" w:rsidP="00D218DF">
      <w:pPr>
        <w:rPr>
          <w:rFonts w:cs="Avenir-Book"/>
        </w:rPr>
      </w:pPr>
      <w:r>
        <w:rPr>
          <w:rFonts w:cs="Avenir-Book"/>
        </w:rPr>
        <w:lastRenderedPageBreak/>
        <w:t xml:space="preserve">*The teacher candidate </w:t>
      </w:r>
      <w:r w:rsidRPr="00EF39CE">
        <w:rPr>
          <w:rFonts w:cs="Avenir-Book"/>
        </w:rPr>
        <w:t>establishes appropri</w:t>
      </w:r>
      <w:r>
        <w:rPr>
          <w:rFonts w:cs="Avenir-Book"/>
        </w:rPr>
        <w:t>ate short- and long-term goals.</w:t>
      </w:r>
    </w:p>
    <w:p w14:paraId="5F333348" w14:textId="77777777" w:rsidR="00D218DF" w:rsidRPr="00EF39CE" w:rsidRDefault="00D218DF" w:rsidP="00D218DF">
      <w:pPr>
        <w:ind w:left="720"/>
        <w:rPr>
          <w:rFonts w:cs="Avenir-Book"/>
        </w:rPr>
      </w:pPr>
    </w:p>
    <w:p w14:paraId="4A434392" w14:textId="77777777" w:rsidR="00D218DF" w:rsidRPr="00EF39CE" w:rsidRDefault="00D218DF" w:rsidP="00D218DF">
      <w:pPr>
        <w:rPr>
          <w:rFonts w:cs="Avenir-Book"/>
        </w:rPr>
      </w:pPr>
      <w:r w:rsidRPr="00EF39CE">
        <w:rPr>
          <w:rFonts w:cs="Avenir-Book"/>
        </w:rPr>
        <w:t xml:space="preserve">* Teacher candidate plans for instruction based on formative and summative assessment data, prior learner knowledge, and learner interest. </w:t>
      </w:r>
    </w:p>
    <w:p w14:paraId="11841FE5" w14:textId="77777777" w:rsidR="00D218DF" w:rsidRPr="00EF39CE" w:rsidRDefault="00D218DF" w:rsidP="00D218DF">
      <w:pPr>
        <w:rPr>
          <w:rFonts w:cs="Avenir-Book"/>
        </w:rPr>
      </w:pPr>
    </w:p>
    <w:p w14:paraId="14C83E3B" w14:textId="77777777" w:rsidR="00D218DF" w:rsidRDefault="00D218DF" w:rsidP="00D218DF">
      <w:r w:rsidRPr="00EF39CE">
        <w:t>* The teacher candidate knows when and how to access resources and coll</w:t>
      </w:r>
      <w:r>
        <w:t xml:space="preserve">aborate with others to support </w:t>
      </w:r>
      <w:r w:rsidRPr="00EF39CE">
        <w:t>student learning (e.g. special educators, language learner specialists, media specialists, community organizations).</w:t>
      </w:r>
    </w:p>
    <w:p w14:paraId="61080D16" w14:textId="77777777" w:rsidR="00D218DF" w:rsidRDefault="00D218DF" w:rsidP="00D218DF"/>
    <w:p w14:paraId="0CEAF2EA" w14:textId="77777777" w:rsidR="00D218DF" w:rsidRDefault="00D218DF" w:rsidP="00D218DF">
      <w:pPr>
        <w:numPr>
          <w:ilvl w:val="12"/>
          <w:numId w:val="0"/>
        </w:numPr>
        <w:tabs>
          <w:tab w:val="left" w:pos="10080"/>
        </w:tabs>
        <w:spacing w:line="480" w:lineRule="auto"/>
        <w:ind w:left="360" w:right="-360"/>
        <w:rPr>
          <w:sz w:val="22"/>
          <w:u w:val="single"/>
        </w:rPr>
      </w:pPr>
      <w:r>
        <w:rPr>
          <w:sz w:val="22"/>
        </w:rPr>
        <w:t>Comments:</w:t>
      </w:r>
      <w:r>
        <w:rPr>
          <w:sz w:val="22"/>
          <w:u w:val="single"/>
        </w:rPr>
        <w:tab/>
      </w:r>
    </w:p>
    <w:p w14:paraId="2C75C065" w14:textId="77777777" w:rsidR="00D218DF" w:rsidRDefault="00D218DF" w:rsidP="00D218DF">
      <w:pPr>
        <w:numPr>
          <w:ilvl w:val="12"/>
          <w:numId w:val="0"/>
        </w:numPr>
        <w:tabs>
          <w:tab w:val="left" w:pos="10080"/>
        </w:tabs>
        <w:ind w:left="360" w:right="-360"/>
        <w:rPr>
          <w:sz w:val="22"/>
        </w:rPr>
      </w:pPr>
      <w:r>
        <w:rPr>
          <w:sz w:val="22"/>
          <w:u w:val="single"/>
        </w:rPr>
        <w:tab/>
      </w:r>
    </w:p>
    <w:p w14:paraId="3C629DCF" w14:textId="77777777" w:rsidR="00D218DF" w:rsidRDefault="00D218DF" w:rsidP="00D218DF">
      <w:pPr>
        <w:rPr>
          <w:rFonts w:cs="Avenir-Book"/>
        </w:rPr>
      </w:pPr>
    </w:p>
    <w:p w14:paraId="2E4CF41A" w14:textId="77777777" w:rsidR="00D218DF" w:rsidRPr="00416D5E" w:rsidRDefault="00D218DF" w:rsidP="00D218DF">
      <w:pPr>
        <w:rPr>
          <w:rFonts w:ascii="Calibri" w:hAnsi="Calibri" w:cs="Avenir-Book"/>
          <w:sz w:val="28"/>
          <w:szCs w:val="28"/>
        </w:rPr>
      </w:pPr>
      <w:r>
        <w:rPr>
          <w:rFonts w:ascii="Calibri" w:hAnsi="Calibri"/>
          <w:b/>
          <w:sz w:val="28"/>
          <w:szCs w:val="28"/>
          <w:highlight w:val="green"/>
        </w:rPr>
        <w:t xml:space="preserve">Instructional Practice TCPDF #8 </w:t>
      </w:r>
      <w:r w:rsidRPr="00416D5E">
        <w:rPr>
          <w:rFonts w:ascii="Calibri" w:hAnsi="Calibri"/>
          <w:b/>
          <w:sz w:val="28"/>
          <w:szCs w:val="28"/>
          <w:highlight w:val="green"/>
        </w:rPr>
        <w:t>Instructional Strategies:</w:t>
      </w:r>
    </w:p>
    <w:p w14:paraId="593D647B" w14:textId="77777777" w:rsidR="00D218DF" w:rsidRDefault="00D218DF" w:rsidP="00D218D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60"/>
          <w:tab w:val="center" w:pos="8100"/>
          <w:tab w:val="center" w:pos="8640"/>
          <w:tab w:val="center" w:pos="9180"/>
          <w:tab w:val="center" w:pos="9720"/>
        </w:tabs>
        <w:spacing w:before="180"/>
        <w:ind w:right="-1080"/>
        <w:rPr>
          <w:b/>
        </w:rPr>
      </w:pPr>
      <w:r>
        <w:rPr>
          <w:b/>
        </w:rPr>
        <w:t>To what extent does the teacher candidate:</w:t>
      </w:r>
      <w:r>
        <w:rPr>
          <w:b/>
        </w:rPr>
        <w:tab/>
      </w:r>
      <w:r w:rsidRPr="003B17F6">
        <w:rPr>
          <w:b/>
          <w:bdr w:val="single" w:sz="4" w:space="0" w:color="auto"/>
          <w:shd w:val="clear" w:color="auto" w:fill="FFFF00"/>
        </w:rPr>
        <w:t>5</w:t>
      </w:r>
      <w:r w:rsidRPr="003B17F6">
        <w:rPr>
          <w:b/>
          <w:shd w:val="clear" w:color="auto" w:fill="FFFF00"/>
        </w:rPr>
        <w:t xml:space="preserve"> </w:t>
      </w:r>
      <w:r>
        <w:rPr>
          <w:b/>
        </w:rPr>
        <w:t xml:space="preserve">    </w:t>
      </w:r>
      <w:r w:rsidRPr="003B17F6">
        <w:rPr>
          <w:b/>
          <w:bdr w:val="single" w:sz="4" w:space="0" w:color="auto"/>
          <w:shd w:val="clear" w:color="auto" w:fill="FFC000"/>
        </w:rPr>
        <w:t>6</w:t>
      </w:r>
      <w:r>
        <w:rPr>
          <w:b/>
        </w:rPr>
        <w:t xml:space="preserve">     </w:t>
      </w:r>
      <w:r w:rsidRPr="003B17F6">
        <w:rPr>
          <w:b/>
          <w:bdr w:val="single" w:sz="4" w:space="0" w:color="auto"/>
          <w:shd w:val="clear" w:color="auto" w:fill="C6D9F1"/>
        </w:rPr>
        <w:t>7</w:t>
      </w:r>
      <w:r>
        <w:rPr>
          <w:b/>
        </w:rPr>
        <w:t xml:space="preserve">     </w:t>
      </w:r>
      <w:r w:rsidRPr="003B17F6">
        <w:rPr>
          <w:b/>
          <w:bdr w:val="single" w:sz="4" w:space="0" w:color="auto"/>
          <w:shd w:val="clear" w:color="auto" w:fill="FF0000"/>
        </w:rPr>
        <w:t>8</w:t>
      </w:r>
    </w:p>
    <w:p w14:paraId="2344B720" w14:textId="77777777" w:rsidR="00D218DF" w:rsidRDefault="00D218DF" w:rsidP="00D218DF">
      <w:pPr>
        <w:rPr>
          <w:b/>
        </w:rPr>
      </w:pPr>
    </w:p>
    <w:p w14:paraId="1E320471" w14:textId="77777777" w:rsidR="00D218DF" w:rsidRPr="004C23FE" w:rsidRDefault="00D218DF" w:rsidP="00D218DF">
      <w:pPr>
        <w:rPr>
          <w:b/>
        </w:rPr>
      </w:pPr>
      <w:r w:rsidRPr="004C23FE">
        <w:rPr>
          <w:b/>
        </w:rPr>
        <w:t xml:space="preserve">8. </w:t>
      </w:r>
      <w:r>
        <w:rPr>
          <w:b/>
        </w:rPr>
        <w:t>Understand and use</w:t>
      </w:r>
      <w:r w:rsidRPr="004C23FE">
        <w:rPr>
          <w:b/>
        </w:rPr>
        <w:t xml:space="preserve"> a variety of instructional strategies to encourage learners to develop deep understanding of content areas and their connections and to build skills to appl</w:t>
      </w:r>
      <w:r>
        <w:rPr>
          <w:b/>
        </w:rPr>
        <w:t xml:space="preserve">y knowledge in meaningful </w:t>
      </w:r>
      <w:proofErr w:type="gramStart"/>
      <w:r>
        <w:rPr>
          <w:b/>
        </w:rPr>
        <w:t>ways.(</w:t>
      </w:r>
      <w:proofErr w:type="gramEnd"/>
      <w:r>
        <w:rPr>
          <w:b/>
        </w:rPr>
        <w:t xml:space="preserve">Performance) </w:t>
      </w:r>
    </w:p>
    <w:p w14:paraId="7FE13744" w14:textId="77777777" w:rsidR="00D218DF" w:rsidRPr="00EF39CE" w:rsidRDefault="00D218DF" w:rsidP="00D218DF"/>
    <w:p w14:paraId="7E123232" w14:textId="77777777" w:rsidR="00D218DF" w:rsidRPr="00EF39CE" w:rsidRDefault="00D218DF" w:rsidP="00D218DF">
      <w:pPr>
        <w:rPr>
          <w:rFonts w:cs="Avenir-Book"/>
        </w:rPr>
      </w:pPr>
      <w:r w:rsidRPr="00EF39CE">
        <w:rPr>
          <w:rFonts w:cs="Avenir-Book"/>
        </w:rPr>
        <w:t>*The teacher candidate understands the cognitive processes associated with various kinds of learning (e.g. critical and creative thinking, problem framing and solving, invention, and memorization).</w:t>
      </w:r>
    </w:p>
    <w:p w14:paraId="1B1CAA2B" w14:textId="77777777" w:rsidR="00D218DF" w:rsidRPr="00EF39CE" w:rsidRDefault="00D218DF" w:rsidP="00D218DF">
      <w:pPr>
        <w:ind w:left="720"/>
        <w:rPr>
          <w:rFonts w:cs="Avenir-Book"/>
        </w:rPr>
      </w:pPr>
    </w:p>
    <w:p w14:paraId="35B8ECCB" w14:textId="77777777" w:rsidR="00D218DF" w:rsidRPr="00EF39CE" w:rsidRDefault="00D218DF" w:rsidP="00D218DF">
      <w:pPr>
        <w:rPr>
          <w:rFonts w:cs="Avenir-Book"/>
        </w:rPr>
      </w:pPr>
      <w:r w:rsidRPr="00EF39CE">
        <w:rPr>
          <w:rFonts w:cs="Avenir-Book"/>
        </w:rPr>
        <w:t>* The teacher candidate applies a range of developmentally, culturally, and linguistically appropriate instructional strategies to differentiate instruction.</w:t>
      </w:r>
    </w:p>
    <w:p w14:paraId="1260F1EE" w14:textId="77777777" w:rsidR="00D218DF" w:rsidRPr="00EF39CE" w:rsidRDefault="00D218DF" w:rsidP="00D218DF">
      <w:pPr>
        <w:rPr>
          <w:rFonts w:cs="Avenir-Book"/>
        </w:rPr>
      </w:pPr>
    </w:p>
    <w:p w14:paraId="2C2DE432" w14:textId="77777777" w:rsidR="00D218DF" w:rsidRPr="00EF39CE" w:rsidRDefault="00D218DF" w:rsidP="00D218DF">
      <w:pPr>
        <w:rPr>
          <w:rFonts w:cs="Avenir-Book"/>
        </w:rPr>
      </w:pPr>
      <w:r w:rsidRPr="00EF39CE">
        <w:rPr>
          <w:rFonts w:cs="Avenir-Book"/>
        </w:rPr>
        <w:t>*The teacher candidate asks questions that stimulate discussion, probe for understanding, help learners articulate their ideas and thinking proce</w:t>
      </w:r>
      <w:r>
        <w:rPr>
          <w:rFonts w:cs="Avenir-Book"/>
        </w:rPr>
        <w:t xml:space="preserve">sses, and stimulate curiosity. </w:t>
      </w:r>
    </w:p>
    <w:p w14:paraId="7798167F" w14:textId="77777777" w:rsidR="00D218DF" w:rsidRPr="00EF39CE" w:rsidRDefault="00D218DF" w:rsidP="00D218DF">
      <w:pPr>
        <w:ind w:left="720"/>
        <w:rPr>
          <w:rFonts w:cs="Avenir-Book"/>
        </w:rPr>
      </w:pPr>
    </w:p>
    <w:p w14:paraId="20A3F927" w14:textId="77777777" w:rsidR="00D218DF" w:rsidRPr="00EF39CE" w:rsidRDefault="00D218DF" w:rsidP="00D218DF">
      <w:pPr>
        <w:rPr>
          <w:rFonts w:cs="Avenir-Book"/>
        </w:rPr>
      </w:pPr>
      <w:r w:rsidRPr="00EF39CE">
        <w:rPr>
          <w:rFonts w:cs="Avenir-Book"/>
        </w:rPr>
        <w:t>*The teacher candidate understands how content and skills can be developed through the use of technology and media and effectively employs these to access, interpret, evaluate, and apply information.</w:t>
      </w:r>
    </w:p>
    <w:p w14:paraId="4D9A201D" w14:textId="77777777" w:rsidR="00D218DF" w:rsidRPr="00EF39CE" w:rsidRDefault="00D218DF" w:rsidP="00D218DF">
      <w:pPr>
        <w:ind w:left="720"/>
        <w:rPr>
          <w:rFonts w:cs="Avenir-Book"/>
        </w:rPr>
      </w:pPr>
    </w:p>
    <w:p w14:paraId="2CCED54C" w14:textId="77777777" w:rsidR="00D218DF" w:rsidRDefault="00D218DF" w:rsidP="00D218DF">
      <w:r w:rsidRPr="00EF39CE">
        <w:t>*The teacher candidate varies his/her role in the instructional process (e.g. instructor, facilitator, coach, audience).</w:t>
      </w:r>
    </w:p>
    <w:p w14:paraId="15D99982" w14:textId="77777777" w:rsidR="00D218DF" w:rsidRDefault="00D218DF" w:rsidP="00D218DF"/>
    <w:p w14:paraId="57E2BBFC" w14:textId="77777777" w:rsidR="00D218DF" w:rsidRDefault="00D218DF" w:rsidP="00D218DF">
      <w:pPr>
        <w:numPr>
          <w:ilvl w:val="12"/>
          <w:numId w:val="0"/>
        </w:numPr>
        <w:tabs>
          <w:tab w:val="left" w:pos="10080"/>
        </w:tabs>
        <w:spacing w:line="480" w:lineRule="auto"/>
        <w:ind w:left="360" w:right="-360"/>
        <w:rPr>
          <w:sz w:val="22"/>
          <w:u w:val="single"/>
        </w:rPr>
      </w:pPr>
      <w:r>
        <w:rPr>
          <w:sz w:val="22"/>
        </w:rPr>
        <w:t>Comments:</w:t>
      </w:r>
      <w:r>
        <w:rPr>
          <w:sz w:val="22"/>
          <w:u w:val="single"/>
        </w:rPr>
        <w:tab/>
      </w:r>
    </w:p>
    <w:p w14:paraId="30528F62" w14:textId="77777777" w:rsidR="00D218DF" w:rsidRDefault="00D218DF" w:rsidP="00D218DF">
      <w:pPr>
        <w:numPr>
          <w:ilvl w:val="12"/>
          <w:numId w:val="0"/>
        </w:numPr>
        <w:tabs>
          <w:tab w:val="left" w:pos="10080"/>
        </w:tabs>
        <w:ind w:left="360" w:right="-360"/>
        <w:rPr>
          <w:sz w:val="22"/>
        </w:rPr>
      </w:pPr>
      <w:r>
        <w:rPr>
          <w:sz w:val="22"/>
          <w:u w:val="single"/>
        </w:rPr>
        <w:tab/>
      </w:r>
    </w:p>
    <w:p w14:paraId="6A537E76" w14:textId="77777777" w:rsidR="00D218DF" w:rsidRDefault="00D218DF" w:rsidP="00D218DF"/>
    <w:p w14:paraId="2027693C" w14:textId="77777777" w:rsidR="00D218DF" w:rsidRPr="00416D5E" w:rsidRDefault="00D218DF" w:rsidP="00D218DF">
      <w:pPr>
        <w:rPr>
          <w:rFonts w:ascii="Calibri" w:hAnsi="Calibri"/>
          <w:sz w:val="28"/>
          <w:szCs w:val="28"/>
        </w:rPr>
      </w:pPr>
      <w:r>
        <w:rPr>
          <w:rFonts w:ascii="Calibri" w:hAnsi="Calibri"/>
          <w:b/>
          <w:sz w:val="28"/>
          <w:szCs w:val="28"/>
          <w:highlight w:val="green"/>
        </w:rPr>
        <w:t xml:space="preserve">Professional Responsibility TCPDF #9 Professional Learning, </w:t>
      </w:r>
      <w:r w:rsidRPr="00416D5E">
        <w:rPr>
          <w:rFonts w:ascii="Calibri" w:hAnsi="Calibri"/>
          <w:b/>
          <w:sz w:val="28"/>
          <w:szCs w:val="28"/>
          <w:highlight w:val="green"/>
        </w:rPr>
        <w:t xml:space="preserve">Reflection </w:t>
      </w:r>
      <w:r w:rsidRPr="00B6791C">
        <w:rPr>
          <w:rFonts w:ascii="Calibri" w:hAnsi="Calibri"/>
          <w:b/>
          <w:color w:val="000000"/>
          <w:sz w:val="28"/>
          <w:szCs w:val="28"/>
          <w:highlight w:val="green"/>
        </w:rPr>
        <w:t>and Ethical Practice:</w:t>
      </w:r>
      <w:r>
        <w:rPr>
          <w:rFonts w:ascii="Calibri" w:hAnsi="Calibri"/>
          <w:b/>
          <w:sz w:val="28"/>
          <w:szCs w:val="28"/>
        </w:rPr>
        <w:t xml:space="preserve"> </w:t>
      </w:r>
    </w:p>
    <w:p w14:paraId="22FCD9A6" w14:textId="77777777" w:rsidR="00D218DF" w:rsidRDefault="00D218DF" w:rsidP="00D218D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60"/>
          <w:tab w:val="center" w:pos="8100"/>
          <w:tab w:val="center" w:pos="8640"/>
          <w:tab w:val="center" w:pos="9180"/>
          <w:tab w:val="center" w:pos="9720"/>
        </w:tabs>
        <w:spacing w:before="180"/>
        <w:ind w:right="-1080"/>
        <w:rPr>
          <w:b/>
        </w:rPr>
      </w:pPr>
      <w:r>
        <w:rPr>
          <w:b/>
        </w:rPr>
        <w:t>To what extent does the teacher candidate:</w:t>
      </w:r>
      <w:r>
        <w:rPr>
          <w:b/>
        </w:rPr>
        <w:tab/>
      </w:r>
      <w:r w:rsidRPr="003B17F6">
        <w:rPr>
          <w:b/>
          <w:bdr w:val="single" w:sz="4" w:space="0" w:color="auto"/>
          <w:shd w:val="clear" w:color="auto" w:fill="FFFF00"/>
        </w:rPr>
        <w:t>5</w:t>
      </w:r>
      <w:r>
        <w:rPr>
          <w:b/>
        </w:rPr>
        <w:t xml:space="preserve">     </w:t>
      </w:r>
      <w:r w:rsidRPr="003B17F6">
        <w:rPr>
          <w:b/>
          <w:bdr w:val="single" w:sz="4" w:space="0" w:color="auto"/>
          <w:shd w:val="clear" w:color="auto" w:fill="FFC000"/>
        </w:rPr>
        <w:t>6</w:t>
      </w:r>
      <w:r>
        <w:rPr>
          <w:b/>
        </w:rPr>
        <w:t xml:space="preserve">     </w:t>
      </w:r>
      <w:r w:rsidRPr="003B17F6">
        <w:rPr>
          <w:b/>
          <w:bdr w:val="single" w:sz="4" w:space="0" w:color="auto"/>
          <w:shd w:val="clear" w:color="auto" w:fill="C6D9F1"/>
        </w:rPr>
        <w:t>7</w:t>
      </w:r>
      <w:r>
        <w:rPr>
          <w:b/>
        </w:rPr>
        <w:t xml:space="preserve">     </w:t>
      </w:r>
      <w:r w:rsidRPr="003B17F6">
        <w:rPr>
          <w:b/>
          <w:bdr w:val="single" w:sz="4" w:space="0" w:color="auto"/>
          <w:shd w:val="clear" w:color="auto" w:fill="FF0000"/>
        </w:rPr>
        <w:t>8</w:t>
      </w:r>
    </w:p>
    <w:p w14:paraId="59366748" w14:textId="77777777" w:rsidR="00D218DF" w:rsidRDefault="00D218DF" w:rsidP="00D218DF">
      <w:pPr>
        <w:rPr>
          <w:b/>
        </w:rPr>
      </w:pPr>
    </w:p>
    <w:p w14:paraId="172514EB" w14:textId="77777777" w:rsidR="00D218DF" w:rsidRPr="004C23FE" w:rsidRDefault="00D218DF" w:rsidP="00D218DF">
      <w:pPr>
        <w:rPr>
          <w:b/>
        </w:rPr>
      </w:pPr>
      <w:r>
        <w:rPr>
          <w:b/>
        </w:rPr>
        <w:lastRenderedPageBreak/>
        <w:t>9. Engage</w:t>
      </w:r>
      <w:r w:rsidRPr="004C23FE">
        <w:rPr>
          <w:b/>
        </w:rPr>
        <w:t xml:space="preserve"> in ongoin</w:t>
      </w:r>
      <w:r>
        <w:rPr>
          <w:b/>
        </w:rPr>
        <w:t>g professional learning and use</w:t>
      </w:r>
      <w:r w:rsidRPr="004C23FE">
        <w:rPr>
          <w:b/>
        </w:rPr>
        <w:t xml:space="preserve"> evidence to continually evaluate his/her practice, particularly the effects of his/her choices and actions on others (learners, families, and other professionals in the</w:t>
      </w:r>
      <w:r>
        <w:rPr>
          <w:b/>
        </w:rPr>
        <w:t xml:space="preserve"> learning community), and adapt</w:t>
      </w:r>
      <w:r w:rsidRPr="004C23FE">
        <w:rPr>
          <w:b/>
        </w:rPr>
        <w:t xml:space="preserve"> practice to </w:t>
      </w:r>
      <w:r>
        <w:rPr>
          <w:b/>
        </w:rPr>
        <w:t xml:space="preserve">meet the needs of each learner. </w:t>
      </w:r>
      <w:r w:rsidRPr="004C23FE">
        <w:rPr>
          <w:b/>
        </w:rPr>
        <w:t>(</w:t>
      </w:r>
      <w:r w:rsidRPr="00D569DE">
        <w:rPr>
          <w:b/>
          <w:i/>
        </w:rPr>
        <w:t>Disposition</w:t>
      </w:r>
      <w:r w:rsidRPr="004C23FE">
        <w:rPr>
          <w:b/>
        </w:rPr>
        <w:t>)</w:t>
      </w:r>
    </w:p>
    <w:p w14:paraId="04A03419" w14:textId="77777777" w:rsidR="00D218DF" w:rsidRPr="00EF39CE" w:rsidRDefault="00D218DF" w:rsidP="00D218DF"/>
    <w:p w14:paraId="10FB4374" w14:textId="77777777" w:rsidR="00D218DF" w:rsidRPr="00EF39CE" w:rsidRDefault="00D218DF" w:rsidP="00D218DF">
      <w:pPr>
        <w:rPr>
          <w:rFonts w:cs="Avenir-Book"/>
        </w:rPr>
      </w:pPr>
      <w:r w:rsidRPr="00EF39CE">
        <w:rPr>
          <w:rFonts w:cs="Avenir-Book"/>
        </w:rPr>
        <w:t>*The teacher candidate continuously seeks opportunities for professional growth both within the university,</w:t>
      </w:r>
      <w:r>
        <w:rPr>
          <w:rFonts w:cs="Avenir-Book"/>
        </w:rPr>
        <w:t xml:space="preserve"> </w:t>
      </w:r>
      <w:r w:rsidRPr="00EF39CE">
        <w:rPr>
          <w:rFonts w:cs="Avenir-Book"/>
        </w:rPr>
        <w:t>and through engagement with the professional community.</w:t>
      </w:r>
    </w:p>
    <w:p w14:paraId="12577E9A" w14:textId="77777777" w:rsidR="00D218DF" w:rsidRPr="00EF39CE" w:rsidRDefault="00D218DF" w:rsidP="00D218DF"/>
    <w:p w14:paraId="41A09C08" w14:textId="77777777" w:rsidR="00D218DF" w:rsidRPr="00EF39CE" w:rsidRDefault="00D218DF" w:rsidP="00D218DF">
      <w:pPr>
        <w:rPr>
          <w:rFonts w:cs="Avenir-Book"/>
        </w:rPr>
      </w:pPr>
      <w:r w:rsidRPr="00EF39CE">
        <w:rPr>
          <w:rFonts w:cs="Avenir-Book"/>
        </w:rPr>
        <w:t>**The teacher candidate takes responsibility for student learning and uses ongoing analysis and reflection to</w:t>
      </w:r>
      <w:r>
        <w:rPr>
          <w:rFonts w:cs="Avenir-Book"/>
        </w:rPr>
        <w:t xml:space="preserve"> improve planning and practice.</w:t>
      </w:r>
    </w:p>
    <w:p w14:paraId="498EC0B0" w14:textId="77777777" w:rsidR="00D218DF" w:rsidRPr="00EF39CE" w:rsidRDefault="00D218DF" w:rsidP="00D218DF">
      <w:pPr>
        <w:rPr>
          <w:rFonts w:cs="Avenir-Book"/>
        </w:rPr>
      </w:pPr>
    </w:p>
    <w:p w14:paraId="0482FB5B" w14:textId="77777777" w:rsidR="00D218DF" w:rsidRPr="00EF39CE" w:rsidRDefault="00D218DF" w:rsidP="00D218DF">
      <w:pPr>
        <w:rPr>
          <w:rFonts w:cs="Avenir-Book"/>
        </w:rPr>
      </w:pPr>
      <w:r w:rsidRPr="00EF39CE">
        <w:rPr>
          <w:rFonts w:cs="Avenir-Book"/>
        </w:rPr>
        <w:t xml:space="preserve">The teacher candidate demonstrates an appropriate work ethic; arrives on time; is prepared; is professionally dressed, and communicates appropriately with students and colleagues. </w:t>
      </w:r>
    </w:p>
    <w:p w14:paraId="2FF17640" w14:textId="77777777" w:rsidR="00D218DF" w:rsidRPr="00EF39CE" w:rsidRDefault="00D218DF" w:rsidP="00D218DF">
      <w:pPr>
        <w:rPr>
          <w:rFonts w:cs="Avenir-Book"/>
        </w:rPr>
      </w:pPr>
    </w:p>
    <w:p w14:paraId="5D5244D3" w14:textId="77777777" w:rsidR="00D218DF" w:rsidRPr="00EF39CE" w:rsidRDefault="00D218DF" w:rsidP="00D218DF">
      <w:pPr>
        <w:rPr>
          <w:rFonts w:cs="Avenir-Book"/>
        </w:rPr>
      </w:pPr>
      <w:r w:rsidRPr="00EF39CE">
        <w:rPr>
          <w:rFonts w:cs="Avenir-Book"/>
        </w:rPr>
        <w:t>*The teacher candidate understands laws related to learners’ rights and teacher responsibilities (e.g., for educational equity, appropriate education for learners with disabilities, confidentiality, privacy, appropriate treatment of learners, reporting in situations related to possible child abuse).</w:t>
      </w:r>
    </w:p>
    <w:p w14:paraId="382728BF" w14:textId="77777777" w:rsidR="00D218DF" w:rsidRPr="00EF39CE" w:rsidRDefault="00D218DF" w:rsidP="00D218DF">
      <w:pPr>
        <w:ind w:left="720"/>
        <w:rPr>
          <w:rFonts w:cs="Avenir-Book"/>
        </w:rPr>
      </w:pPr>
    </w:p>
    <w:p w14:paraId="5152F5E9" w14:textId="77777777" w:rsidR="00D218DF" w:rsidRDefault="00D218DF" w:rsidP="00D218DF">
      <w:pPr>
        <w:rPr>
          <w:rFonts w:cs="Avenir-Book"/>
        </w:rPr>
      </w:pPr>
      <w:r w:rsidRPr="00EF39CE">
        <w:rPr>
          <w:rFonts w:cs="Avenir-Book"/>
        </w:rPr>
        <w:t>*The teacher candidate understands the expectations of the profession including codes of ethics, professional standards of practice, and relevant law and policy.</w:t>
      </w:r>
    </w:p>
    <w:p w14:paraId="76B0D344" w14:textId="77777777" w:rsidR="00D218DF" w:rsidRDefault="00D218DF" w:rsidP="00D218DF">
      <w:pPr>
        <w:rPr>
          <w:rFonts w:cs="Avenir-Book"/>
        </w:rPr>
      </w:pPr>
    </w:p>
    <w:p w14:paraId="78A5DFEB" w14:textId="77777777" w:rsidR="00D218DF" w:rsidRDefault="00D218DF" w:rsidP="00D218DF">
      <w:pPr>
        <w:numPr>
          <w:ilvl w:val="12"/>
          <w:numId w:val="0"/>
        </w:numPr>
        <w:tabs>
          <w:tab w:val="left" w:pos="10080"/>
        </w:tabs>
        <w:spacing w:line="480" w:lineRule="auto"/>
        <w:ind w:left="360" w:right="-360"/>
        <w:rPr>
          <w:sz w:val="22"/>
          <w:u w:val="single"/>
        </w:rPr>
      </w:pPr>
      <w:r>
        <w:rPr>
          <w:sz w:val="22"/>
        </w:rPr>
        <w:t>Comments:</w:t>
      </w:r>
      <w:r>
        <w:rPr>
          <w:sz w:val="22"/>
          <w:u w:val="single"/>
        </w:rPr>
        <w:tab/>
      </w:r>
    </w:p>
    <w:p w14:paraId="0E8C4345" w14:textId="77777777" w:rsidR="00D218DF" w:rsidRDefault="00D218DF" w:rsidP="00D218DF">
      <w:pPr>
        <w:numPr>
          <w:ilvl w:val="12"/>
          <w:numId w:val="0"/>
        </w:numPr>
        <w:tabs>
          <w:tab w:val="left" w:pos="10080"/>
        </w:tabs>
        <w:ind w:left="360" w:right="-360"/>
        <w:rPr>
          <w:sz w:val="22"/>
        </w:rPr>
      </w:pPr>
      <w:r>
        <w:rPr>
          <w:sz w:val="22"/>
          <w:u w:val="single"/>
        </w:rPr>
        <w:tab/>
      </w:r>
    </w:p>
    <w:p w14:paraId="35FD5C26" w14:textId="77777777" w:rsidR="00D218DF" w:rsidRPr="00EF39CE" w:rsidRDefault="00D218DF" w:rsidP="00D218DF">
      <w:pPr>
        <w:rPr>
          <w:rFonts w:cs="Avenir-Book"/>
        </w:rPr>
      </w:pPr>
    </w:p>
    <w:p w14:paraId="53C4EC7A" w14:textId="77777777" w:rsidR="00D218DF" w:rsidRPr="00416D5E" w:rsidRDefault="00D218DF" w:rsidP="00D218DF">
      <w:pPr>
        <w:rPr>
          <w:rFonts w:ascii="Calibri" w:hAnsi="Calibri"/>
          <w:sz w:val="28"/>
          <w:szCs w:val="28"/>
        </w:rPr>
      </w:pPr>
      <w:r>
        <w:rPr>
          <w:rFonts w:ascii="Calibri" w:hAnsi="Calibri"/>
          <w:b/>
          <w:sz w:val="28"/>
          <w:szCs w:val="28"/>
          <w:highlight w:val="green"/>
        </w:rPr>
        <w:t xml:space="preserve">Professional Responsibility TCPDF #10 </w:t>
      </w:r>
      <w:r w:rsidRPr="00416D5E">
        <w:rPr>
          <w:rFonts w:ascii="Calibri" w:hAnsi="Calibri"/>
          <w:b/>
          <w:sz w:val="28"/>
          <w:szCs w:val="28"/>
          <w:highlight w:val="green"/>
        </w:rPr>
        <w:t>Collaboration</w:t>
      </w:r>
      <w:r>
        <w:rPr>
          <w:rFonts w:ascii="Calibri" w:hAnsi="Calibri"/>
          <w:b/>
          <w:sz w:val="28"/>
          <w:szCs w:val="28"/>
          <w:highlight w:val="green"/>
        </w:rPr>
        <w:t xml:space="preserve"> and Leadership</w:t>
      </w:r>
      <w:r w:rsidRPr="00416D5E">
        <w:rPr>
          <w:rFonts w:ascii="Calibri" w:hAnsi="Calibri"/>
          <w:b/>
          <w:sz w:val="28"/>
          <w:szCs w:val="28"/>
          <w:highlight w:val="green"/>
        </w:rPr>
        <w:t>:</w:t>
      </w:r>
    </w:p>
    <w:p w14:paraId="44B0F9E2" w14:textId="77777777" w:rsidR="00D218DF" w:rsidRDefault="00D218DF" w:rsidP="00D218D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60"/>
          <w:tab w:val="center" w:pos="8100"/>
          <w:tab w:val="center" w:pos="8640"/>
          <w:tab w:val="center" w:pos="9180"/>
          <w:tab w:val="center" w:pos="9720"/>
        </w:tabs>
        <w:spacing w:before="180"/>
        <w:ind w:right="-1080"/>
        <w:rPr>
          <w:b/>
        </w:rPr>
      </w:pPr>
      <w:r>
        <w:rPr>
          <w:b/>
        </w:rPr>
        <w:t>To what extent does the teacher candidate:</w:t>
      </w:r>
      <w:r>
        <w:rPr>
          <w:b/>
        </w:rPr>
        <w:tab/>
      </w:r>
      <w:r w:rsidRPr="003B17F6">
        <w:rPr>
          <w:b/>
          <w:bdr w:val="single" w:sz="4" w:space="0" w:color="auto"/>
          <w:shd w:val="clear" w:color="auto" w:fill="FFFF00"/>
        </w:rPr>
        <w:t>5</w:t>
      </w:r>
      <w:r w:rsidRPr="003B17F6">
        <w:rPr>
          <w:b/>
          <w:shd w:val="clear" w:color="auto" w:fill="FFFF00"/>
        </w:rPr>
        <w:t xml:space="preserve"> </w:t>
      </w:r>
      <w:r>
        <w:rPr>
          <w:b/>
        </w:rPr>
        <w:t xml:space="preserve">    </w:t>
      </w:r>
      <w:r w:rsidRPr="003B17F6">
        <w:rPr>
          <w:b/>
          <w:bdr w:val="single" w:sz="4" w:space="0" w:color="auto"/>
          <w:shd w:val="clear" w:color="auto" w:fill="FFC000"/>
        </w:rPr>
        <w:t>6</w:t>
      </w:r>
      <w:r>
        <w:rPr>
          <w:b/>
        </w:rPr>
        <w:t xml:space="preserve">     </w:t>
      </w:r>
      <w:r w:rsidRPr="003B17F6">
        <w:rPr>
          <w:b/>
          <w:bdr w:val="single" w:sz="4" w:space="0" w:color="auto"/>
          <w:shd w:val="clear" w:color="auto" w:fill="C6D9F1"/>
        </w:rPr>
        <w:t>7</w:t>
      </w:r>
      <w:r>
        <w:rPr>
          <w:b/>
        </w:rPr>
        <w:t xml:space="preserve">     </w:t>
      </w:r>
      <w:r w:rsidRPr="003B17F6">
        <w:rPr>
          <w:b/>
          <w:bdr w:val="single" w:sz="4" w:space="0" w:color="auto"/>
          <w:shd w:val="clear" w:color="auto" w:fill="FF0000"/>
        </w:rPr>
        <w:t>8</w:t>
      </w:r>
    </w:p>
    <w:p w14:paraId="546F2CB7" w14:textId="77777777" w:rsidR="00D218DF" w:rsidRDefault="00D218DF" w:rsidP="00D218DF">
      <w:pPr>
        <w:rPr>
          <w:b/>
        </w:rPr>
      </w:pPr>
    </w:p>
    <w:p w14:paraId="48134B9C" w14:textId="77777777" w:rsidR="00D218DF" w:rsidRPr="00741FC3" w:rsidRDefault="00D218DF" w:rsidP="00D218DF">
      <w:pPr>
        <w:rPr>
          <w:b/>
        </w:rPr>
      </w:pPr>
      <w:r w:rsidRPr="00741FC3">
        <w:rPr>
          <w:b/>
        </w:rPr>
        <w:t>10.  Seek appropriate leadership roles and opportunities to take responsibility for student learning, to collaborate with learners, families, colleagues, other school professionals, and community members to ensure learner growth and to advance the profession. (</w:t>
      </w:r>
      <w:r w:rsidRPr="000741B7">
        <w:rPr>
          <w:b/>
          <w:i/>
        </w:rPr>
        <w:t>Disposition</w:t>
      </w:r>
      <w:r w:rsidRPr="00741FC3">
        <w:rPr>
          <w:b/>
        </w:rPr>
        <w:t>)</w:t>
      </w:r>
    </w:p>
    <w:p w14:paraId="2748856D" w14:textId="77777777" w:rsidR="00D218DF" w:rsidRPr="00EF39CE" w:rsidRDefault="00D218DF" w:rsidP="00D218DF">
      <w:pPr>
        <w:rPr>
          <w:b/>
        </w:rPr>
      </w:pPr>
    </w:p>
    <w:p w14:paraId="243373B3" w14:textId="77777777" w:rsidR="00D218DF" w:rsidRPr="00EF39CE" w:rsidRDefault="00D218DF" w:rsidP="00D218DF">
      <w:pPr>
        <w:rPr>
          <w:rFonts w:cs="Avenir-Book"/>
        </w:rPr>
      </w:pPr>
      <w:r w:rsidRPr="00EF39CE">
        <w:rPr>
          <w:rFonts w:cs="Avenir-Book"/>
        </w:rPr>
        <w:t>*The teacher candidate understands that alignment of family, school and community spheres of influence enhances student learning.</w:t>
      </w:r>
    </w:p>
    <w:p w14:paraId="64EA7058" w14:textId="77777777" w:rsidR="00D218DF" w:rsidRPr="00EF39CE" w:rsidRDefault="00D218DF" w:rsidP="00D218DF">
      <w:pPr>
        <w:ind w:left="720"/>
        <w:rPr>
          <w:rFonts w:cs="Avenir-Book"/>
        </w:rPr>
      </w:pPr>
      <w:r w:rsidRPr="00EF39CE">
        <w:rPr>
          <w:rFonts w:cs="Avenir-Book"/>
        </w:rPr>
        <w:t xml:space="preserve"> </w:t>
      </w:r>
    </w:p>
    <w:p w14:paraId="10E4C367" w14:textId="77777777" w:rsidR="00D218DF" w:rsidRPr="00EF39CE" w:rsidRDefault="00D218DF" w:rsidP="00D218DF">
      <w:pPr>
        <w:rPr>
          <w:rFonts w:cs="Avenir-Book"/>
        </w:rPr>
      </w:pPr>
      <w:r w:rsidRPr="00EF39CE">
        <w:rPr>
          <w:rFonts w:cs="Avenir-Book"/>
        </w:rPr>
        <w:t>*The teacher candidate knows how to work with other adults and has developed skills appropriate for both face-to-face and virtual contexts.</w:t>
      </w:r>
    </w:p>
    <w:p w14:paraId="3328FB52" w14:textId="77777777" w:rsidR="00D218DF" w:rsidRPr="00EF39CE" w:rsidRDefault="00D218DF" w:rsidP="00D218DF">
      <w:pPr>
        <w:ind w:left="720"/>
        <w:rPr>
          <w:rFonts w:cs="Avenir-Book"/>
        </w:rPr>
      </w:pPr>
    </w:p>
    <w:p w14:paraId="463E3568" w14:textId="77777777" w:rsidR="00D218DF" w:rsidRDefault="00D218DF" w:rsidP="00D218DF">
      <w:pPr>
        <w:rPr>
          <w:rFonts w:cs="Avenir-Book"/>
        </w:rPr>
      </w:pPr>
      <w:r w:rsidRPr="00EF39CE">
        <w:rPr>
          <w:rFonts w:cs="Avenir-Book"/>
        </w:rPr>
        <w:t>*The teacher candidate engages in professional learning, contributes to the knowledge and skill of others, and works collaboratively to advance professional practice.</w:t>
      </w:r>
    </w:p>
    <w:p w14:paraId="5B93AE99" w14:textId="77777777" w:rsidR="00D218DF" w:rsidRDefault="00D218DF" w:rsidP="00D218DF">
      <w:pPr>
        <w:rPr>
          <w:rFonts w:cs="Avenir-Book"/>
        </w:rPr>
      </w:pPr>
    </w:p>
    <w:p w14:paraId="4B9DF8ED" w14:textId="77777777" w:rsidR="00D218DF" w:rsidRDefault="00D218DF" w:rsidP="00D218DF">
      <w:pPr>
        <w:numPr>
          <w:ilvl w:val="12"/>
          <w:numId w:val="0"/>
        </w:numPr>
        <w:tabs>
          <w:tab w:val="left" w:pos="10080"/>
        </w:tabs>
        <w:spacing w:line="480" w:lineRule="auto"/>
        <w:ind w:left="360" w:right="-360"/>
        <w:rPr>
          <w:sz w:val="22"/>
          <w:u w:val="single"/>
        </w:rPr>
      </w:pPr>
      <w:r>
        <w:rPr>
          <w:sz w:val="22"/>
        </w:rPr>
        <w:t>Comments:</w:t>
      </w:r>
      <w:r>
        <w:rPr>
          <w:sz w:val="22"/>
          <w:u w:val="single"/>
        </w:rPr>
        <w:tab/>
      </w:r>
    </w:p>
    <w:p w14:paraId="066371AB" w14:textId="77777777" w:rsidR="00D218DF" w:rsidRDefault="00D218DF" w:rsidP="00D218DF">
      <w:pPr>
        <w:numPr>
          <w:ilvl w:val="12"/>
          <w:numId w:val="0"/>
        </w:numPr>
        <w:tabs>
          <w:tab w:val="left" w:pos="10080"/>
        </w:tabs>
        <w:ind w:left="360" w:right="-360"/>
        <w:rPr>
          <w:sz w:val="22"/>
        </w:rPr>
      </w:pPr>
      <w:r>
        <w:rPr>
          <w:sz w:val="22"/>
          <w:u w:val="single"/>
        </w:rPr>
        <w:tab/>
      </w:r>
    </w:p>
    <w:p w14:paraId="300C713B" w14:textId="77777777" w:rsidR="00D218DF" w:rsidRDefault="00D218DF" w:rsidP="00D218DF">
      <w:pPr>
        <w:rPr>
          <w:rFonts w:cs="Avenir-Book"/>
        </w:rPr>
      </w:pPr>
    </w:p>
    <w:p w14:paraId="6860C28B" w14:textId="77777777" w:rsidR="00D218DF" w:rsidRPr="00416D5E" w:rsidRDefault="00D218DF" w:rsidP="00D218DF">
      <w:pPr>
        <w:rPr>
          <w:rFonts w:ascii="Calibri" w:hAnsi="Calibri" w:cs="Avenir-Book"/>
          <w:b/>
          <w:sz w:val="28"/>
          <w:szCs w:val="28"/>
        </w:rPr>
      </w:pPr>
      <w:r w:rsidRPr="00416D5E">
        <w:rPr>
          <w:rFonts w:ascii="Calibri" w:hAnsi="Calibri" w:cs="Avenir-Book"/>
          <w:b/>
          <w:sz w:val="28"/>
          <w:szCs w:val="28"/>
          <w:highlight w:val="green"/>
        </w:rPr>
        <w:t>Disposition Essay:</w:t>
      </w:r>
    </w:p>
    <w:p w14:paraId="63142DBA" w14:textId="77777777" w:rsidR="00D218DF" w:rsidRDefault="00D218DF" w:rsidP="00D218D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60"/>
          <w:tab w:val="center" w:pos="8100"/>
          <w:tab w:val="center" w:pos="8640"/>
          <w:tab w:val="center" w:pos="9180"/>
          <w:tab w:val="center" w:pos="9720"/>
        </w:tabs>
        <w:spacing w:before="180"/>
        <w:ind w:right="-1080"/>
        <w:rPr>
          <w:b/>
        </w:rPr>
      </w:pPr>
      <w:r>
        <w:rPr>
          <w:b/>
        </w:rPr>
        <w:lastRenderedPageBreak/>
        <w:t>To what extent does the teacher candidate:</w:t>
      </w:r>
      <w:r>
        <w:rPr>
          <w:b/>
        </w:rPr>
        <w:tab/>
      </w:r>
      <w:r w:rsidRPr="003B17F6">
        <w:rPr>
          <w:b/>
          <w:bdr w:val="single" w:sz="4" w:space="0" w:color="auto"/>
          <w:shd w:val="clear" w:color="auto" w:fill="FFFF00"/>
        </w:rPr>
        <w:t>5</w:t>
      </w:r>
      <w:r>
        <w:rPr>
          <w:b/>
        </w:rPr>
        <w:t xml:space="preserve">     </w:t>
      </w:r>
      <w:r w:rsidRPr="003B17F6">
        <w:rPr>
          <w:b/>
          <w:bdr w:val="single" w:sz="4" w:space="0" w:color="auto"/>
          <w:shd w:val="clear" w:color="auto" w:fill="FFC000"/>
        </w:rPr>
        <w:t>6</w:t>
      </w:r>
      <w:r w:rsidRPr="003B17F6">
        <w:rPr>
          <w:b/>
          <w:shd w:val="clear" w:color="auto" w:fill="FFFFFF"/>
        </w:rPr>
        <w:t xml:space="preserve"> </w:t>
      </w:r>
      <w:r>
        <w:rPr>
          <w:b/>
        </w:rPr>
        <w:t xml:space="preserve">    </w:t>
      </w:r>
      <w:r w:rsidRPr="003B17F6">
        <w:rPr>
          <w:b/>
          <w:bdr w:val="single" w:sz="4" w:space="0" w:color="auto"/>
          <w:shd w:val="clear" w:color="auto" w:fill="C6D9F1"/>
        </w:rPr>
        <w:t>7</w:t>
      </w:r>
      <w:r>
        <w:rPr>
          <w:b/>
        </w:rPr>
        <w:t xml:space="preserve">     </w:t>
      </w:r>
      <w:r w:rsidRPr="003B17F6">
        <w:rPr>
          <w:b/>
          <w:bdr w:val="single" w:sz="4" w:space="0" w:color="auto"/>
          <w:shd w:val="clear" w:color="auto" w:fill="FF0000"/>
        </w:rPr>
        <w:t>8</w:t>
      </w:r>
    </w:p>
    <w:p w14:paraId="182B339B" w14:textId="77777777" w:rsidR="00D218DF" w:rsidRDefault="00D218DF" w:rsidP="00D218DF">
      <w:pPr>
        <w:tabs>
          <w:tab w:val="center" w:pos="7560"/>
          <w:tab w:val="center" w:pos="8100"/>
          <w:tab w:val="center" w:pos="8640"/>
          <w:tab w:val="center" w:pos="9180"/>
          <w:tab w:val="center" w:pos="9720"/>
        </w:tabs>
        <w:rPr>
          <w:b/>
        </w:rPr>
      </w:pPr>
    </w:p>
    <w:p w14:paraId="4C677E86" w14:textId="77777777" w:rsidR="00D218DF" w:rsidRDefault="00D218DF" w:rsidP="00D218DF">
      <w:pPr>
        <w:tabs>
          <w:tab w:val="center" w:pos="7560"/>
          <w:tab w:val="center" w:pos="8100"/>
          <w:tab w:val="center" w:pos="8640"/>
          <w:tab w:val="center" w:pos="9180"/>
          <w:tab w:val="center" w:pos="9720"/>
        </w:tabs>
        <w:rPr>
          <w:b/>
        </w:rPr>
      </w:pPr>
      <w:r w:rsidRPr="00741FC3">
        <w:rPr>
          <w:b/>
        </w:rPr>
        <w:t xml:space="preserve">11. Develop an awareness of dispositions, their role, and their impact on the profession as demonstrated in </w:t>
      </w:r>
    </w:p>
    <w:p w14:paraId="396DC3E1" w14:textId="77777777" w:rsidR="00D218DF" w:rsidRPr="00736AB1" w:rsidRDefault="00D218DF" w:rsidP="00D218DF">
      <w:pPr>
        <w:tabs>
          <w:tab w:val="center" w:pos="7560"/>
          <w:tab w:val="center" w:pos="8100"/>
          <w:tab w:val="center" w:pos="8640"/>
          <w:tab w:val="center" w:pos="9180"/>
          <w:tab w:val="center" w:pos="9720"/>
        </w:tabs>
        <w:rPr>
          <w:b/>
          <w:i/>
        </w:rPr>
      </w:pPr>
      <w:r>
        <w:rPr>
          <w:b/>
        </w:rPr>
        <w:t xml:space="preserve">the disposition essays and /or other measures. </w:t>
      </w:r>
      <w:r w:rsidRPr="00736AB1">
        <w:rPr>
          <w:b/>
          <w:i/>
        </w:rPr>
        <w:t>(Disposition)</w:t>
      </w:r>
    </w:p>
    <w:p w14:paraId="4300697A" w14:textId="77777777" w:rsidR="00D218DF" w:rsidRDefault="00D218DF" w:rsidP="00D218DF">
      <w:pPr>
        <w:tabs>
          <w:tab w:val="center" w:pos="7560"/>
          <w:tab w:val="center" w:pos="8100"/>
          <w:tab w:val="center" w:pos="8640"/>
          <w:tab w:val="center" w:pos="9180"/>
          <w:tab w:val="center" w:pos="9720"/>
        </w:tabs>
        <w:rPr>
          <w:b/>
        </w:rPr>
      </w:pPr>
    </w:p>
    <w:p w14:paraId="01DB45E4" w14:textId="77777777" w:rsidR="00D218DF" w:rsidRDefault="00D218DF" w:rsidP="00D218DF">
      <w:pPr>
        <w:numPr>
          <w:ilvl w:val="12"/>
          <w:numId w:val="0"/>
        </w:numPr>
        <w:tabs>
          <w:tab w:val="left" w:pos="10080"/>
        </w:tabs>
        <w:spacing w:line="480" w:lineRule="auto"/>
        <w:ind w:left="360" w:right="-360"/>
        <w:rPr>
          <w:sz w:val="22"/>
          <w:u w:val="single"/>
        </w:rPr>
      </w:pPr>
      <w:r>
        <w:rPr>
          <w:sz w:val="22"/>
        </w:rPr>
        <w:t>Comments:</w:t>
      </w:r>
      <w:r>
        <w:rPr>
          <w:sz w:val="22"/>
          <w:u w:val="single"/>
        </w:rPr>
        <w:tab/>
      </w:r>
    </w:p>
    <w:p w14:paraId="5414E3C4" w14:textId="77777777" w:rsidR="00D218DF" w:rsidRDefault="00D218DF" w:rsidP="00D218DF">
      <w:pPr>
        <w:numPr>
          <w:ilvl w:val="12"/>
          <w:numId w:val="0"/>
        </w:numPr>
        <w:tabs>
          <w:tab w:val="left" w:pos="10080"/>
        </w:tabs>
        <w:ind w:left="360" w:right="-360"/>
        <w:rPr>
          <w:sz w:val="22"/>
          <w:u w:val="single"/>
        </w:rPr>
      </w:pPr>
      <w:r>
        <w:rPr>
          <w:sz w:val="22"/>
          <w:u w:val="single"/>
        </w:rPr>
        <w:tab/>
      </w:r>
    </w:p>
    <w:p w14:paraId="4072A8ED" w14:textId="77777777" w:rsidR="00D218DF" w:rsidRDefault="00D218DF" w:rsidP="00D218DF">
      <w:pPr>
        <w:numPr>
          <w:ilvl w:val="12"/>
          <w:numId w:val="0"/>
        </w:numPr>
        <w:tabs>
          <w:tab w:val="left" w:pos="10080"/>
        </w:tabs>
        <w:ind w:left="360" w:right="-360"/>
        <w:rPr>
          <w:sz w:val="22"/>
          <w:u w:val="single"/>
        </w:rPr>
      </w:pPr>
    </w:p>
    <w:p w14:paraId="09C76AF6" w14:textId="77777777" w:rsidR="00D218DF" w:rsidRDefault="00D218DF" w:rsidP="00D218DF">
      <w:pPr>
        <w:numPr>
          <w:ilvl w:val="12"/>
          <w:numId w:val="0"/>
        </w:numPr>
        <w:tabs>
          <w:tab w:val="left" w:pos="10080"/>
        </w:tabs>
        <w:ind w:left="360" w:right="-360"/>
        <w:rPr>
          <w:sz w:val="22"/>
        </w:rPr>
      </w:pPr>
      <w:r>
        <w:rPr>
          <w:sz w:val="22"/>
        </w:rPr>
        <w:t>Further Comments by person completing this assessment:</w:t>
      </w:r>
    </w:p>
    <w:p w14:paraId="425F1132" w14:textId="77777777" w:rsidR="00D218DF" w:rsidRDefault="00D218DF" w:rsidP="00D218DF">
      <w:pPr>
        <w:numPr>
          <w:ilvl w:val="12"/>
          <w:numId w:val="0"/>
        </w:numPr>
        <w:tabs>
          <w:tab w:val="left" w:pos="10080"/>
        </w:tabs>
        <w:ind w:left="360" w:right="-360"/>
        <w:rPr>
          <w:sz w:val="22"/>
        </w:rPr>
      </w:pPr>
    </w:p>
    <w:p w14:paraId="54237CFC" w14:textId="77777777" w:rsidR="00D218DF" w:rsidRDefault="00D218DF" w:rsidP="00D218DF">
      <w:pPr>
        <w:numPr>
          <w:ilvl w:val="12"/>
          <w:numId w:val="0"/>
        </w:numPr>
        <w:tabs>
          <w:tab w:val="left" w:pos="10080"/>
        </w:tabs>
        <w:ind w:left="360" w:right="-360"/>
        <w:rPr>
          <w:sz w:val="22"/>
        </w:rPr>
      </w:pPr>
      <w:r>
        <w:rPr>
          <w:sz w:val="22"/>
        </w:rPr>
        <w:t>______________________________________________________________________________________</w:t>
      </w:r>
    </w:p>
    <w:p w14:paraId="707EB6DF" w14:textId="77777777" w:rsidR="00D218DF" w:rsidRDefault="00D218DF" w:rsidP="00D218DF">
      <w:pPr>
        <w:numPr>
          <w:ilvl w:val="12"/>
          <w:numId w:val="0"/>
        </w:numPr>
        <w:tabs>
          <w:tab w:val="left" w:pos="10080"/>
        </w:tabs>
        <w:ind w:left="360" w:right="-360"/>
        <w:rPr>
          <w:sz w:val="22"/>
        </w:rPr>
      </w:pPr>
    </w:p>
    <w:p w14:paraId="483A755C" w14:textId="77777777" w:rsidR="00D218DF" w:rsidRDefault="00D218DF" w:rsidP="00D218DF">
      <w:pPr>
        <w:numPr>
          <w:ilvl w:val="12"/>
          <w:numId w:val="0"/>
        </w:numPr>
        <w:tabs>
          <w:tab w:val="left" w:pos="10080"/>
        </w:tabs>
        <w:ind w:left="360" w:right="-360"/>
        <w:rPr>
          <w:sz w:val="22"/>
        </w:rPr>
      </w:pPr>
      <w:r>
        <w:rPr>
          <w:sz w:val="22"/>
        </w:rPr>
        <w:t>______________________________________________________________________________________</w:t>
      </w:r>
    </w:p>
    <w:p w14:paraId="05B51714" w14:textId="77777777" w:rsidR="00D218DF" w:rsidRDefault="00D218DF" w:rsidP="00D218DF">
      <w:pPr>
        <w:numPr>
          <w:ilvl w:val="12"/>
          <w:numId w:val="0"/>
        </w:numPr>
        <w:tabs>
          <w:tab w:val="left" w:pos="10080"/>
        </w:tabs>
        <w:ind w:left="360" w:right="-360"/>
        <w:rPr>
          <w:sz w:val="22"/>
        </w:rPr>
      </w:pPr>
    </w:p>
    <w:p w14:paraId="0F4306C7" w14:textId="77777777" w:rsidR="00D218DF" w:rsidRDefault="00D218DF" w:rsidP="00D218DF">
      <w:pPr>
        <w:numPr>
          <w:ilvl w:val="12"/>
          <w:numId w:val="0"/>
        </w:numPr>
        <w:tabs>
          <w:tab w:val="left" w:pos="10080"/>
        </w:tabs>
        <w:ind w:left="360" w:right="-360"/>
        <w:rPr>
          <w:sz w:val="22"/>
        </w:rPr>
      </w:pPr>
      <w:r>
        <w:rPr>
          <w:sz w:val="22"/>
        </w:rPr>
        <w:t>______________________________________________________________________________________</w:t>
      </w:r>
    </w:p>
    <w:p w14:paraId="1967AFBA" w14:textId="77777777" w:rsidR="00D218DF" w:rsidRDefault="00D218DF" w:rsidP="00D218DF">
      <w:pPr>
        <w:numPr>
          <w:ilvl w:val="12"/>
          <w:numId w:val="0"/>
        </w:numPr>
        <w:tabs>
          <w:tab w:val="left" w:pos="10080"/>
        </w:tabs>
        <w:ind w:left="360" w:right="-360"/>
        <w:rPr>
          <w:sz w:val="22"/>
        </w:rPr>
      </w:pPr>
    </w:p>
    <w:p w14:paraId="39CD2539" w14:textId="77777777" w:rsidR="00D218DF" w:rsidRDefault="00D218DF" w:rsidP="00D218DF">
      <w:pPr>
        <w:numPr>
          <w:ilvl w:val="12"/>
          <w:numId w:val="0"/>
        </w:numPr>
        <w:tabs>
          <w:tab w:val="left" w:pos="10080"/>
        </w:tabs>
        <w:ind w:left="360" w:right="-360"/>
        <w:rPr>
          <w:sz w:val="22"/>
        </w:rPr>
      </w:pPr>
      <w:r>
        <w:rPr>
          <w:sz w:val="22"/>
        </w:rPr>
        <w:t>______________________________________________________________________________________</w:t>
      </w:r>
    </w:p>
    <w:p w14:paraId="0E19CD75" w14:textId="77777777" w:rsidR="00D218DF" w:rsidRDefault="00D218DF" w:rsidP="00D218DF">
      <w:pPr>
        <w:numPr>
          <w:ilvl w:val="12"/>
          <w:numId w:val="0"/>
        </w:numPr>
        <w:tabs>
          <w:tab w:val="left" w:pos="10080"/>
        </w:tabs>
        <w:ind w:left="360" w:right="-360"/>
        <w:rPr>
          <w:sz w:val="22"/>
        </w:rPr>
      </w:pPr>
    </w:p>
    <w:p w14:paraId="0EEBBB80" w14:textId="77777777" w:rsidR="00D218DF" w:rsidRDefault="00D218DF" w:rsidP="00D218DF">
      <w:pPr>
        <w:numPr>
          <w:ilvl w:val="12"/>
          <w:numId w:val="0"/>
        </w:numPr>
        <w:tabs>
          <w:tab w:val="left" w:pos="10080"/>
        </w:tabs>
        <w:ind w:left="360" w:right="-360"/>
        <w:rPr>
          <w:sz w:val="22"/>
        </w:rPr>
      </w:pPr>
      <w:r>
        <w:rPr>
          <w:sz w:val="22"/>
        </w:rPr>
        <w:t>______________________________________________________________________________________</w:t>
      </w:r>
    </w:p>
    <w:p w14:paraId="0484E79C" w14:textId="77777777" w:rsidR="00D218DF" w:rsidRDefault="00D218DF" w:rsidP="00D218DF">
      <w:pPr>
        <w:numPr>
          <w:ilvl w:val="12"/>
          <w:numId w:val="0"/>
        </w:numPr>
        <w:tabs>
          <w:tab w:val="left" w:pos="10080"/>
        </w:tabs>
        <w:ind w:left="360" w:right="-360"/>
        <w:rPr>
          <w:sz w:val="22"/>
        </w:rPr>
      </w:pPr>
    </w:p>
    <w:p w14:paraId="79B5F16F" w14:textId="77777777" w:rsidR="00D218DF" w:rsidRDefault="00D218DF" w:rsidP="00D218DF">
      <w:pPr>
        <w:numPr>
          <w:ilvl w:val="12"/>
          <w:numId w:val="0"/>
        </w:numPr>
        <w:tabs>
          <w:tab w:val="left" w:pos="10080"/>
        </w:tabs>
        <w:ind w:left="360" w:right="-360"/>
        <w:rPr>
          <w:sz w:val="22"/>
        </w:rPr>
      </w:pPr>
      <w:r>
        <w:rPr>
          <w:sz w:val="22"/>
        </w:rPr>
        <w:t>______________________________________________________________________________________</w:t>
      </w:r>
    </w:p>
    <w:p w14:paraId="53FC1E24" w14:textId="77777777" w:rsidR="00D218DF" w:rsidRDefault="00D218DF" w:rsidP="00D218DF">
      <w:pPr>
        <w:numPr>
          <w:ilvl w:val="12"/>
          <w:numId w:val="0"/>
        </w:numPr>
        <w:tabs>
          <w:tab w:val="left" w:pos="10080"/>
        </w:tabs>
        <w:ind w:left="360" w:right="-360"/>
        <w:rPr>
          <w:sz w:val="22"/>
        </w:rPr>
      </w:pPr>
    </w:p>
    <w:p w14:paraId="0A1D3DCC" w14:textId="77777777" w:rsidR="00D218DF" w:rsidRDefault="00D218DF" w:rsidP="00D218DF">
      <w:pPr>
        <w:numPr>
          <w:ilvl w:val="12"/>
          <w:numId w:val="0"/>
        </w:numPr>
        <w:tabs>
          <w:tab w:val="left" w:pos="10080"/>
        </w:tabs>
        <w:ind w:left="360" w:right="-360"/>
        <w:rPr>
          <w:sz w:val="22"/>
        </w:rPr>
      </w:pPr>
      <w:r>
        <w:rPr>
          <w:sz w:val="22"/>
        </w:rPr>
        <w:t>Signature of person completing this assessment:  __________________________________________________</w:t>
      </w:r>
    </w:p>
    <w:p w14:paraId="1ED8721C" w14:textId="77777777" w:rsidR="00D218DF" w:rsidRDefault="00D218DF" w:rsidP="00D218DF">
      <w:pPr>
        <w:numPr>
          <w:ilvl w:val="12"/>
          <w:numId w:val="0"/>
        </w:numPr>
        <w:tabs>
          <w:tab w:val="left" w:pos="10080"/>
        </w:tabs>
        <w:ind w:left="360" w:right="-360"/>
        <w:rPr>
          <w:sz w:val="22"/>
        </w:rPr>
      </w:pPr>
    </w:p>
    <w:p w14:paraId="709E5C15" w14:textId="77777777" w:rsidR="00D218DF" w:rsidRDefault="00D218DF" w:rsidP="00D218DF">
      <w:pPr>
        <w:numPr>
          <w:ilvl w:val="12"/>
          <w:numId w:val="0"/>
        </w:numPr>
        <w:tabs>
          <w:tab w:val="left" w:pos="10080"/>
        </w:tabs>
        <w:ind w:left="360" w:right="-360"/>
        <w:rPr>
          <w:sz w:val="22"/>
        </w:rPr>
      </w:pPr>
      <w:r>
        <w:rPr>
          <w:sz w:val="22"/>
        </w:rPr>
        <w:t>Title: _____________________________________________________________________________________</w:t>
      </w:r>
    </w:p>
    <w:p w14:paraId="063F8F83" w14:textId="77777777" w:rsidR="00D218DF" w:rsidRDefault="00D218DF" w:rsidP="00D218DF">
      <w:pPr>
        <w:numPr>
          <w:ilvl w:val="12"/>
          <w:numId w:val="0"/>
        </w:numPr>
        <w:tabs>
          <w:tab w:val="left" w:pos="10080"/>
        </w:tabs>
        <w:ind w:left="360" w:right="-360"/>
        <w:rPr>
          <w:sz w:val="22"/>
        </w:rPr>
      </w:pPr>
    </w:p>
    <w:p w14:paraId="4F714E0F" w14:textId="77777777" w:rsidR="00D218DF" w:rsidRDefault="00D218DF" w:rsidP="00D218DF">
      <w:pPr>
        <w:numPr>
          <w:ilvl w:val="12"/>
          <w:numId w:val="0"/>
        </w:numPr>
        <w:tabs>
          <w:tab w:val="left" w:pos="10080"/>
        </w:tabs>
        <w:ind w:left="360" w:right="-360"/>
        <w:rPr>
          <w:sz w:val="22"/>
        </w:rPr>
      </w:pPr>
    </w:p>
    <w:p w14:paraId="48CC7B80" w14:textId="77777777" w:rsidR="00D218DF" w:rsidRDefault="00D218DF" w:rsidP="00D218DF">
      <w:pPr>
        <w:numPr>
          <w:ilvl w:val="12"/>
          <w:numId w:val="0"/>
        </w:numPr>
        <w:tabs>
          <w:tab w:val="left" w:pos="10080"/>
        </w:tabs>
        <w:ind w:left="360" w:right="-360"/>
        <w:rPr>
          <w:sz w:val="22"/>
        </w:rPr>
      </w:pPr>
      <w:r>
        <w:rPr>
          <w:sz w:val="22"/>
        </w:rPr>
        <w:t>Teacher Candidate’s Reflection and Response: ____________________________________________________</w:t>
      </w:r>
    </w:p>
    <w:p w14:paraId="67AAC679" w14:textId="77777777" w:rsidR="00D218DF" w:rsidRDefault="00D218DF" w:rsidP="00D218DF">
      <w:pPr>
        <w:numPr>
          <w:ilvl w:val="12"/>
          <w:numId w:val="0"/>
        </w:numPr>
        <w:tabs>
          <w:tab w:val="left" w:pos="10080"/>
        </w:tabs>
        <w:ind w:left="360" w:right="-360"/>
        <w:rPr>
          <w:sz w:val="22"/>
        </w:rPr>
      </w:pPr>
    </w:p>
    <w:p w14:paraId="1D8CFC28" w14:textId="77777777" w:rsidR="00D218DF" w:rsidRDefault="00D218DF" w:rsidP="00D218DF">
      <w:pPr>
        <w:numPr>
          <w:ilvl w:val="12"/>
          <w:numId w:val="0"/>
        </w:numPr>
        <w:tabs>
          <w:tab w:val="left" w:pos="10080"/>
        </w:tabs>
        <w:ind w:left="360" w:right="-360"/>
        <w:rPr>
          <w:sz w:val="22"/>
        </w:rPr>
      </w:pPr>
      <w:r>
        <w:rPr>
          <w:sz w:val="22"/>
        </w:rPr>
        <w:t>______________________________________________________________________________________</w:t>
      </w:r>
    </w:p>
    <w:p w14:paraId="44B24919" w14:textId="77777777" w:rsidR="00D218DF" w:rsidRDefault="00D218DF" w:rsidP="00D218DF">
      <w:pPr>
        <w:numPr>
          <w:ilvl w:val="12"/>
          <w:numId w:val="0"/>
        </w:numPr>
        <w:tabs>
          <w:tab w:val="left" w:pos="10080"/>
        </w:tabs>
        <w:ind w:left="360" w:right="-360"/>
        <w:rPr>
          <w:sz w:val="22"/>
        </w:rPr>
      </w:pPr>
    </w:p>
    <w:p w14:paraId="06AB1143" w14:textId="77777777" w:rsidR="00D218DF" w:rsidRDefault="00D218DF" w:rsidP="00D218DF">
      <w:pPr>
        <w:numPr>
          <w:ilvl w:val="12"/>
          <w:numId w:val="0"/>
        </w:numPr>
        <w:tabs>
          <w:tab w:val="left" w:pos="10080"/>
        </w:tabs>
        <w:ind w:left="360" w:right="-360"/>
        <w:rPr>
          <w:sz w:val="22"/>
        </w:rPr>
      </w:pPr>
      <w:r>
        <w:rPr>
          <w:sz w:val="22"/>
        </w:rPr>
        <w:t>______________________________________________________________________________________</w:t>
      </w:r>
    </w:p>
    <w:p w14:paraId="6BC1EE43" w14:textId="77777777" w:rsidR="00D218DF" w:rsidRDefault="00D218DF" w:rsidP="00D218DF">
      <w:pPr>
        <w:numPr>
          <w:ilvl w:val="12"/>
          <w:numId w:val="0"/>
        </w:numPr>
        <w:tabs>
          <w:tab w:val="left" w:pos="10080"/>
        </w:tabs>
        <w:ind w:left="360" w:right="-360"/>
        <w:rPr>
          <w:sz w:val="22"/>
        </w:rPr>
      </w:pPr>
    </w:p>
    <w:p w14:paraId="09DE5FA7" w14:textId="77777777" w:rsidR="00D218DF" w:rsidRDefault="00D218DF" w:rsidP="00D218DF">
      <w:pPr>
        <w:numPr>
          <w:ilvl w:val="12"/>
          <w:numId w:val="0"/>
        </w:numPr>
        <w:tabs>
          <w:tab w:val="left" w:pos="10080"/>
        </w:tabs>
        <w:ind w:left="360" w:right="-360"/>
        <w:rPr>
          <w:sz w:val="22"/>
        </w:rPr>
      </w:pPr>
      <w:r>
        <w:rPr>
          <w:sz w:val="22"/>
        </w:rPr>
        <w:t>______________________________________________________________________________________</w:t>
      </w:r>
    </w:p>
    <w:p w14:paraId="33083EF1" w14:textId="77777777" w:rsidR="00D218DF" w:rsidRDefault="00D218DF" w:rsidP="00D218DF">
      <w:pPr>
        <w:numPr>
          <w:ilvl w:val="12"/>
          <w:numId w:val="0"/>
        </w:numPr>
        <w:tabs>
          <w:tab w:val="left" w:pos="10080"/>
        </w:tabs>
        <w:ind w:left="360" w:right="-360"/>
        <w:rPr>
          <w:sz w:val="22"/>
        </w:rPr>
      </w:pPr>
    </w:p>
    <w:p w14:paraId="5E638302" w14:textId="77777777" w:rsidR="00D218DF" w:rsidRDefault="00D218DF" w:rsidP="00D218DF">
      <w:pPr>
        <w:numPr>
          <w:ilvl w:val="12"/>
          <w:numId w:val="0"/>
        </w:numPr>
        <w:tabs>
          <w:tab w:val="left" w:pos="10080"/>
        </w:tabs>
        <w:ind w:left="360" w:right="-360"/>
        <w:rPr>
          <w:sz w:val="22"/>
        </w:rPr>
      </w:pPr>
      <w:r>
        <w:rPr>
          <w:sz w:val="22"/>
        </w:rPr>
        <w:t>______________________________________________________________________________________</w:t>
      </w:r>
    </w:p>
    <w:p w14:paraId="2AA5CD4D" w14:textId="77777777" w:rsidR="00D218DF" w:rsidRDefault="00D218DF" w:rsidP="00D218DF">
      <w:pPr>
        <w:numPr>
          <w:ilvl w:val="12"/>
          <w:numId w:val="0"/>
        </w:numPr>
        <w:tabs>
          <w:tab w:val="left" w:pos="10080"/>
        </w:tabs>
        <w:ind w:left="360" w:right="-360"/>
        <w:rPr>
          <w:sz w:val="22"/>
        </w:rPr>
      </w:pPr>
    </w:p>
    <w:p w14:paraId="35C1DA31" w14:textId="77777777" w:rsidR="00D218DF" w:rsidRPr="00D218DF" w:rsidRDefault="00D218DF" w:rsidP="00D218DF">
      <w:pPr>
        <w:numPr>
          <w:ilvl w:val="12"/>
          <w:numId w:val="0"/>
        </w:numPr>
        <w:tabs>
          <w:tab w:val="left" w:pos="10080"/>
        </w:tabs>
        <w:ind w:left="360" w:right="-360"/>
        <w:rPr>
          <w:sz w:val="22"/>
        </w:rPr>
      </w:pPr>
      <w:r>
        <w:rPr>
          <w:sz w:val="22"/>
        </w:rPr>
        <w:t>Signature of Teacher Candidate: _______________________________</w:t>
      </w:r>
      <w:proofErr w:type="gramStart"/>
      <w:r>
        <w:rPr>
          <w:sz w:val="22"/>
        </w:rPr>
        <w:t>_  Date</w:t>
      </w:r>
      <w:proofErr w:type="gramEnd"/>
      <w:r>
        <w:rPr>
          <w:sz w:val="22"/>
        </w:rPr>
        <w:t>:______________________</w:t>
      </w:r>
    </w:p>
    <w:p w14:paraId="68DC4DC2" w14:textId="77777777" w:rsidR="00D218DF" w:rsidRDefault="00D218DF" w:rsidP="00D218DF">
      <w:pPr>
        <w:tabs>
          <w:tab w:val="center" w:pos="7560"/>
          <w:tab w:val="center" w:pos="8100"/>
          <w:tab w:val="center" w:pos="8640"/>
          <w:tab w:val="center" w:pos="9180"/>
          <w:tab w:val="center" w:pos="9720"/>
        </w:tabs>
        <w:spacing w:before="180"/>
        <w:ind w:right="-1080"/>
        <w:rPr>
          <w:b/>
        </w:rPr>
      </w:pPr>
    </w:p>
    <w:p w14:paraId="66A00203" w14:textId="77777777" w:rsidR="00D218DF" w:rsidRDefault="00D218DF" w:rsidP="00D218DF">
      <w:pPr>
        <w:tabs>
          <w:tab w:val="center" w:pos="7560"/>
          <w:tab w:val="center" w:pos="8100"/>
          <w:tab w:val="center" w:pos="8640"/>
          <w:tab w:val="center" w:pos="9180"/>
          <w:tab w:val="center" w:pos="9720"/>
        </w:tabs>
        <w:spacing w:before="180"/>
        <w:ind w:right="-1080"/>
        <w:rPr>
          <w:b/>
        </w:rPr>
      </w:pPr>
    </w:p>
    <w:p w14:paraId="237A1491" w14:textId="77777777" w:rsidR="005521A1" w:rsidRDefault="005521A1" w:rsidP="00363F50">
      <w:pPr>
        <w:autoSpaceDE w:val="0"/>
        <w:autoSpaceDN w:val="0"/>
        <w:adjustRightInd w:val="0"/>
        <w:ind w:left="360"/>
        <w:rPr>
          <w:color w:val="000000"/>
          <w:sz w:val="22"/>
          <w:szCs w:val="22"/>
        </w:rPr>
        <w:sectPr w:rsidR="005521A1" w:rsidSect="00130F38">
          <w:pgSz w:w="12240" w:h="15840"/>
          <w:pgMar w:top="1296" w:right="1296" w:bottom="1152" w:left="1440" w:header="720" w:footer="720" w:gutter="0"/>
          <w:cols w:space="720"/>
          <w:noEndnote/>
        </w:sectPr>
      </w:pPr>
    </w:p>
    <w:p w14:paraId="1D73D299" w14:textId="77777777" w:rsidR="00CB667C" w:rsidRDefault="00CB667C" w:rsidP="00CB667C">
      <w:pPr>
        <w:pStyle w:val="Title"/>
        <w:rPr>
          <w:sz w:val="24"/>
          <w:szCs w:val="24"/>
        </w:rPr>
      </w:pPr>
    </w:p>
    <w:p w14:paraId="7F62FBD7" w14:textId="77777777" w:rsidR="00CB667C" w:rsidRDefault="00CB667C" w:rsidP="00CB667C">
      <w:pPr>
        <w:pStyle w:val="Title"/>
        <w:rPr>
          <w:sz w:val="24"/>
          <w:szCs w:val="24"/>
        </w:rPr>
      </w:pPr>
    </w:p>
    <w:p w14:paraId="13645328" w14:textId="77777777" w:rsidR="00CB667C" w:rsidRDefault="00CB667C" w:rsidP="00CB667C">
      <w:pPr>
        <w:pStyle w:val="Title"/>
        <w:rPr>
          <w:sz w:val="24"/>
          <w:szCs w:val="24"/>
        </w:rPr>
      </w:pPr>
      <w:r>
        <w:rPr>
          <w:sz w:val="24"/>
          <w:szCs w:val="24"/>
        </w:rPr>
        <w:t>APPENDIX E--LEF</w:t>
      </w:r>
    </w:p>
    <w:p w14:paraId="0AD6D650" w14:textId="77777777" w:rsidR="00CB667C" w:rsidRDefault="00CB667C" w:rsidP="00CB667C">
      <w:pPr>
        <w:pStyle w:val="Title"/>
        <w:rPr>
          <w:sz w:val="24"/>
          <w:szCs w:val="24"/>
        </w:rPr>
      </w:pPr>
      <w:r>
        <w:rPr>
          <w:noProof/>
        </w:rPr>
        <w:drawing>
          <wp:inline distT="0" distB="0" distL="0" distR="0" wp14:anchorId="06C0D28F" wp14:editId="2E5A6DD3">
            <wp:extent cx="5398207" cy="98438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437302" cy="991510"/>
                    </a:xfrm>
                    <a:prstGeom prst="rect">
                      <a:avLst/>
                    </a:prstGeom>
                    <a:noFill/>
                    <a:ln w="9525">
                      <a:noFill/>
                      <a:miter lim="800000"/>
                      <a:headEnd/>
                      <a:tailEnd/>
                    </a:ln>
                  </pic:spPr>
                </pic:pic>
              </a:graphicData>
            </a:graphic>
          </wp:inline>
        </w:drawing>
      </w:r>
    </w:p>
    <w:p w14:paraId="6EE8780D" w14:textId="77777777" w:rsidR="00CB667C" w:rsidRDefault="00CB667C" w:rsidP="00CB667C">
      <w:pPr>
        <w:pStyle w:val="Title"/>
        <w:rPr>
          <w:sz w:val="24"/>
          <w:szCs w:val="24"/>
        </w:rPr>
      </w:pPr>
      <w:r>
        <w:rPr>
          <w:color w:val="C51D51"/>
          <w:sz w:val="48"/>
          <w:szCs w:val="48"/>
        </w:rPr>
        <w:t xml:space="preserve">           </w:t>
      </w:r>
      <w:r w:rsidRPr="004F0192">
        <w:rPr>
          <w:color w:val="C51D51"/>
          <w:sz w:val="48"/>
          <w:szCs w:val="48"/>
        </w:rPr>
        <w:t>Professional Education Program</w:t>
      </w:r>
    </w:p>
    <w:p w14:paraId="67528561" w14:textId="77777777" w:rsidR="00CB667C" w:rsidRDefault="00CB667C" w:rsidP="00CB667C">
      <w:pPr>
        <w:pStyle w:val="Title"/>
        <w:rPr>
          <w:sz w:val="24"/>
          <w:szCs w:val="24"/>
        </w:rPr>
      </w:pPr>
    </w:p>
    <w:p w14:paraId="63D3C16A" w14:textId="77777777" w:rsidR="00CB667C" w:rsidRDefault="00CB667C" w:rsidP="00CB667C">
      <w:pPr>
        <w:pStyle w:val="Title"/>
        <w:rPr>
          <w:sz w:val="24"/>
          <w:szCs w:val="24"/>
        </w:rPr>
      </w:pPr>
    </w:p>
    <w:p w14:paraId="4DAFDDEB" w14:textId="77777777" w:rsidR="00CB667C" w:rsidRDefault="00CB667C" w:rsidP="00CB667C">
      <w:pPr>
        <w:spacing w:line="360" w:lineRule="auto"/>
        <w:ind w:right="-403"/>
        <w:jc w:val="center"/>
        <w:rPr>
          <w:color w:val="000000"/>
        </w:rPr>
      </w:pPr>
      <w:r>
        <w:rPr>
          <w:b/>
          <w:bCs/>
          <w:sz w:val="32"/>
          <w:szCs w:val="32"/>
        </w:rPr>
        <w:t xml:space="preserve">     </w:t>
      </w:r>
      <w:r w:rsidRPr="00FC46A3">
        <w:rPr>
          <w:b/>
          <w:bCs/>
          <w:sz w:val="32"/>
          <w:szCs w:val="32"/>
        </w:rPr>
        <w:t>Lesson Evaluation Form (LEF)</w:t>
      </w:r>
    </w:p>
    <w:p w14:paraId="6EE1551D" w14:textId="77777777" w:rsidR="00CB667C" w:rsidRPr="00A557A1" w:rsidRDefault="00CB667C" w:rsidP="00CB667C">
      <w:pPr>
        <w:spacing w:line="360" w:lineRule="auto"/>
        <w:ind w:right="-403"/>
        <w:rPr>
          <w:b/>
          <w:bCs/>
        </w:rPr>
      </w:pPr>
      <w:r w:rsidRPr="00A557A1">
        <w:rPr>
          <w:color w:val="000000"/>
        </w:rPr>
        <w:t>Semester:  Fall 20_____ Spring 20_____</w:t>
      </w:r>
      <w:r w:rsidRPr="00A557A1">
        <w:rPr>
          <w:color w:val="000000"/>
        </w:rPr>
        <w:tab/>
      </w:r>
      <w:r w:rsidRPr="00A557A1">
        <w:rPr>
          <w:color w:val="000000"/>
        </w:rPr>
        <w:tab/>
      </w:r>
      <w:r w:rsidRPr="00A557A1">
        <w:rPr>
          <w:color w:val="000000"/>
        </w:rPr>
        <w:tab/>
      </w:r>
      <w:r w:rsidRPr="00A557A1">
        <w:rPr>
          <w:color w:val="000000"/>
        </w:rPr>
        <w:tab/>
        <w:t>Date ____________________</w:t>
      </w:r>
      <w:r w:rsidRPr="00A557A1">
        <w:rPr>
          <w:color w:val="000000"/>
        </w:rPr>
        <w:tab/>
      </w:r>
    </w:p>
    <w:p w14:paraId="558B2415" w14:textId="77777777" w:rsidR="00CB667C" w:rsidRPr="00A557A1" w:rsidRDefault="00CB667C" w:rsidP="00CB667C">
      <w:pPr>
        <w:tabs>
          <w:tab w:val="left" w:pos="5760"/>
          <w:tab w:val="left" w:pos="6480"/>
          <w:tab w:val="left" w:pos="12960"/>
        </w:tabs>
        <w:spacing w:line="360" w:lineRule="auto"/>
        <w:ind w:right="-720"/>
        <w:rPr>
          <w:color w:val="000000"/>
        </w:rPr>
      </w:pPr>
      <w:r w:rsidRPr="00A557A1">
        <w:rPr>
          <w:color w:val="000000"/>
        </w:rPr>
        <w:t>Teacher Candidate:</w:t>
      </w:r>
      <w:r w:rsidRPr="00A557A1">
        <w:rPr>
          <w:color w:val="000000"/>
          <w:u w:val="single"/>
        </w:rPr>
        <w:tab/>
      </w:r>
      <w:r w:rsidRPr="00A557A1">
        <w:rPr>
          <w:color w:val="000000"/>
        </w:rPr>
        <w:tab/>
        <w:t>Stony Brook Observer:</w:t>
      </w:r>
      <w:r w:rsidRPr="00A557A1">
        <w:rPr>
          <w:color w:val="000000"/>
          <w:u w:val="single"/>
        </w:rPr>
        <w:tab/>
      </w:r>
    </w:p>
    <w:p w14:paraId="55F41EDB" w14:textId="77777777" w:rsidR="00CB667C" w:rsidRPr="00A557A1" w:rsidRDefault="00CB667C" w:rsidP="00CB667C">
      <w:pPr>
        <w:tabs>
          <w:tab w:val="left" w:pos="5760"/>
          <w:tab w:val="left" w:pos="6480"/>
          <w:tab w:val="left" w:pos="12960"/>
        </w:tabs>
        <w:spacing w:line="360" w:lineRule="auto"/>
        <w:ind w:right="-720"/>
        <w:rPr>
          <w:color w:val="000000"/>
        </w:rPr>
      </w:pPr>
      <w:r w:rsidRPr="00A557A1">
        <w:rPr>
          <w:color w:val="000000"/>
        </w:rPr>
        <w:t xml:space="preserve">Teacher Candidate USBID: </w:t>
      </w:r>
      <w:r w:rsidRPr="00A557A1">
        <w:rPr>
          <w:color w:val="000000"/>
          <w:u w:val="single"/>
        </w:rPr>
        <w:tab/>
      </w:r>
      <w:r w:rsidRPr="00A557A1">
        <w:rPr>
          <w:color w:val="000000"/>
        </w:rPr>
        <w:tab/>
        <w:t xml:space="preserve">Cooperating Teacher: </w:t>
      </w:r>
      <w:r w:rsidRPr="00A557A1">
        <w:rPr>
          <w:color w:val="000000"/>
          <w:u w:val="single"/>
        </w:rPr>
        <w:tab/>
      </w:r>
    </w:p>
    <w:p w14:paraId="1150A09C" w14:textId="77777777" w:rsidR="00CB667C" w:rsidRPr="00A557A1" w:rsidRDefault="00CB667C" w:rsidP="00CB667C">
      <w:pPr>
        <w:tabs>
          <w:tab w:val="left" w:pos="5760"/>
          <w:tab w:val="left" w:pos="6480"/>
          <w:tab w:val="left" w:pos="12960"/>
        </w:tabs>
        <w:spacing w:line="360" w:lineRule="auto"/>
        <w:ind w:right="-720"/>
        <w:rPr>
          <w:color w:val="000000"/>
          <w:u w:val="single"/>
        </w:rPr>
      </w:pPr>
      <w:r w:rsidRPr="00A557A1">
        <w:rPr>
          <w:color w:val="000000"/>
        </w:rPr>
        <w:t>Lesson Level/Topic: ___________________________________</w:t>
      </w:r>
      <w:r w:rsidRPr="00A557A1">
        <w:rPr>
          <w:color w:val="000000"/>
        </w:rPr>
        <w:tab/>
        <w:t>School:</w:t>
      </w:r>
      <w:r w:rsidRPr="00A557A1">
        <w:rPr>
          <w:color w:val="000000"/>
          <w:u w:val="single"/>
        </w:rPr>
        <w:tab/>
      </w:r>
    </w:p>
    <w:p w14:paraId="5D2E4D79" w14:textId="77777777" w:rsidR="00CB667C" w:rsidRPr="00A557A1" w:rsidRDefault="00CB667C" w:rsidP="00CB667C">
      <w:pPr>
        <w:tabs>
          <w:tab w:val="left" w:pos="4320"/>
          <w:tab w:val="left" w:pos="12960"/>
        </w:tabs>
        <w:spacing w:line="360" w:lineRule="auto"/>
        <w:ind w:right="-720"/>
        <w:rPr>
          <w:vanish/>
          <w:color w:val="000000"/>
        </w:rPr>
      </w:pPr>
      <w:r w:rsidRPr="00A557A1">
        <w:rPr>
          <w:vanish/>
          <w:color w:val="000000"/>
        </w:rPr>
        <w:t xml:space="preserve">Subject, Grade, and Other  (language, inclusion, etc.): </w:t>
      </w:r>
      <w:r w:rsidRPr="00A557A1">
        <w:rPr>
          <w:vanish/>
          <w:color w:val="000000"/>
          <w:u w:val="single"/>
        </w:rPr>
        <w:tab/>
      </w:r>
    </w:p>
    <w:p w14:paraId="545EFBC3" w14:textId="77777777" w:rsidR="00CB667C" w:rsidRPr="00A557A1" w:rsidRDefault="00CB667C" w:rsidP="00CB667C"/>
    <w:p w14:paraId="5AED5BC1" w14:textId="77777777" w:rsidR="00CB667C" w:rsidRPr="00A557A1" w:rsidRDefault="00CB667C" w:rsidP="00CB667C"/>
    <w:tbl>
      <w:tblPr>
        <w:tblStyle w:val="TableGrid"/>
        <w:tblW w:w="137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7"/>
        <w:gridCol w:w="6570"/>
        <w:gridCol w:w="1296"/>
        <w:gridCol w:w="1363"/>
        <w:gridCol w:w="1253"/>
        <w:gridCol w:w="1253"/>
        <w:gridCol w:w="1596"/>
      </w:tblGrid>
      <w:tr w:rsidR="00CB667C" w:rsidRPr="00A557A1" w14:paraId="27B7E5E9" w14:textId="77777777" w:rsidTr="00130F38">
        <w:tc>
          <w:tcPr>
            <w:tcW w:w="417" w:type="dxa"/>
          </w:tcPr>
          <w:p w14:paraId="5EE5D4E0" w14:textId="77777777" w:rsidR="00CB667C" w:rsidRPr="00A557A1" w:rsidRDefault="00CB667C" w:rsidP="00130F38">
            <w:pPr>
              <w:tabs>
                <w:tab w:val="left" w:pos="7920"/>
                <w:tab w:val="left" w:pos="9360"/>
              </w:tabs>
              <w:ind w:right="-108"/>
              <w:jc w:val="center"/>
              <w:rPr>
                <w:color w:val="000000"/>
              </w:rPr>
            </w:pPr>
          </w:p>
        </w:tc>
        <w:tc>
          <w:tcPr>
            <w:tcW w:w="6774" w:type="dxa"/>
            <w:shd w:val="clear" w:color="auto" w:fill="F2DBDB" w:themeFill="accent2" w:themeFillTint="33"/>
          </w:tcPr>
          <w:p w14:paraId="32248671" w14:textId="77777777" w:rsidR="00CB667C" w:rsidRPr="00A557A1" w:rsidRDefault="00CB667C" w:rsidP="00130F38">
            <w:pPr>
              <w:rPr>
                <w:color w:val="000000" w:themeColor="text1"/>
              </w:rPr>
            </w:pPr>
            <w:r w:rsidRPr="00A557A1">
              <w:rPr>
                <w:b/>
                <w:bCs/>
                <w:color w:val="000000" w:themeColor="text1"/>
              </w:rPr>
              <w:t>Planning and Preparation</w:t>
            </w:r>
          </w:p>
        </w:tc>
        <w:tc>
          <w:tcPr>
            <w:tcW w:w="1197" w:type="dxa"/>
            <w:shd w:val="clear" w:color="auto" w:fill="EEECE1" w:themeFill="background2"/>
          </w:tcPr>
          <w:p w14:paraId="3E467A90" w14:textId="77777777" w:rsidR="00CB667C" w:rsidRPr="00A557A1" w:rsidRDefault="00CB667C" w:rsidP="00130F38">
            <w:pPr>
              <w:jc w:val="center"/>
              <w:rPr>
                <w:b/>
              </w:rPr>
            </w:pPr>
          </w:p>
          <w:p w14:paraId="30D8B42A" w14:textId="77777777" w:rsidR="00CB667C" w:rsidRPr="00A557A1" w:rsidRDefault="00CB667C" w:rsidP="00130F38">
            <w:pPr>
              <w:jc w:val="center"/>
              <w:rPr>
                <w:b/>
              </w:rPr>
            </w:pPr>
            <w:r w:rsidRPr="00A557A1">
              <w:rPr>
                <w:b/>
              </w:rPr>
              <w:t>Ineffective</w:t>
            </w:r>
          </w:p>
        </w:tc>
        <w:tc>
          <w:tcPr>
            <w:tcW w:w="1260" w:type="dxa"/>
            <w:shd w:val="clear" w:color="auto" w:fill="EEECE1" w:themeFill="background2"/>
          </w:tcPr>
          <w:p w14:paraId="04847E89" w14:textId="77777777" w:rsidR="00CB667C" w:rsidRPr="00A557A1" w:rsidRDefault="00CB667C" w:rsidP="00130F38">
            <w:pPr>
              <w:jc w:val="center"/>
              <w:rPr>
                <w:b/>
              </w:rPr>
            </w:pPr>
          </w:p>
          <w:p w14:paraId="69F707FD" w14:textId="77777777" w:rsidR="00CB667C" w:rsidRPr="00A557A1" w:rsidRDefault="00CB667C" w:rsidP="00130F38">
            <w:pPr>
              <w:jc w:val="center"/>
              <w:rPr>
                <w:b/>
              </w:rPr>
            </w:pPr>
            <w:r w:rsidRPr="00A557A1">
              <w:rPr>
                <w:b/>
              </w:rPr>
              <w:t>Developing</w:t>
            </w:r>
          </w:p>
        </w:tc>
        <w:tc>
          <w:tcPr>
            <w:tcW w:w="1260" w:type="dxa"/>
            <w:shd w:val="clear" w:color="auto" w:fill="EEECE1" w:themeFill="background2"/>
          </w:tcPr>
          <w:p w14:paraId="44FA53EB" w14:textId="77777777" w:rsidR="00CB667C" w:rsidRPr="00A557A1" w:rsidRDefault="00CB667C" w:rsidP="00130F38">
            <w:pPr>
              <w:jc w:val="center"/>
              <w:rPr>
                <w:b/>
              </w:rPr>
            </w:pPr>
          </w:p>
          <w:p w14:paraId="5272447F" w14:textId="77777777" w:rsidR="00CB667C" w:rsidRPr="00A557A1" w:rsidRDefault="00CB667C" w:rsidP="00130F38">
            <w:pPr>
              <w:jc w:val="center"/>
              <w:rPr>
                <w:b/>
              </w:rPr>
            </w:pPr>
            <w:r w:rsidRPr="00A557A1">
              <w:rPr>
                <w:b/>
              </w:rPr>
              <w:t>Effective</w:t>
            </w:r>
          </w:p>
        </w:tc>
        <w:tc>
          <w:tcPr>
            <w:tcW w:w="1260" w:type="dxa"/>
            <w:shd w:val="clear" w:color="auto" w:fill="EEECE1" w:themeFill="background2"/>
          </w:tcPr>
          <w:p w14:paraId="04BAAC15" w14:textId="77777777" w:rsidR="00CB667C" w:rsidRPr="00A557A1" w:rsidRDefault="00CB667C" w:rsidP="00130F38">
            <w:pPr>
              <w:jc w:val="center"/>
              <w:rPr>
                <w:b/>
              </w:rPr>
            </w:pPr>
            <w:r w:rsidRPr="00A557A1">
              <w:rPr>
                <w:b/>
              </w:rPr>
              <w:t>Highly Effective</w:t>
            </w:r>
          </w:p>
        </w:tc>
        <w:tc>
          <w:tcPr>
            <w:tcW w:w="1620" w:type="dxa"/>
            <w:shd w:val="clear" w:color="auto" w:fill="EEECE1" w:themeFill="background2"/>
          </w:tcPr>
          <w:p w14:paraId="08686358" w14:textId="77777777" w:rsidR="00CB667C" w:rsidRPr="00A557A1" w:rsidRDefault="00CB667C" w:rsidP="00130F38">
            <w:pPr>
              <w:jc w:val="center"/>
              <w:rPr>
                <w:b/>
              </w:rPr>
            </w:pPr>
            <w:r w:rsidRPr="00A557A1">
              <w:rPr>
                <w:b/>
              </w:rPr>
              <w:t xml:space="preserve">No </w:t>
            </w:r>
            <w:r w:rsidRPr="00A557A1">
              <w:rPr>
                <w:b/>
              </w:rPr>
              <w:br/>
              <w:t>Evidence in this Lesson</w:t>
            </w:r>
          </w:p>
        </w:tc>
      </w:tr>
      <w:tr w:rsidR="00CB667C" w:rsidRPr="00A557A1" w14:paraId="5822AD30" w14:textId="77777777" w:rsidTr="00130F38">
        <w:tc>
          <w:tcPr>
            <w:tcW w:w="417" w:type="dxa"/>
          </w:tcPr>
          <w:p w14:paraId="54FBE54C" w14:textId="77777777" w:rsidR="00CB667C" w:rsidRPr="00A557A1" w:rsidRDefault="00CB667C" w:rsidP="00130F38">
            <w:pPr>
              <w:tabs>
                <w:tab w:val="left" w:pos="7920"/>
                <w:tab w:val="left" w:pos="9360"/>
              </w:tabs>
              <w:spacing w:after="120"/>
              <w:ind w:right="-108"/>
              <w:rPr>
                <w:b/>
                <w:bCs/>
                <w:color w:val="000000"/>
              </w:rPr>
            </w:pPr>
            <w:r w:rsidRPr="00A557A1">
              <w:rPr>
                <w:b/>
                <w:bCs/>
                <w:color w:val="000000"/>
              </w:rPr>
              <w:t>1.</w:t>
            </w:r>
          </w:p>
        </w:tc>
        <w:tc>
          <w:tcPr>
            <w:tcW w:w="6774" w:type="dxa"/>
          </w:tcPr>
          <w:p w14:paraId="5E9883A7" w14:textId="77777777" w:rsidR="00CB667C" w:rsidRPr="00A557A1" w:rsidRDefault="00CB667C" w:rsidP="00130F38">
            <w:pPr>
              <w:tabs>
                <w:tab w:val="left" w:pos="7920"/>
                <w:tab w:val="left" w:pos="9360"/>
              </w:tabs>
              <w:spacing w:after="120"/>
              <w:ind w:left="180" w:right="2" w:hanging="180"/>
              <w:rPr>
                <w:color w:val="000000"/>
              </w:rPr>
            </w:pPr>
            <w:r w:rsidRPr="00A557A1">
              <w:rPr>
                <w:color w:val="000000"/>
              </w:rPr>
              <w:t xml:space="preserve">Lesson plan includes all necessary elements, i.e., </w:t>
            </w:r>
            <w:r w:rsidRPr="00A557A1">
              <w:t>learning standards, measurable learning objectives/performance indicators linked to unit and essential questions, motivating opening activities, lesson procedure with multiple learning strategies, assessment of learning objectives, and closure.</w:t>
            </w:r>
          </w:p>
        </w:tc>
        <w:tc>
          <w:tcPr>
            <w:tcW w:w="1197" w:type="dxa"/>
          </w:tcPr>
          <w:p w14:paraId="1BFF7EDA" w14:textId="77777777" w:rsidR="00CB667C" w:rsidRPr="00A557A1" w:rsidRDefault="00CB667C" w:rsidP="00130F38"/>
        </w:tc>
        <w:tc>
          <w:tcPr>
            <w:tcW w:w="1260" w:type="dxa"/>
          </w:tcPr>
          <w:p w14:paraId="33B23B3A" w14:textId="77777777" w:rsidR="00CB667C" w:rsidRPr="00A557A1" w:rsidRDefault="00CB667C" w:rsidP="00130F38"/>
        </w:tc>
        <w:tc>
          <w:tcPr>
            <w:tcW w:w="1260" w:type="dxa"/>
          </w:tcPr>
          <w:p w14:paraId="5796E53A" w14:textId="77777777" w:rsidR="00CB667C" w:rsidRPr="00A557A1" w:rsidRDefault="00CB667C" w:rsidP="00130F38"/>
        </w:tc>
        <w:tc>
          <w:tcPr>
            <w:tcW w:w="1260" w:type="dxa"/>
          </w:tcPr>
          <w:p w14:paraId="52E4D502" w14:textId="77777777" w:rsidR="00CB667C" w:rsidRPr="00A557A1" w:rsidRDefault="00CB667C" w:rsidP="00130F38"/>
        </w:tc>
        <w:tc>
          <w:tcPr>
            <w:tcW w:w="1620" w:type="dxa"/>
          </w:tcPr>
          <w:p w14:paraId="2FCC9FFE" w14:textId="77777777" w:rsidR="00CB667C" w:rsidRPr="00A557A1" w:rsidRDefault="00CB667C" w:rsidP="00130F38"/>
        </w:tc>
      </w:tr>
      <w:tr w:rsidR="00CB667C" w:rsidRPr="00A557A1" w14:paraId="56A26B80" w14:textId="77777777" w:rsidTr="00130F38">
        <w:tc>
          <w:tcPr>
            <w:tcW w:w="417" w:type="dxa"/>
          </w:tcPr>
          <w:p w14:paraId="455AE314" w14:textId="77777777" w:rsidR="00CB667C" w:rsidRPr="00A557A1" w:rsidRDefault="00CB667C" w:rsidP="00130F38">
            <w:pPr>
              <w:tabs>
                <w:tab w:val="left" w:pos="7920"/>
                <w:tab w:val="left" w:pos="9360"/>
              </w:tabs>
              <w:spacing w:after="120"/>
              <w:ind w:right="-108"/>
              <w:rPr>
                <w:b/>
                <w:bCs/>
                <w:color w:val="000000"/>
              </w:rPr>
            </w:pPr>
            <w:r w:rsidRPr="00A557A1">
              <w:rPr>
                <w:b/>
                <w:bCs/>
                <w:color w:val="000000"/>
              </w:rPr>
              <w:t>2.</w:t>
            </w:r>
          </w:p>
        </w:tc>
        <w:tc>
          <w:tcPr>
            <w:tcW w:w="6774" w:type="dxa"/>
          </w:tcPr>
          <w:p w14:paraId="4AC64B89" w14:textId="77777777" w:rsidR="00CB667C" w:rsidRPr="00A557A1" w:rsidRDefault="00CB667C" w:rsidP="00130F38">
            <w:pPr>
              <w:tabs>
                <w:tab w:val="left" w:pos="7920"/>
                <w:tab w:val="left" w:pos="9360"/>
              </w:tabs>
              <w:spacing w:after="120"/>
              <w:ind w:left="180" w:right="2" w:hanging="180"/>
              <w:rPr>
                <w:color w:val="000000"/>
              </w:rPr>
            </w:pPr>
            <w:r w:rsidRPr="00A557A1">
              <w:rPr>
                <w:color w:val="000000"/>
              </w:rPr>
              <w:t>Content of lesson plan reflects disciplinary standards and curricular requirements.</w:t>
            </w:r>
          </w:p>
        </w:tc>
        <w:tc>
          <w:tcPr>
            <w:tcW w:w="1197" w:type="dxa"/>
          </w:tcPr>
          <w:p w14:paraId="344C955F" w14:textId="77777777" w:rsidR="00CB667C" w:rsidRPr="00A557A1" w:rsidRDefault="00CB667C" w:rsidP="00130F38"/>
        </w:tc>
        <w:tc>
          <w:tcPr>
            <w:tcW w:w="1260" w:type="dxa"/>
          </w:tcPr>
          <w:p w14:paraId="790B25BD" w14:textId="77777777" w:rsidR="00CB667C" w:rsidRPr="00A557A1" w:rsidRDefault="00CB667C" w:rsidP="00130F38"/>
        </w:tc>
        <w:tc>
          <w:tcPr>
            <w:tcW w:w="1260" w:type="dxa"/>
          </w:tcPr>
          <w:p w14:paraId="3BB3C7C2" w14:textId="77777777" w:rsidR="00CB667C" w:rsidRPr="00A557A1" w:rsidRDefault="00CB667C" w:rsidP="00130F38"/>
        </w:tc>
        <w:tc>
          <w:tcPr>
            <w:tcW w:w="1260" w:type="dxa"/>
          </w:tcPr>
          <w:p w14:paraId="7B03404E" w14:textId="77777777" w:rsidR="00CB667C" w:rsidRPr="00A557A1" w:rsidRDefault="00CB667C" w:rsidP="00130F38"/>
        </w:tc>
        <w:tc>
          <w:tcPr>
            <w:tcW w:w="1620" w:type="dxa"/>
          </w:tcPr>
          <w:p w14:paraId="46C6E094" w14:textId="77777777" w:rsidR="00CB667C" w:rsidRPr="00A557A1" w:rsidRDefault="00CB667C" w:rsidP="00130F38"/>
        </w:tc>
      </w:tr>
      <w:tr w:rsidR="00CB667C" w:rsidRPr="00A557A1" w14:paraId="2E5A6265" w14:textId="77777777" w:rsidTr="00130F38">
        <w:tc>
          <w:tcPr>
            <w:tcW w:w="417" w:type="dxa"/>
          </w:tcPr>
          <w:p w14:paraId="3002F042" w14:textId="77777777" w:rsidR="00CB667C" w:rsidRPr="00A557A1" w:rsidRDefault="00CB667C" w:rsidP="00130F38">
            <w:pPr>
              <w:tabs>
                <w:tab w:val="left" w:pos="7920"/>
                <w:tab w:val="left" w:pos="9360"/>
              </w:tabs>
              <w:spacing w:after="120"/>
              <w:ind w:right="-108"/>
              <w:rPr>
                <w:b/>
                <w:bCs/>
              </w:rPr>
            </w:pPr>
            <w:r w:rsidRPr="00A557A1">
              <w:rPr>
                <w:b/>
                <w:bCs/>
              </w:rPr>
              <w:t>3.</w:t>
            </w:r>
          </w:p>
        </w:tc>
        <w:tc>
          <w:tcPr>
            <w:tcW w:w="6774" w:type="dxa"/>
          </w:tcPr>
          <w:p w14:paraId="7BC7D6E2" w14:textId="77777777" w:rsidR="00CB667C" w:rsidRPr="00A557A1" w:rsidRDefault="00CB667C" w:rsidP="00130F38">
            <w:pPr>
              <w:tabs>
                <w:tab w:val="left" w:pos="7920"/>
                <w:tab w:val="left" w:pos="9360"/>
              </w:tabs>
              <w:spacing w:after="120"/>
              <w:ind w:left="180" w:right="2" w:hanging="180"/>
            </w:pPr>
            <w:r w:rsidRPr="00A557A1">
              <w:t>Content of lesson plan reflects teacher candidate’s knowledge of central concepts of the discipline and tools of inquiry.</w:t>
            </w:r>
          </w:p>
        </w:tc>
        <w:tc>
          <w:tcPr>
            <w:tcW w:w="1197" w:type="dxa"/>
          </w:tcPr>
          <w:p w14:paraId="3C8BA42C" w14:textId="77777777" w:rsidR="00CB667C" w:rsidRPr="00A557A1" w:rsidRDefault="00CB667C" w:rsidP="00130F38">
            <w:pPr>
              <w:rPr>
                <w:color w:val="FF0000"/>
              </w:rPr>
            </w:pPr>
          </w:p>
        </w:tc>
        <w:tc>
          <w:tcPr>
            <w:tcW w:w="1260" w:type="dxa"/>
          </w:tcPr>
          <w:p w14:paraId="5426006D" w14:textId="77777777" w:rsidR="00CB667C" w:rsidRPr="00A557A1" w:rsidRDefault="00CB667C" w:rsidP="00130F38">
            <w:pPr>
              <w:rPr>
                <w:color w:val="FF0000"/>
              </w:rPr>
            </w:pPr>
          </w:p>
        </w:tc>
        <w:tc>
          <w:tcPr>
            <w:tcW w:w="1260" w:type="dxa"/>
          </w:tcPr>
          <w:p w14:paraId="50EB4AA3" w14:textId="77777777" w:rsidR="00CB667C" w:rsidRPr="00A557A1" w:rsidRDefault="00CB667C" w:rsidP="00130F38">
            <w:pPr>
              <w:rPr>
                <w:color w:val="FF0000"/>
              </w:rPr>
            </w:pPr>
          </w:p>
        </w:tc>
        <w:tc>
          <w:tcPr>
            <w:tcW w:w="1260" w:type="dxa"/>
          </w:tcPr>
          <w:p w14:paraId="6D9B1E69" w14:textId="77777777" w:rsidR="00CB667C" w:rsidRPr="00A557A1" w:rsidRDefault="00CB667C" w:rsidP="00130F38">
            <w:pPr>
              <w:rPr>
                <w:color w:val="FF0000"/>
              </w:rPr>
            </w:pPr>
          </w:p>
        </w:tc>
        <w:tc>
          <w:tcPr>
            <w:tcW w:w="1620" w:type="dxa"/>
          </w:tcPr>
          <w:p w14:paraId="72EAA21F" w14:textId="77777777" w:rsidR="00CB667C" w:rsidRPr="00A557A1" w:rsidRDefault="00CB667C" w:rsidP="00130F38">
            <w:pPr>
              <w:rPr>
                <w:color w:val="FF0000"/>
              </w:rPr>
            </w:pPr>
          </w:p>
        </w:tc>
      </w:tr>
      <w:tr w:rsidR="00CB667C" w:rsidRPr="00A557A1" w14:paraId="4694B610" w14:textId="77777777" w:rsidTr="00130F38">
        <w:tc>
          <w:tcPr>
            <w:tcW w:w="417" w:type="dxa"/>
          </w:tcPr>
          <w:p w14:paraId="5C7D7C27" w14:textId="77777777" w:rsidR="00CB667C" w:rsidRPr="00A557A1" w:rsidRDefault="00CB667C" w:rsidP="00130F38">
            <w:pPr>
              <w:tabs>
                <w:tab w:val="left" w:pos="7920"/>
                <w:tab w:val="left" w:pos="9360"/>
              </w:tabs>
              <w:spacing w:after="120"/>
              <w:ind w:right="-108"/>
              <w:rPr>
                <w:b/>
                <w:bCs/>
              </w:rPr>
            </w:pPr>
            <w:r w:rsidRPr="00A557A1">
              <w:rPr>
                <w:b/>
                <w:bCs/>
              </w:rPr>
              <w:lastRenderedPageBreak/>
              <w:t>4</w:t>
            </w:r>
          </w:p>
        </w:tc>
        <w:tc>
          <w:tcPr>
            <w:tcW w:w="6774" w:type="dxa"/>
          </w:tcPr>
          <w:p w14:paraId="5510DE9A" w14:textId="77777777" w:rsidR="00CB667C" w:rsidRPr="00A557A1" w:rsidRDefault="00CB667C" w:rsidP="00130F38">
            <w:pPr>
              <w:tabs>
                <w:tab w:val="left" w:pos="7920"/>
                <w:tab w:val="left" w:pos="9360"/>
              </w:tabs>
              <w:spacing w:after="120"/>
              <w:ind w:right="1062"/>
              <w:rPr>
                <w:color w:val="000000"/>
              </w:rPr>
            </w:pPr>
            <w:r w:rsidRPr="00A557A1">
              <w:rPr>
                <w:color w:val="000000"/>
              </w:rPr>
              <w:t>Lesson objectives are based upon assessment of students’ prior knowledge,</w:t>
            </w:r>
            <w:r w:rsidRPr="00A557A1">
              <w:t xml:space="preserve"> understanding, and skills. </w:t>
            </w:r>
          </w:p>
        </w:tc>
        <w:tc>
          <w:tcPr>
            <w:tcW w:w="1197" w:type="dxa"/>
          </w:tcPr>
          <w:p w14:paraId="03388C25" w14:textId="77777777" w:rsidR="00CB667C" w:rsidRPr="00A557A1" w:rsidRDefault="00CB667C" w:rsidP="00130F38"/>
        </w:tc>
        <w:tc>
          <w:tcPr>
            <w:tcW w:w="1260" w:type="dxa"/>
          </w:tcPr>
          <w:p w14:paraId="2B6524E2" w14:textId="77777777" w:rsidR="00CB667C" w:rsidRPr="00A557A1" w:rsidRDefault="00CB667C" w:rsidP="00130F38"/>
        </w:tc>
        <w:tc>
          <w:tcPr>
            <w:tcW w:w="1260" w:type="dxa"/>
          </w:tcPr>
          <w:p w14:paraId="6244C9D8" w14:textId="77777777" w:rsidR="00CB667C" w:rsidRPr="00A557A1" w:rsidRDefault="00CB667C" w:rsidP="00130F38"/>
        </w:tc>
        <w:tc>
          <w:tcPr>
            <w:tcW w:w="1260" w:type="dxa"/>
          </w:tcPr>
          <w:p w14:paraId="040048DA" w14:textId="77777777" w:rsidR="00CB667C" w:rsidRPr="00A557A1" w:rsidRDefault="00CB667C" w:rsidP="00130F38"/>
        </w:tc>
        <w:tc>
          <w:tcPr>
            <w:tcW w:w="1620" w:type="dxa"/>
          </w:tcPr>
          <w:p w14:paraId="19F77D75" w14:textId="77777777" w:rsidR="00CB667C" w:rsidRPr="00A557A1" w:rsidRDefault="00CB667C" w:rsidP="00130F38"/>
        </w:tc>
      </w:tr>
      <w:tr w:rsidR="00CB667C" w:rsidRPr="00A557A1" w14:paraId="2FB9F830" w14:textId="77777777" w:rsidTr="00130F38">
        <w:tc>
          <w:tcPr>
            <w:tcW w:w="417" w:type="dxa"/>
          </w:tcPr>
          <w:p w14:paraId="5219655E" w14:textId="77777777" w:rsidR="00CB667C" w:rsidRPr="00A557A1" w:rsidRDefault="00CB667C" w:rsidP="00130F38">
            <w:pPr>
              <w:tabs>
                <w:tab w:val="left" w:pos="7920"/>
                <w:tab w:val="left" w:pos="9360"/>
              </w:tabs>
              <w:spacing w:after="120"/>
              <w:ind w:right="-108"/>
              <w:rPr>
                <w:b/>
                <w:bCs/>
                <w:color w:val="000000"/>
              </w:rPr>
            </w:pPr>
            <w:r w:rsidRPr="00A557A1">
              <w:rPr>
                <w:b/>
                <w:bCs/>
                <w:color w:val="000000"/>
              </w:rPr>
              <w:t>5</w:t>
            </w:r>
          </w:p>
        </w:tc>
        <w:tc>
          <w:tcPr>
            <w:tcW w:w="6774" w:type="dxa"/>
          </w:tcPr>
          <w:p w14:paraId="3352B405" w14:textId="77777777" w:rsidR="00CB667C" w:rsidRPr="00A557A1" w:rsidRDefault="00CB667C" w:rsidP="00130F38">
            <w:pPr>
              <w:tabs>
                <w:tab w:val="left" w:pos="7920"/>
                <w:tab w:val="left" w:pos="9360"/>
              </w:tabs>
              <w:spacing w:after="120"/>
              <w:ind w:right="162" w:hanging="18"/>
            </w:pPr>
            <w:r w:rsidRPr="00A557A1">
              <w:rPr>
                <w:color w:val="000000"/>
              </w:rPr>
              <w:t>Lesson is founded upon essential questions that are designed to promote higher-level thinking skills.</w:t>
            </w:r>
          </w:p>
        </w:tc>
        <w:tc>
          <w:tcPr>
            <w:tcW w:w="1197" w:type="dxa"/>
          </w:tcPr>
          <w:p w14:paraId="06D0FABD" w14:textId="77777777" w:rsidR="00CB667C" w:rsidRPr="00A557A1" w:rsidRDefault="00CB667C" w:rsidP="00130F38"/>
        </w:tc>
        <w:tc>
          <w:tcPr>
            <w:tcW w:w="1260" w:type="dxa"/>
          </w:tcPr>
          <w:p w14:paraId="1A2FCCC0" w14:textId="77777777" w:rsidR="00CB667C" w:rsidRPr="00A557A1" w:rsidRDefault="00CB667C" w:rsidP="00130F38"/>
        </w:tc>
        <w:tc>
          <w:tcPr>
            <w:tcW w:w="1260" w:type="dxa"/>
          </w:tcPr>
          <w:p w14:paraId="36CE9C0C" w14:textId="77777777" w:rsidR="00CB667C" w:rsidRPr="00A557A1" w:rsidRDefault="00CB667C" w:rsidP="00130F38"/>
        </w:tc>
        <w:tc>
          <w:tcPr>
            <w:tcW w:w="1260" w:type="dxa"/>
          </w:tcPr>
          <w:p w14:paraId="2F4537FA" w14:textId="77777777" w:rsidR="00CB667C" w:rsidRPr="00A557A1" w:rsidRDefault="00CB667C" w:rsidP="00130F38"/>
        </w:tc>
        <w:tc>
          <w:tcPr>
            <w:tcW w:w="1620" w:type="dxa"/>
          </w:tcPr>
          <w:p w14:paraId="0D812D77" w14:textId="77777777" w:rsidR="00CB667C" w:rsidRPr="00A557A1" w:rsidRDefault="00CB667C" w:rsidP="00130F38"/>
        </w:tc>
      </w:tr>
      <w:tr w:rsidR="00CB667C" w:rsidRPr="00A557A1" w14:paraId="382CBA9B" w14:textId="77777777" w:rsidTr="00130F38">
        <w:tc>
          <w:tcPr>
            <w:tcW w:w="417" w:type="dxa"/>
          </w:tcPr>
          <w:p w14:paraId="0C7307A2" w14:textId="77777777" w:rsidR="00CB667C" w:rsidRPr="00A557A1" w:rsidRDefault="00CB667C" w:rsidP="00130F38">
            <w:pPr>
              <w:tabs>
                <w:tab w:val="left" w:pos="7920"/>
                <w:tab w:val="left" w:pos="9360"/>
              </w:tabs>
              <w:spacing w:after="120"/>
              <w:ind w:right="-108"/>
              <w:rPr>
                <w:b/>
                <w:bCs/>
              </w:rPr>
            </w:pPr>
            <w:r w:rsidRPr="00A557A1">
              <w:rPr>
                <w:b/>
                <w:bCs/>
              </w:rPr>
              <w:t>6</w:t>
            </w:r>
          </w:p>
        </w:tc>
        <w:tc>
          <w:tcPr>
            <w:tcW w:w="6774" w:type="dxa"/>
          </w:tcPr>
          <w:p w14:paraId="33F87C30" w14:textId="77777777" w:rsidR="00CB667C" w:rsidRPr="00A557A1" w:rsidRDefault="00CB667C" w:rsidP="00130F38">
            <w:pPr>
              <w:tabs>
                <w:tab w:val="left" w:pos="7920"/>
                <w:tab w:val="left" w:pos="9360"/>
              </w:tabs>
              <w:spacing w:after="120"/>
              <w:ind w:right="2"/>
            </w:pPr>
            <w:r w:rsidRPr="00A557A1">
              <w:rPr>
                <w:color w:val="000000"/>
              </w:rPr>
              <w:t>Lesson design incorporates multiple learning strategies to meet the needs of a diverse student body</w:t>
            </w:r>
            <w:r w:rsidRPr="00A557A1">
              <w:t xml:space="preserve"> (e.g., ability; language; gender; culture; social/emotional/physical and cognitive development).</w:t>
            </w:r>
          </w:p>
        </w:tc>
        <w:tc>
          <w:tcPr>
            <w:tcW w:w="1197" w:type="dxa"/>
          </w:tcPr>
          <w:p w14:paraId="5EC108F7" w14:textId="77777777" w:rsidR="00CB667C" w:rsidRPr="00A557A1" w:rsidRDefault="00CB667C" w:rsidP="00130F38"/>
        </w:tc>
        <w:tc>
          <w:tcPr>
            <w:tcW w:w="1260" w:type="dxa"/>
          </w:tcPr>
          <w:p w14:paraId="2E81C92B" w14:textId="77777777" w:rsidR="00CB667C" w:rsidRPr="00A557A1" w:rsidRDefault="00CB667C" w:rsidP="00130F38"/>
        </w:tc>
        <w:tc>
          <w:tcPr>
            <w:tcW w:w="1260" w:type="dxa"/>
          </w:tcPr>
          <w:p w14:paraId="440F3D81" w14:textId="77777777" w:rsidR="00CB667C" w:rsidRPr="00A557A1" w:rsidRDefault="00CB667C" w:rsidP="00130F38"/>
        </w:tc>
        <w:tc>
          <w:tcPr>
            <w:tcW w:w="1260" w:type="dxa"/>
          </w:tcPr>
          <w:p w14:paraId="17B75143" w14:textId="77777777" w:rsidR="00CB667C" w:rsidRPr="00A557A1" w:rsidRDefault="00CB667C" w:rsidP="00130F38"/>
        </w:tc>
        <w:tc>
          <w:tcPr>
            <w:tcW w:w="1620" w:type="dxa"/>
          </w:tcPr>
          <w:p w14:paraId="6EB5312F" w14:textId="77777777" w:rsidR="00CB667C" w:rsidRPr="00A557A1" w:rsidRDefault="00CB667C" w:rsidP="00130F38"/>
        </w:tc>
      </w:tr>
      <w:tr w:rsidR="00CB667C" w:rsidRPr="00A557A1" w14:paraId="7DC5E622" w14:textId="77777777" w:rsidTr="00130F38">
        <w:tc>
          <w:tcPr>
            <w:tcW w:w="417" w:type="dxa"/>
          </w:tcPr>
          <w:p w14:paraId="26FFA0C1" w14:textId="77777777" w:rsidR="00CB667C" w:rsidRPr="00A557A1" w:rsidRDefault="00CB667C" w:rsidP="00130F38">
            <w:pPr>
              <w:tabs>
                <w:tab w:val="left" w:pos="7920"/>
                <w:tab w:val="left" w:pos="9360"/>
              </w:tabs>
              <w:spacing w:after="120"/>
              <w:ind w:right="-108"/>
              <w:rPr>
                <w:b/>
                <w:bCs/>
              </w:rPr>
            </w:pPr>
            <w:r w:rsidRPr="00A557A1">
              <w:rPr>
                <w:b/>
                <w:bCs/>
              </w:rPr>
              <w:t>7</w:t>
            </w:r>
          </w:p>
        </w:tc>
        <w:tc>
          <w:tcPr>
            <w:tcW w:w="6774" w:type="dxa"/>
          </w:tcPr>
          <w:p w14:paraId="37C6DACA" w14:textId="77777777" w:rsidR="00CB667C" w:rsidRPr="00A557A1" w:rsidRDefault="00CB667C" w:rsidP="00130F38">
            <w:pPr>
              <w:tabs>
                <w:tab w:val="left" w:pos="7920"/>
                <w:tab w:val="left" w:pos="9360"/>
              </w:tabs>
              <w:spacing w:after="120"/>
              <w:ind w:left="72" w:right="2" w:hanging="18"/>
            </w:pPr>
            <w:r w:rsidRPr="00A557A1">
              <w:t xml:space="preserve"> The teacher candidate designs the lesson with attention to the differentiation of instruction.</w:t>
            </w:r>
          </w:p>
        </w:tc>
        <w:tc>
          <w:tcPr>
            <w:tcW w:w="1197" w:type="dxa"/>
          </w:tcPr>
          <w:p w14:paraId="62C44695" w14:textId="77777777" w:rsidR="00CB667C" w:rsidRPr="00A557A1" w:rsidRDefault="00CB667C" w:rsidP="00130F38"/>
        </w:tc>
        <w:tc>
          <w:tcPr>
            <w:tcW w:w="1260" w:type="dxa"/>
          </w:tcPr>
          <w:p w14:paraId="1ED49BBF" w14:textId="77777777" w:rsidR="00CB667C" w:rsidRPr="00A557A1" w:rsidRDefault="00CB667C" w:rsidP="00130F38"/>
        </w:tc>
        <w:tc>
          <w:tcPr>
            <w:tcW w:w="1260" w:type="dxa"/>
          </w:tcPr>
          <w:p w14:paraId="5D67AB27" w14:textId="77777777" w:rsidR="00CB667C" w:rsidRPr="00A557A1" w:rsidRDefault="00CB667C" w:rsidP="00130F38"/>
        </w:tc>
        <w:tc>
          <w:tcPr>
            <w:tcW w:w="1260" w:type="dxa"/>
          </w:tcPr>
          <w:p w14:paraId="6D1DDCEB" w14:textId="77777777" w:rsidR="00CB667C" w:rsidRPr="00A557A1" w:rsidRDefault="00CB667C" w:rsidP="00130F38"/>
        </w:tc>
        <w:tc>
          <w:tcPr>
            <w:tcW w:w="1620" w:type="dxa"/>
          </w:tcPr>
          <w:p w14:paraId="2DB116D6" w14:textId="77777777" w:rsidR="00CB667C" w:rsidRPr="00A557A1" w:rsidRDefault="00CB667C" w:rsidP="00130F38"/>
        </w:tc>
      </w:tr>
      <w:tr w:rsidR="00CB667C" w:rsidRPr="00A557A1" w14:paraId="63B4186E" w14:textId="77777777" w:rsidTr="00130F38">
        <w:tc>
          <w:tcPr>
            <w:tcW w:w="417" w:type="dxa"/>
          </w:tcPr>
          <w:p w14:paraId="2C1A90C0" w14:textId="77777777" w:rsidR="00CB667C" w:rsidRPr="00A557A1" w:rsidRDefault="00CB667C" w:rsidP="00130F38">
            <w:pPr>
              <w:tabs>
                <w:tab w:val="left" w:pos="7920"/>
                <w:tab w:val="left" w:pos="9360"/>
              </w:tabs>
              <w:spacing w:after="120"/>
              <w:ind w:right="-108"/>
              <w:rPr>
                <w:b/>
                <w:bCs/>
              </w:rPr>
            </w:pPr>
            <w:r w:rsidRPr="00A557A1">
              <w:rPr>
                <w:b/>
                <w:bCs/>
              </w:rPr>
              <w:t>8</w:t>
            </w:r>
          </w:p>
        </w:tc>
        <w:tc>
          <w:tcPr>
            <w:tcW w:w="6774" w:type="dxa"/>
          </w:tcPr>
          <w:p w14:paraId="122FECE5" w14:textId="77777777" w:rsidR="00CB667C" w:rsidRPr="00A557A1" w:rsidRDefault="00CB667C" w:rsidP="00130F38">
            <w:pPr>
              <w:tabs>
                <w:tab w:val="left" w:pos="7920"/>
                <w:tab w:val="left" w:pos="9360"/>
              </w:tabs>
              <w:spacing w:after="120"/>
              <w:ind w:right="2"/>
              <w:rPr>
                <w:color w:val="000000"/>
              </w:rPr>
            </w:pPr>
            <w:r w:rsidRPr="00A557A1">
              <w:rPr>
                <w:color w:val="000000"/>
              </w:rPr>
              <w:t xml:space="preserve"> Technology is integrated into the lesson.</w:t>
            </w:r>
          </w:p>
        </w:tc>
        <w:tc>
          <w:tcPr>
            <w:tcW w:w="1197" w:type="dxa"/>
          </w:tcPr>
          <w:p w14:paraId="539FCA2F" w14:textId="77777777" w:rsidR="00CB667C" w:rsidRPr="00A557A1" w:rsidRDefault="00CB667C" w:rsidP="00130F38"/>
        </w:tc>
        <w:tc>
          <w:tcPr>
            <w:tcW w:w="1260" w:type="dxa"/>
          </w:tcPr>
          <w:p w14:paraId="341C415F" w14:textId="77777777" w:rsidR="00CB667C" w:rsidRPr="00A557A1" w:rsidRDefault="00CB667C" w:rsidP="00130F38"/>
        </w:tc>
        <w:tc>
          <w:tcPr>
            <w:tcW w:w="1260" w:type="dxa"/>
          </w:tcPr>
          <w:p w14:paraId="3B049A40" w14:textId="77777777" w:rsidR="00CB667C" w:rsidRPr="00A557A1" w:rsidRDefault="00CB667C" w:rsidP="00130F38"/>
        </w:tc>
        <w:tc>
          <w:tcPr>
            <w:tcW w:w="1260" w:type="dxa"/>
          </w:tcPr>
          <w:p w14:paraId="3A9E60B1" w14:textId="77777777" w:rsidR="00CB667C" w:rsidRPr="00A557A1" w:rsidRDefault="00CB667C" w:rsidP="00130F38"/>
        </w:tc>
        <w:tc>
          <w:tcPr>
            <w:tcW w:w="1620" w:type="dxa"/>
          </w:tcPr>
          <w:p w14:paraId="68F03F2A" w14:textId="77777777" w:rsidR="00CB667C" w:rsidRPr="00A557A1" w:rsidRDefault="00CB667C" w:rsidP="00130F38"/>
        </w:tc>
      </w:tr>
      <w:tr w:rsidR="00CB667C" w:rsidRPr="00A557A1" w14:paraId="1714A2A4" w14:textId="77777777" w:rsidTr="00130F38">
        <w:tc>
          <w:tcPr>
            <w:tcW w:w="417" w:type="dxa"/>
          </w:tcPr>
          <w:p w14:paraId="0F1A1C90" w14:textId="77777777" w:rsidR="00CB667C" w:rsidRPr="00A557A1" w:rsidRDefault="00CB667C" w:rsidP="00130F38"/>
          <w:p w14:paraId="77C689AA" w14:textId="77777777" w:rsidR="00CB667C" w:rsidRPr="00A557A1" w:rsidRDefault="00CB667C" w:rsidP="00130F38"/>
          <w:p w14:paraId="169C384B" w14:textId="77777777" w:rsidR="00CB667C" w:rsidRPr="00A557A1" w:rsidRDefault="00CB667C" w:rsidP="00130F38"/>
        </w:tc>
        <w:tc>
          <w:tcPr>
            <w:tcW w:w="13371" w:type="dxa"/>
            <w:gridSpan w:val="6"/>
          </w:tcPr>
          <w:p w14:paraId="022860B4" w14:textId="77777777" w:rsidR="00CB667C" w:rsidRPr="00A557A1" w:rsidRDefault="00CB667C" w:rsidP="00130F38">
            <w:pPr>
              <w:rPr>
                <w:b/>
                <w:bCs/>
              </w:rPr>
            </w:pPr>
            <w:r w:rsidRPr="00A557A1">
              <w:rPr>
                <w:b/>
                <w:bCs/>
              </w:rPr>
              <w:t>Comments:</w:t>
            </w:r>
          </w:p>
          <w:p w14:paraId="6212897E" w14:textId="77777777" w:rsidR="00CB667C" w:rsidRPr="00A557A1" w:rsidRDefault="00CB667C" w:rsidP="00130F38">
            <w:pPr>
              <w:rPr>
                <w:b/>
                <w:bCs/>
                <w:color w:val="FF0000"/>
              </w:rPr>
            </w:pPr>
          </w:p>
          <w:p w14:paraId="7C319824" w14:textId="77777777" w:rsidR="00CB667C" w:rsidRDefault="00CB667C" w:rsidP="00130F38">
            <w:pPr>
              <w:rPr>
                <w:b/>
                <w:bCs/>
                <w:color w:val="FF0000"/>
              </w:rPr>
            </w:pPr>
          </w:p>
          <w:p w14:paraId="15A6871B" w14:textId="77777777" w:rsidR="00CB667C" w:rsidRPr="00A557A1" w:rsidRDefault="00CB667C" w:rsidP="00130F38">
            <w:pPr>
              <w:rPr>
                <w:b/>
                <w:bCs/>
                <w:color w:val="FF0000"/>
              </w:rPr>
            </w:pPr>
          </w:p>
          <w:p w14:paraId="3099CB2F" w14:textId="77777777" w:rsidR="00CB667C" w:rsidRPr="00A557A1" w:rsidRDefault="00CB667C" w:rsidP="00130F38"/>
        </w:tc>
      </w:tr>
      <w:tr w:rsidR="00CB667C" w:rsidRPr="00A557A1" w14:paraId="1D5F9BC8" w14:textId="77777777" w:rsidTr="00130F38">
        <w:tc>
          <w:tcPr>
            <w:tcW w:w="417" w:type="dxa"/>
          </w:tcPr>
          <w:p w14:paraId="0DB03BE2" w14:textId="77777777" w:rsidR="00CB667C" w:rsidRPr="00A557A1" w:rsidRDefault="00CB667C" w:rsidP="00130F38"/>
        </w:tc>
        <w:tc>
          <w:tcPr>
            <w:tcW w:w="6774" w:type="dxa"/>
            <w:shd w:val="clear" w:color="auto" w:fill="F2DBDB" w:themeFill="accent2" w:themeFillTint="33"/>
          </w:tcPr>
          <w:p w14:paraId="3CF5F976" w14:textId="77777777" w:rsidR="00CB667C" w:rsidRPr="00A557A1" w:rsidRDefault="00CB667C" w:rsidP="00130F38">
            <w:r w:rsidRPr="00A557A1">
              <w:rPr>
                <w:b/>
                <w:bCs/>
              </w:rPr>
              <w:t>The Classroom Environment</w:t>
            </w:r>
          </w:p>
        </w:tc>
        <w:tc>
          <w:tcPr>
            <w:tcW w:w="1197" w:type="dxa"/>
            <w:shd w:val="clear" w:color="auto" w:fill="EEECE1" w:themeFill="background2"/>
          </w:tcPr>
          <w:p w14:paraId="436FEBB9" w14:textId="77777777" w:rsidR="00CB667C" w:rsidRPr="00A557A1" w:rsidRDefault="00CB667C" w:rsidP="00130F38">
            <w:pPr>
              <w:rPr>
                <w:b/>
              </w:rPr>
            </w:pPr>
          </w:p>
          <w:p w14:paraId="37B2F977" w14:textId="77777777" w:rsidR="00CB667C" w:rsidRPr="00A557A1" w:rsidRDefault="00CB667C" w:rsidP="00130F38">
            <w:pPr>
              <w:rPr>
                <w:b/>
              </w:rPr>
            </w:pPr>
            <w:r w:rsidRPr="00A557A1">
              <w:rPr>
                <w:b/>
              </w:rPr>
              <w:t>Ineffective</w:t>
            </w:r>
          </w:p>
        </w:tc>
        <w:tc>
          <w:tcPr>
            <w:tcW w:w="1260" w:type="dxa"/>
            <w:shd w:val="clear" w:color="auto" w:fill="EEECE1" w:themeFill="background2"/>
          </w:tcPr>
          <w:p w14:paraId="68191B3A" w14:textId="77777777" w:rsidR="00CB667C" w:rsidRPr="00A557A1" w:rsidRDefault="00CB667C" w:rsidP="00130F38">
            <w:pPr>
              <w:rPr>
                <w:b/>
              </w:rPr>
            </w:pPr>
          </w:p>
          <w:p w14:paraId="26366779" w14:textId="77777777" w:rsidR="00CB667C" w:rsidRPr="00A557A1" w:rsidRDefault="00CB667C" w:rsidP="00130F38">
            <w:pPr>
              <w:rPr>
                <w:b/>
              </w:rPr>
            </w:pPr>
            <w:r w:rsidRPr="00A557A1">
              <w:rPr>
                <w:b/>
              </w:rPr>
              <w:t>Developing</w:t>
            </w:r>
          </w:p>
        </w:tc>
        <w:tc>
          <w:tcPr>
            <w:tcW w:w="1260" w:type="dxa"/>
            <w:shd w:val="clear" w:color="auto" w:fill="EEECE1" w:themeFill="background2"/>
          </w:tcPr>
          <w:p w14:paraId="102C59E9" w14:textId="77777777" w:rsidR="00CB667C" w:rsidRPr="00A557A1" w:rsidRDefault="00CB667C" w:rsidP="00130F38">
            <w:pPr>
              <w:rPr>
                <w:b/>
              </w:rPr>
            </w:pPr>
          </w:p>
          <w:p w14:paraId="10820807" w14:textId="77777777" w:rsidR="00CB667C" w:rsidRPr="00A557A1" w:rsidRDefault="00CB667C" w:rsidP="00130F38">
            <w:pPr>
              <w:rPr>
                <w:b/>
              </w:rPr>
            </w:pPr>
            <w:r w:rsidRPr="00A557A1">
              <w:rPr>
                <w:b/>
              </w:rPr>
              <w:t>Effective</w:t>
            </w:r>
          </w:p>
        </w:tc>
        <w:tc>
          <w:tcPr>
            <w:tcW w:w="1260" w:type="dxa"/>
            <w:shd w:val="clear" w:color="auto" w:fill="EEECE1" w:themeFill="background2"/>
          </w:tcPr>
          <w:p w14:paraId="677AB9D9" w14:textId="77777777" w:rsidR="00CB667C" w:rsidRPr="00A557A1" w:rsidRDefault="00CB667C" w:rsidP="00130F38">
            <w:pPr>
              <w:rPr>
                <w:b/>
              </w:rPr>
            </w:pPr>
            <w:r w:rsidRPr="00A557A1">
              <w:rPr>
                <w:b/>
              </w:rPr>
              <w:t>Highly Effective</w:t>
            </w:r>
          </w:p>
        </w:tc>
        <w:tc>
          <w:tcPr>
            <w:tcW w:w="1620" w:type="dxa"/>
            <w:shd w:val="clear" w:color="auto" w:fill="EEECE1" w:themeFill="background2"/>
          </w:tcPr>
          <w:p w14:paraId="6A38BAB5" w14:textId="77777777" w:rsidR="00CB667C" w:rsidRPr="00A557A1" w:rsidRDefault="00CB667C" w:rsidP="00130F38">
            <w:pPr>
              <w:rPr>
                <w:b/>
              </w:rPr>
            </w:pPr>
            <w:r w:rsidRPr="00A557A1">
              <w:rPr>
                <w:b/>
              </w:rPr>
              <w:t xml:space="preserve">No </w:t>
            </w:r>
            <w:r w:rsidRPr="00A557A1">
              <w:rPr>
                <w:b/>
              </w:rPr>
              <w:br/>
              <w:t>Evidence in this Lesson</w:t>
            </w:r>
          </w:p>
        </w:tc>
      </w:tr>
      <w:tr w:rsidR="00CB667C" w:rsidRPr="00A557A1" w14:paraId="4B89F641" w14:textId="77777777" w:rsidTr="00130F38">
        <w:tc>
          <w:tcPr>
            <w:tcW w:w="417" w:type="dxa"/>
          </w:tcPr>
          <w:p w14:paraId="77E7FBF4" w14:textId="77777777" w:rsidR="00CB667C" w:rsidRPr="00A557A1" w:rsidRDefault="00CB667C" w:rsidP="00130F38">
            <w:pPr>
              <w:tabs>
                <w:tab w:val="left" w:pos="7920"/>
                <w:tab w:val="left" w:pos="9360"/>
              </w:tabs>
              <w:spacing w:after="120"/>
              <w:ind w:right="-108"/>
              <w:rPr>
                <w:b/>
                <w:bCs/>
                <w:color w:val="000000"/>
              </w:rPr>
            </w:pPr>
            <w:r w:rsidRPr="00A557A1">
              <w:rPr>
                <w:b/>
                <w:bCs/>
                <w:color w:val="000000"/>
              </w:rPr>
              <w:t>9</w:t>
            </w:r>
          </w:p>
        </w:tc>
        <w:tc>
          <w:tcPr>
            <w:tcW w:w="6774" w:type="dxa"/>
          </w:tcPr>
          <w:p w14:paraId="19B9B79A" w14:textId="77777777" w:rsidR="00CB667C" w:rsidRPr="00A557A1" w:rsidRDefault="00CB667C" w:rsidP="00130F38">
            <w:pPr>
              <w:tabs>
                <w:tab w:val="left" w:pos="7920"/>
                <w:tab w:val="left" w:pos="9360"/>
              </w:tabs>
              <w:spacing w:after="120"/>
              <w:ind w:right="72"/>
            </w:pPr>
            <w:r w:rsidRPr="00A557A1">
              <w:rPr>
                <w:color w:val="000000"/>
              </w:rPr>
              <w:t xml:space="preserve">Teacher candidate prepares and manages instructional materials (e.g., texts, handouts, paper, blackboard, </w:t>
            </w:r>
            <w:r w:rsidRPr="00A557A1">
              <w:t xml:space="preserve">interactive board, audio-visual materials, pictures, maps, overhead/LED projector, manipulatives, etc.) </w:t>
            </w:r>
            <w:r w:rsidRPr="00A557A1">
              <w:rPr>
                <w:color w:val="000000"/>
              </w:rPr>
              <w:t>in a manner that promotes student learning.</w:t>
            </w:r>
          </w:p>
        </w:tc>
        <w:tc>
          <w:tcPr>
            <w:tcW w:w="1197" w:type="dxa"/>
          </w:tcPr>
          <w:p w14:paraId="04C56172" w14:textId="77777777" w:rsidR="00CB667C" w:rsidRPr="00A557A1" w:rsidRDefault="00CB667C" w:rsidP="00130F38"/>
        </w:tc>
        <w:tc>
          <w:tcPr>
            <w:tcW w:w="1260" w:type="dxa"/>
          </w:tcPr>
          <w:p w14:paraId="2338055E" w14:textId="77777777" w:rsidR="00CB667C" w:rsidRPr="00A557A1" w:rsidRDefault="00CB667C" w:rsidP="00130F38"/>
        </w:tc>
        <w:tc>
          <w:tcPr>
            <w:tcW w:w="1260" w:type="dxa"/>
          </w:tcPr>
          <w:p w14:paraId="3732AE68" w14:textId="77777777" w:rsidR="00CB667C" w:rsidRPr="00A557A1" w:rsidRDefault="00CB667C" w:rsidP="00130F38"/>
        </w:tc>
        <w:tc>
          <w:tcPr>
            <w:tcW w:w="1260" w:type="dxa"/>
          </w:tcPr>
          <w:p w14:paraId="2E599BA8" w14:textId="77777777" w:rsidR="00CB667C" w:rsidRPr="00A557A1" w:rsidRDefault="00CB667C" w:rsidP="00130F38"/>
        </w:tc>
        <w:tc>
          <w:tcPr>
            <w:tcW w:w="1620" w:type="dxa"/>
          </w:tcPr>
          <w:p w14:paraId="3EB547A2" w14:textId="77777777" w:rsidR="00CB667C" w:rsidRPr="00A557A1" w:rsidRDefault="00CB667C" w:rsidP="00130F38"/>
        </w:tc>
      </w:tr>
      <w:tr w:rsidR="00CB667C" w:rsidRPr="00A557A1" w14:paraId="112966B1" w14:textId="77777777" w:rsidTr="00130F38">
        <w:tc>
          <w:tcPr>
            <w:tcW w:w="417" w:type="dxa"/>
          </w:tcPr>
          <w:p w14:paraId="06B904BE" w14:textId="77777777" w:rsidR="00CB667C" w:rsidRPr="00A557A1" w:rsidRDefault="00CB667C" w:rsidP="00130F38">
            <w:pPr>
              <w:tabs>
                <w:tab w:val="left" w:pos="7920"/>
                <w:tab w:val="left" w:pos="9360"/>
              </w:tabs>
              <w:spacing w:after="120"/>
              <w:ind w:right="-108"/>
              <w:rPr>
                <w:b/>
                <w:bCs/>
              </w:rPr>
            </w:pPr>
            <w:r w:rsidRPr="00A557A1">
              <w:rPr>
                <w:b/>
                <w:bCs/>
              </w:rPr>
              <w:t>10</w:t>
            </w:r>
          </w:p>
        </w:tc>
        <w:tc>
          <w:tcPr>
            <w:tcW w:w="6774" w:type="dxa"/>
          </w:tcPr>
          <w:p w14:paraId="02F79A6F" w14:textId="77777777" w:rsidR="00CB667C" w:rsidRPr="00A557A1" w:rsidRDefault="00CB667C" w:rsidP="00130F38">
            <w:pPr>
              <w:tabs>
                <w:tab w:val="left" w:pos="7920"/>
                <w:tab w:val="left" w:pos="9360"/>
              </w:tabs>
              <w:spacing w:after="120"/>
              <w:ind w:right="2"/>
            </w:pPr>
            <w:r w:rsidRPr="00A557A1">
              <w:t>Teacher candidate has established routines and procedures to manage instructional time and classroom space to maximize student learning.</w:t>
            </w:r>
          </w:p>
        </w:tc>
        <w:tc>
          <w:tcPr>
            <w:tcW w:w="1197" w:type="dxa"/>
          </w:tcPr>
          <w:p w14:paraId="6FEC4AA5" w14:textId="77777777" w:rsidR="00CB667C" w:rsidRPr="00A557A1" w:rsidRDefault="00CB667C" w:rsidP="00130F38"/>
        </w:tc>
        <w:tc>
          <w:tcPr>
            <w:tcW w:w="1260" w:type="dxa"/>
          </w:tcPr>
          <w:p w14:paraId="56F8903B" w14:textId="77777777" w:rsidR="00CB667C" w:rsidRPr="00A557A1" w:rsidRDefault="00CB667C" w:rsidP="00130F38"/>
        </w:tc>
        <w:tc>
          <w:tcPr>
            <w:tcW w:w="1260" w:type="dxa"/>
          </w:tcPr>
          <w:p w14:paraId="18C214C2" w14:textId="77777777" w:rsidR="00CB667C" w:rsidRPr="00A557A1" w:rsidRDefault="00CB667C" w:rsidP="00130F38"/>
        </w:tc>
        <w:tc>
          <w:tcPr>
            <w:tcW w:w="1260" w:type="dxa"/>
          </w:tcPr>
          <w:p w14:paraId="68A30A7A" w14:textId="77777777" w:rsidR="00CB667C" w:rsidRPr="00A557A1" w:rsidRDefault="00CB667C" w:rsidP="00130F38"/>
        </w:tc>
        <w:tc>
          <w:tcPr>
            <w:tcW w:w="1620" w:type="dxa"/>
          </w:tcPr>
          <w:p w14:paraId="51D5C668" w14:textId="77777777" w:rsidR="00CB667C" w:rsidRPr="00A557A1" w:rsidRDefault="00CB667C" w:rsidP="00130F38"/>
        </w:tc>
      </w:tr>
      <w:tr w:rsidR="00CB667C" w:rsidRPr="00A557A1" w14:paraId="08A9C825" w14:textId="77777777" w:rsidTr="00130F38">
        <w:tc>
          <w:tcPr>
            <w:tcW w:w="417" w:type="dxa"/>
          </w:tcPr>
          <w:p w14:paraId="7C553EC8" w14:textId="77777777" w:rsidR="00CB667C" w:rsidRPr="00A557A1" w:rsidRDefault="00CB667C" w:rsidP="00130F38">
            <w:pPr>
              <w:tabs>
                <w:tab w:val="left" w:pos="7920"/>
                <w:tab w:val="left" w:pos="9360"/>
              </w:tabs>
              <w:spacing w:after="120"/>
              <w:ind w:right="-108"/>
              <w:rPr>
                <w:b/>
                <w:bCs/>
              </w:rPr>
            </w:pPr>
            <w:r w:rsidRPr="00A557A1">
              <w:rPr>
                <w:b/>
                <w:bCs/>
              </w:rPr>
              <w:t>11</w:t>
            </w:r>
          </w:p>
        </w:tc>
        <w:tc>
          <w:tcPr>
            <w:tcW w:w="6774" w:type="dxa"/>
          </w:tcPr>
          <w:p w14:paraId="6D567E7B" w14:textId="77777777" w:rsidR="00CB667C" w:rsidRPr="00A557A1" w:rsidRDefault="00CB667C" w:rsidP="00130F38">
            <w:pPr>
              <w:tabs>
                <w:tab w:val="left" w:pos="7920"/>
                <w:tab w:val="left" w:pos="9360"/>
              </w:tabs>
              <w:spacing w:after="120"/>
              <w:ind w:left="54" w:right="2" w:hanging="54"/>
            </w:pPr>
            <w:r w:rsidRPr="00A557A1">
              <w:t>Teacher candidate monitors student behavior and responds to student misbehavior in a manner conducive to a mutually respectful, safe, and supportive learning environment.</w:t>
            </w:r>
          </w:p>
        </w:tc>
        <w:tc>
          <w:tcPr>
            <w:tcW w:w="1197" w:type="dxa"/>
          </w:tcPr>
          <w:p w14:paraId="2A3F3064" w14:textId="77777777" w:rsidR="00CB667C" w:rsidRPr="00A557A1" w:rsidRDefault="00CB667C" w:rsidP="00130F38"/>
        </w:tc>
        <w:tc>
          <w:tcPr>
            <w:tcW w:w="1260" w:type="dxa"/>
          </w:tcPr>
          <w:p w14:paraId="553041F8" w14:textId="77777777" w:rsidR="00CB667C" w:rsidRPr="00A557A1" w:rsidRDefault="00CB667C" w:rsidP="00130F38"/>
        </w:tc>
        <w:tc>
          <w:tcPr>
            <w:tcW w:w="1260" w:type="dxa"/>
          </w:tcPr>
          <w:p w14:paraId="375FB889" w14:textId="77777777" w:rsidR="00CB667C" w:rsidRPr="00A557A1" w:rsidRDefault="00CB667C" w:rsidP="00130F38"/>
        </w:tc>
        <w:tc>
          <w:tcPr>
            <w:tcW w:w="1260" w:type="dxa"/>
          </w:tcPr>
          <w:p w14:paraId="6E3739C2" w14:textId="77777777" w:rsidR="00CB667C" w:rsidRPr="00A557A1" w:rsidRDefault="00CB667C" w:rsidP="00130F38"/>
        </w:tc>
        <w:tc>
          <w:tcPr>
            <w:tcW w:w="1620" w:type="dxa"/>
          </w:tcPr>
          <w:p w14:paraId="57AFA715" w14:textId="77777777" w:rsidR="00CB667C" w:rsidRPr="00A557A1" w:rsidRDefault="00CB667C" w:rsidP="00130F38"/>
        </w:tc>
      </w:tr>
      <w:tr w:rsidR="00CB667C" w:rsidRPr="00A557A1" w14:paraId="7A1633A1" w14:textId="77777777" w:rsidTr="00130F38">
        <w:tc>
          <w:tcPr>
            <w:tcW w:w="417" w:type="dxa"/>
          </w:tcPr>
          <w:p w14:paraId="746FDC0D" w14:textId="77777777" w:rsidR="00CB667C" w:rsidRPr="00A557A1" w:rsidRDefault="00CB667C" w:rsidP="00130F38"/>
        </w:tc>
        <w:tc>
          <w:tcPr>
            <w:tcW w:w="13371" w:type="dxa"/>
            <w:gridSpan w:val="6"/>
          </w:tcPr>
          <w:p w14:paraId="0259C9CD" w14:textId="77777777" w:rsidR="00CB667C" w:rsidRDefault="00CB667C" w:rsidP="00130F38">
            <w:pPr>
              <w:rPr>
                <w:b/>
                <w:bCs/>
              </w:rPr>
            </w:pPr>
            <w:r w:rsidRPr="00A557A1">
              <w:rPr>
                <w:b/>
                <w:bCs/>
              </w:rPr>
              <w:t>Comments:</w:t>
            </w:r>
          </w:p>
          <w:p w14:paraId="499F6050" w14:textId="77777777" w:rsidR="00CB667C" w:rsidRPr="00CB667C" w:rsidRDefault="00CB667C" w:rsidP="00130F38">
            <w:pPr>
              <w:rPr>
                <w:b/>
                <w:bCs/>
              </w:rPr>
            </w:pPr>
          </w:p>
          <w:p w14:paraId="023EC8AA" w14:textId="77777777" w:rsidR="00CB667C" w:rsidRPr="00A557A1" w:rsidRDefault="00CB667C" w:rsidP="00130F38">
            <w:pPr>
              <w:rPr>
                <w:b/>
                <w:bCs/>
                <w:color w:val="FF0000"/>
              </w:rPr>
            </w:pPr>
          </w:p>
          <w:p w14:paraId="3DA4E5F1" w14:textId="77777777" w:rsidR="00CB667C" w:rsidRPr="00A557A1" w:rsidRDefault="00CB667C" w:rsidP="00130F38"/>
        </w:tc>
      </w:tr>
      <w:tr w:rsidR="00CB667C" w:rsidRPr="00A557A1" w14:paraId="64F284C1" w14:textId="77777777" w:rsidTr="00130F38">
        <w:tc>
          <w:tcPr>
            <w:tcW w:w="417" w:type="dxa"/>
          </w:tcPr>
          <w:p w14:paraId="40C7999B" w14:textId="77777777" w:rsidR="00CB667C" w:rsidRPr="00A557A1" w:rsidRDefault="00CB667C" w:rsidP="00130F38"/>
        </w:tc>
        <w:tc>
          <w:tcPr>
            <w:tcW w:w="6774" w:type="dxa"/>
            <w:shd w:val="clear" w:color="auto" w:fill="F2DBDB" w:themeFill="accent2" w:themeFillTint="33"/>
          </w:tcPr>
          <w:p w14:paraId="445C9B5C" w14:textId="77777777" w:rsidR="00CB667C" w:rsidRPr="00A557A1" w:rsidRDefault="00CB667C" w:rsidP="00130F38">
            <w:pPr>
              <w:rPr>
                <w:highlight w:val="yellow"/>
              </w:rPr>
            </w:pPr>
            <w:r w:rsidRPr="00A557A1">
              <w:rPr>
                <w:b/>
              </w:rPr>
              <w:t>Instruction</w:t>
            </w:r>
          </w:p>
        </w:tc>
        <w:tc>
          <w:tcPr>
            <w:tcW w:w="1197" w:type="dxa"/>
            <w:shd w:val="clear" w:color="auto" w:fill="EEECE1" w:themeFill="background2"/>
          </w:tcPr>
          <w:p w14:paraId="2FC10046" w14:textId="77777777" w:rsidR="00CB667C" w:rsidRPr="00A557A1" w:rsidRDefault="00CB667C" w:rsidP="00130F38">
            <w:pPr>
              <w:rPr>
                <w:b/>
              </w:rPr>
            </w:pPr>
          </w:p>
          <w:p w14:paraId="1A344DD5" w14:textId="77777777" w:rsidR="00CB667C" w:rsidRPr="00A557A1" w:rsidRDefault="00CB667C" w:rsidP="00130F38">
            <w:pPr>
              <w:rPr>
                <w:b/>
              </w:rPr>
            </w:pPr>
            <w:r w:rsidRPr="00A557A1">
              <w:rPr>
                <w:b/>
              </w:rPr>
              <w:t>Ineffective</w:t>
            </w:r>
          </w:p>
        </w:tc>
        <w:tc>
          <w:tcPr>
            <w:tcW w:w="1260" w:type="dxa"/>
            <w:shd w:val="clear" w:color="auto" w:fill="EEECE1" w:themeFill="background2"/>
          </w:tcPr>
          <w:p w14:paraId="639A9408" w14:textId="77777777" w:rsidR="00CB667C" w:rsidRPr="00A557A1" w:rsidRDefault="00CB667C" w:rsidP="00130F38">
            <w:pPr>
              <w:rPr>
                <w:b/>
              </w:rPr>
            </w:pPr>
          </w:p>
          <w:p w14:paraId="3C2DE4D4" w14:textId="77777777" w:rsidR="00CB667C" w:rsidRPr="00A557A1" w:rsidRDefault="00CB667C" w:rsidP="00130F38">
            <w:pPr>
              <w:rPr>
                <w:b/>
              </w:rPr>
            </w:pPr>
            <w:r w:rsidRPr="00A557A1">
              <w:rPr>
                <w:b/>
              </w:rPr>
              <w:t>Developing</w:t>
            </w:r>
          </w:p>
        </w:tc>
        <w:tc>
          <w:tcPr>
            <w:tcW w:w="1260" w:type="dxa"/>
            <w:shd w:val="clear" w:color="auto" w:fill="EEECE1" w:themeFill="background2"/>
          </w:tcPr>
          <w:p w14:paraId="47B05E66" w14:textId="77777777" w:rsidR="00CB667C" w:rsidRPr="00A557A1" w:rsidRDefault="00CB667C" w:rsidP="00130F38">
            <w:pPr>
              <w:rPr>
                <w:b/>
              </w:rPr>
            </w:pPr>
          </w:p>
          <w:p w14:paraId="54225089" w14:textId="77777777" w:rsidR="00CB667C" w:rsidRPr="00A557A1" w:rsidRDefault="00CB667C" w:rsidP="00130F38">
            <w:pPr>
              <w:rPr>
                <w:b/>
              </w:rPr>
            </w:pPr>
            <w:r w:rsidRPr="00A557A1">
              <w:rPr>
                <w:b/>
              </w:rPr>
              <w:t>Effective</w:t>
            </w:r>
          </w:p>
        </w:tc>
        <w:tc>
          <w:tcPr>
            <w:tcW w:w="1260" w:type="dxa"/>
            <w:shd w:val="clear" w:color="auto" w:fill="EEECE1" w:themeFill="background2"/>
          </w:tcPr>
          <w:p w14:paraId="43787DAC" w14:textId="77777777" w:rsidR="00CB667C" w:rsidRPr="00A557A1" w:rsidRDefault="00CB667C" w:rsidP="00130F38">
            <w:pPr>
              <w:rPr>
                <w:b/>
              </w:rPr>
            </w:pPr>
            <w:r w:rsidRPr="00A557A1">
              <w:rPr>
                <w:b/>
              </w:rPr>
              <w:t>Highly Effective</w:t>
            </w:r>
          </w:p>
        </w:tc>
        <w:tc>
          <w:tcPr>
            <w:tcW w:w="1620" w:type="dxa"/>
            <w:shd w:val="clear" w:color="auto" w:fill="EEECE1" w:themeFill="background2"/>
          </w:tcPr>
          <w:p w14:paraId="007A0A87" w14:textId="77777777" w:rsidR="00CB667C" w:rsidRPr="00A557A1" w:rsidRDefault="00CB667C" w:rsidP="00130F38">
            <w:pPr>
              <w:rPr>
                <w:b/>
              </w:rPr>
            </w:pPr>
            <w:r w:rsidRPr="00A557A1">
              <w:rPr>
                <w:b/>
              </w:rPr>
              <w:t xml:space="preserve">No </w:t>
            </w:r>
            <w:r w:rsidRPr="00A557A1">
              <w:rPr>
                <w:b/>
              </w:rPr>
              <w:br/>
              <w:t>Evidence in this Lesson</w:t>
            </w:r>
          </w:p>
        </w:tc>
      </w:tr>
      <w:tr w:rsidR="00CB667C" w:rsidRPr="00A557A1" w14:paraId="0C32C972" w14:textId="77777777" w:rsidTr="00130F38">
        <w:tc>
          <w:tcPr>
            <w:tcW w:w="417" w:type="dxa"/>
          </w:tcPr>
          <w:p w14:paraId="46DBC44B" w14:textId="77777777" w:rsidR="00CB667C" w:rsidRPr="00A557A1" w:rsidRDefault="00CB667C" w:rsidP="00130F38">
            <w:pPr>
              <w:tabs>
                <w:tab w:val="left" w:pos="7920"/>
                <w:tab w:val="left" w:pos="9360"/>
              </w:tabs>
              <w:spacing w:after="120"/>
              <w:ind w:right="-108"/>
              <w:rPr>
                <w:b/>
                <w:bCs/>
                <w:color w:val="000000"/>
              </w:rPr>
            </w:pPr>
            <w:r w:rsidRPr="00A557A1">
              <w:rPr>
                <w:b/>
                <w:bCs/>
                <w:color w:val="000000"/>
              </w:rPr>
              <w:t>12</w:t>
            </w:r>
          </w:p>
        </w:tc>
        <w:tc>
          <w:tcPr>
            <w:tcW w:w="6774" w:type="dxa"/>
          </w:tcPr>
          <w:p w14:paraId="780650ED" w14:textId="77777777" w:rsidR="00CB667C" w:rsidRPr="00A557A1" w:rsidRDefault="00CB667C" w:rsidP="00130F38">
            <w:pPr>
              <w:tabs>
                <w:tab w:val="left" w:pos="7920"/>
                <w:tab w:val="left" w:pos="9360"/>
              </w:tabs>
              <w:spacing w:after="120"/>
              <w:ind w:left="180" w:right="2" w:hanging="180"/>
              <w:rPr>
                <w:color w:val="000000"/>
              </w:rPr>
            </w:pPr>
            <w:r w:rsidRPr="00A557A1">
              <w:rPr>
                <w:color w:val="000000"/>
              </w:rPr>
              <w:t>Opening of lesson motivates students and helps prepare them to meet lesson objectives.</w:t>
            </w:r>
          </w:p>
        </w:tc>
        <w:tc>
          <w:tcPr>
            <w:tcW w:w="1197" w:type="dxa"/>
          </w:tcPr>
          <w:p w14:paraId="255B9294" w14:textId="77777777" w:rsidR="00CB667C" w:rsidRPr="00A557A1" w:rsidRDefault="00CB667C" w:rsidP="00130F38"/>
        </w:tc>
        <w:tc>
          <w:tcPr>
            <w:tcW w:w="1260" w:type="dxa"/>
          </w:tcPr>
          <w:p w14:paraId="4513029E" w14:textId="77777777" w:rsidR="00CB667C" w:rsidRPr="00A557A1" w:rsidRDefault="00CB667C" w:rsidP="00130F38"/>
        </w:tc>
        <w:tc>
          <w:tcPr>
            <w:tcW w:w="1260" w:type="dxa"/>
          </w:tcPr>
          <w:p w14:paraId="055852D9" w14:textId="77777777" w:rsidR="00CB667C" w:rsidRPr="00A557A1" w:rsidRDefault="00CB667C" w:rsidP="00130F38"/>
        </w:tc>
        <w:tc>
          <w:tcPr>
            <w:tcW w:w="1260" w:type="dxa"/>
          </w:tcPr>
          <w:p w14:paraId="286F1471" w14:textId="77777777" w:rsidR="00CB667C" w:rsidRPr="00A557A1" w:rsidRDefault="00CB667C" w:rsidP="00130F38"/>
        </w:tc>
        <w:tc>
          <w:tcPr>
            <w:tcW w:w="1620" w:type="dxa"/>
          </w:tcPr>
          <w:p w14:paraId="48700313" w14:textId="77777777" w:rsidR="00CB667C" w:rsidRPr="00A557A1" w:rsidRDefault="00CB667C" w:rsidP="00130F38"/>
        </w:tc>
      </w:tr>
      <w:tr w:rsidR="00CB667C" w:rsidRPr="00A557A1" w14:paraId="37CE5DBA" w14:textId="77777777" w:rsidTr="00130F38">
        <w:tc>
          <w:tcPr>
            <w:tcW w:w="417" w:type="dxa"/>
          </w:tcPr>
          <w:p w14:paraId="1366D037" w14:textId="77777777" w:rsidR="00CB667C" w:rsidRPr="00A557A1" w:rsidRDefault="00CB667C" w:rsidP="00130F38">
            <w:pPr>
              <w:tabs>
                <w:tab w:val="left" w:pos="7920"/>
                <w:tab w:val="left" w:pos="9360"/>
              </w:tabs>
              <w:spacing w:after="120"/>
              <w:ind w:right="-108"/>
              <w:rPr>
                <w:b/>
                <w:bCs/>
                <w:color w:val="000000"/>
              </w:rPr>
            </w:pPr>
            <w:r w:rsidRPr="00A557A1">
              <w:rPr>
                <w:b/>
                <w:bCs/>
                <w:color w:val="000000"/>
              </w:rPr>
              <w:t>13</w:t>
            </w:r>
          </w:p>
        </w:tc>
        <w:tc>
          <w:tcPr>
            <w:tcW w:w="6774" w:type="dxa"/>
          </w:tcPr>
          <w:p w14:paraId="6A4E917D" w14:textId="77777777" w:rsidR="00CB667C" w:rsidRPr="00A557A1" w:rsidRDefault="00CB667C" w:rsidP="00130F38">
            <w:pPr>
              <w:tabs>
                <w:tab w:val="left" w:pos="7920"/>
                <w:tab w:val="left" w:pos="9360"/>
              </w:tabs>
              <w:spacing w:after="120"/>
              <w:ind w:right="2"/>
              <w:rPr>
                <w:color w:val="000000"/>
              </w:rPr>
            </w:pPr>
            <w:r w:rsidRPr="00A557A1">
              <w:rPr>
                <w:color w:val="000000"/>
              </w:rPr>
              <w:t>Teacher candidate leads and facilitates questioning and discussion in a manner that ensures student participation.</w:t>
            </w:r>
          </w:p>
        </w:tc>
        <w:tc>
          <w:tcPr>
            <w:tcW w:w="1197" w:type="dxa"/>
          </w:tcPr>
          <w:p w14:paraId="63305B80" w14:textId="77777777" w:rsidR="00CB667C" w:rsidRPr="00A557A1" w:rsidRDefault="00CB667C" w:rsidP="00130F38"/>
        </w:tc>
        <w:tc>
          <w:tcPr>
            <w:tcW w:w="1260" w:type="dxa"/>
          </w:tcPr>
          <w:p w14:paraId="51331757" w14:textId="77777777" w:rsidR="00CB667C" w:rsidRPr="00A557A1" w:rsidRDefault="00CB667C" w:rsidP="00130F38"/>
        </w:tc>
        <w:tc>
          <w:tcPr>
            <w:tcW w:w="1260" w:type="dxa"/>
          </w:tcPr>
          <w:p w14:paraId="30133647" w14:textId="77777777" w:rsidR="00CB667C" w:rsidRPr="00A557A1" w:rsidRDefault="00CB667C" w:rsidP="00130F38"/>
        </w:tc>
        <w:tc>
          <w:tcPr>
            <w:tcW w:w="1260" w:type="dxa"/>
          </w:tcPr>
          <w:p w14:paraId="6C161B2E" w14:textId="77777777" w:rsidR="00CB667C" w:rsidRPr="00A557A1" w:rsidRDefault="00CB667C" w:rsidP="00130F38"/>
        </w:tc>
        <w:tc>
          <w:tcPr>
            <w:tcW w:w="1620" w:type="dxa"/>
          </w:tcPr>
          <w:p w14:paraId="271DA84D" w14:textId="77777777" w:rsidR="00CB667C" w:rsidRPr="00A557A1" w:rsidRDefault="00CB667C" w:rsidP="00130F38"/>
        </w:tc>
      </w:tr>
      <w:tr w:rsidR="00CB667C" w:rsidRPr="00A557A1" w14:paraId="6BCD9699" w14:textId="77777777" w:rsidTr="00130F38">
        <w:tc>
          <w:tcPr>
            <w:tcW w:w="417" w:type="dxa"/>
          </w:tcPr>
          <w:p w14:paraId="02EE748D" w14:textId="77777777" w:rsidR="00CB667C" w:rsidRPr="00A557A1" w:rsidRDefault="00CB667C" w:rsidP="00130F38">
            <w:pPr>
              <w:tabs>
                <w:tab w:val="left" w:pos="7920"/>
                <w:tab w:val="left" w:pos="9360"/>
              </w:tabs>
              <w:spacing w:after="120"/>
              <w:ind w:right="-108"/>
              <w:rPr>
                <w:b/>
                <w:bCs/>
              </w:rPr>
            </w:pPr>
            <w:r w:rsidRPr="00A557A1">
              <w:rPr>
                <w:b/>
                <w:bCs/>
              </w:rPr>
              <w:t>14</w:t>
            </w:r>
          </w:p>
        </w:tc>
        <w:tc>
          <w:tcPr>
            <w:tcW w:w="6774" w:type="dxa"/>
          </w:tcPr>
          <w:p w14:paraId="10F9FFBF" w14:textId="77777777" w:rsidR="00CB667C" w:rsidRPr="00A557A1" w:rsidRDefault="00CB667C" w:rsidP="00130F38">
            <w:pPr>
              <w:tabs>
                <w:tab w:val="left" w:pos="7920"/>
                <w:tab w:val="left" w:pos="9360"/>
              </w:tabs>
              <w:spacing w:after="120"/>
              <w:ind w:right="72"/>
              <w:rPr>
                <w:color w:val="000000"/>
              </w:rPr>
            </w:pPr>
            <w:r w:rsidRPr="00A557A1">
              <w:rPr>
                <w:color w:val="000000"/>
              </w:rPr>
              <w:t>Teacher candidate provides appropriate wait time following questions to enhance student response.</w:t>
            </w:r>
          </w:p>
        </w:tc>
        <w:tc>
          <w:tcPr>
            <w:tcW w:w="1197" w:type="dxa"/>
          </w:tcPr>
          <w:p w14:paraId="61D4F08B" w14:textId="77777777" w:rsidR="00CB667C" w:rsidRPr="00A557A1" w:rsidRDefault="00CB667C" w:rsidP="00130F38"/>
        </w:tc>
        <w:tc>
          <w:tcPr>
            <w:tcW w:w="1260" w:type="dxa"/>
          </w:tcPr>
          <w:p w14:paraId="411CF124" w14:textId="77777777" w:rsidR="00CB667C" w:rsidRPr="00A557A1" w:rsidRDefault="00CB667C" w:rsidP="00130F38"/>
        </w:tc>
        <w:tc>
          <w:tcPr>
            <w:tcW w:w="1260" w:type="dxa"/>
          </w:tcPr>
          <w:p w14:paraId="0E5BDA75" w14:textId="77777777" w:rsidR="00CB667C" w:rsidRPr="00A557A1" w:rsidRDefault="00CB667C" w:rsidP="00130F38"/>
        </w:tc>
        <w:tc>
          <w:tcPr>
            <w:tcW w:w="1260" w:type="dxa"/>
          </w:tcPr>
          <w:p w14:paraId="74D86EF3" w14:textId="77777777" w:rsidR="00CB667C" w:rsidRPr="00A557A1" w:rsidRDefault="00CB667C" w:rsidP="00130F38"/>
        </w:tc>
        <w:tc>
          <w:tcPr>
            <w:tcW w:w="1620" w:type="dxa"/>
          </w:tcPr>
          <w:p w14:paraId="2E25662D" w14:textId="77777777" w:rsidR="00CB667C" w:rsidRPr="00A557A1" w:rsidRDefault="00CB667C" w:rsidP="00130F38"/>
        </w:tc>
      </w:tr>
      <w:tr w:rsidR="00CB667C" w:rsidRPr="00A557A1" w14:paraId="7FF7931E" w14:textId="77777777" w:rsidTr="00130F38">
        <w:tc>
          <w:tcPr>
            <w:tcW w:w="417" w:type="dxa"/>
          </w:tcPr>
          <w:p w14:paraId="49176C02" w14:textId="77777777" w:rsidR="00CB667C" w:rsidRPr="00A557A1" w:rsidRDefault="00CB667C" w:rsidP="00130F38">
            <w:pPr>
              <w:tabs>
                <w:tab w:val="left" w:pos="7920"/>
                <w:tab w:val="left" w:pos="9360"/>
              </w:tabs>
              <w:spacing w:after="120"/>
              <w:ind w:right="-108"/>
              <w:rPr>
                <w:b/>
                <w:bCs/>
                <w:color w:val="000000"/>
              </w:rPr>
            </w:pPr>
            <w:r w:rsidRPr="00A557A1">
              <w:rPr>
                <w:b/>
                <w:bCs/>
                <w:color w:val="000000"/>
              </w:rPr>
              <w:t>15</w:t>
            </w:r>
          </w:p>
        </w:tc>
        <w:tc>
          <w:tcPr>
            <w:tcW w:w="6774" w:type="dxa"/>
          </w:tcPr>
          <w:p w14:paraId="22976F75" w14:textId="77777777" w:rsidR="00CB667C" w:rsidRPr="00A557A1" w:rsidRDefault="00CB667C" w:rsidP="00130F38">
            <w:pPr>
              <w:tabs>
                <w:tab w:val="left" w:pos="7920"/>
                <w:tab w:val="left" w:pos="9360"/>
              </w:tabs>
              <w:spacing w:after="120"/>
              <w:ind w:right="2"/>
            </w:pPr>
            <w:r w:rsidRPr="00A557A1">
              <w:t xml:space="preserve">Teacher candidate adapts and delivers instruction in response to students’ diverse learning needs. </w:t>
            </w:r>
          </w:p>
        </w:tc>
        <w:tc>
          <w:tcPr>
            <w:tcW w:w="1197" w:type="dxa"/>
          </w:tcPr>
          <w:p w14:paraId="269B901B" w14:textId="77777777" w:rsidR="00CB667C" w:rsidRPr="00A557A1" w:rsidRDefault="00CB667C" w:rsidP="00130F38"/>
        </w:tc>
        <w:tc>
          <w:tcPr>
            <w:tcW w:w="1260" w:type="dxa"/>
          </w:tcPr>
          <w:p w14:paraId="38F422EB" w14:textId="77777777" w:rsidR="00CB667C" w:rsidRPr="00A557A1" w:rsidRDefault="00CB667C" w:rsidP="00130F38"/>
        </w:tc>
        <w:tc>
          <w:tcPr>
            <w:tcW w:w="1260" w:type="dxa"/>
          </w:tcPr>
          <w:p w14:paraId="08EC5350" w14:textId="77777777" w:rsidR="00CB667C" w:rsidRPr="00A557A1" w:rsidRDefault="00CB667C" w:rsidP="00130F38"/>
        </w:tc>
        <w:tc>
          <w:tcPr>
            <w:tcW w:w="1260" w:type="dxa"/>
          </w:tcPr>
          <w:p w14:paraId="6D44D18B" w14:textId="77777777" w:rsidR="00CB667C" w:rsidRPr="00A557A1" w:rsidRDefault="00CB667C" w:rsidP="00130F38"/>
        </w:tc>
        <w:tc>
          <w:tcPr>
            <w:tcW w:w="1620" w:type="dxa"/>
          </w:tcPr>
          <w:p w14:paraId="0427A528" w14:textId="77777777" w:rsidR="00CB667C" w:rsidRPr="00A557A1" w:rsidRDefault="00CB667C" w:rsidP="00130F38"/>
        </w:tc>
      </w:tr>
      <w:tr w:rsidR="00CB667C" w:rsidRPr="00A557A1" w14:paraId="1A80DA98" w14:textId="77777777" w:rsidTr="00130F38">
        <w:tc>
          <w:tcPr>
            <w:tcW w:w="417" w:type="dxa"/>
          </w:tcPr>
          <w:p w14:paraId="57D3F0D0" w14:textId="77777777" w:rsidR="00CB667C" w:rsidRPr="00A557A1" w:rsidRDefault="00CB667C" w:rsidP="00130F38">
            <w:pPr>
              <w:tabs>
                <w:tab w:val="left" w:pos="7920"/>
                <w:tab w:val="left" w:pos="9360"/>
              </w:tabs>
              <w:spacing w:after="120"/>
              <w:ind w:right="-108"/>
              <w:rPr>
                <w:b/>
                <w:bCs/>
              </w:rPr>
            </w:pPr>
            <w:r w:rsidRPr="00A557A1">
              <w:rPr>
                <w:b/>
                <w:bCs/>
              </w:rPr>
              <w:t>16</w:t>
            </w:r>
          </w:p>
        </w:tc>
        <w:tc>
          <w:tcPr>
            <w:tcW w:w="6774" w:type="dxa"/>
          </w:tcPr>
          <w:p w14:paraId="78CA52C5" w14:textId="77777777" w:rsidR="00CB667C" w:rsidRPr="00A557A1" w:rsidRDefault="00CB667C" w:rsidP="00130F38">
            <w:pPr>
              <w:tabs>
                <w:tab w:val="left" w:pos="7920"/>
                <w:tab w:val="left" w:pos="9360"/>
              </w:tabs>
              <w:spacing w:after="120"/>
              <w:ind w:right="72"/>
              <w:rPr>
                <w:color w:val="000000"/>
              </w:rPr>
            </w:pPr>
            <w:r w:rsidRPr="00A557A1">
              <w:rPr>
                <w:color w:val="000000"/>
              </w:rPr>
              <w:t>Teacher candidate uses voice, speech, eye contact, English or target language to communicate clearly.</w:t>
            </w:r>
          </w:p>
        </w:tc>
        <w:tc>
          <w:tcPr>
            <w:tcW w:w="1197" w:type="dxa"/>
          </w:tcPr>
          <w:p w14:paraId="04D64F66" w14:textId="77777777" w:rsidR="00CB667C" w:rsidRPr="00A557A1" w:rsidRDefault="00CB667C" w:rsidP="00130F38"/>
        </w:tc>
        <w:tc>
          <w:tcPr>
            <w:tcW w:w="1260" w:type="dxa"/>
          </w:tcPr>
          <w:p w14:paraId="2CB0AB09" w14:textId="77777777" w:rsidR="00CB667C" w:rsidRPr="00A557A1" w:rsidRDefault="00CB667C" w:rsidP="00130F38"/>
        </w:tc>
        <w:tc>
          <w:tcPr>
            <w:tcW w:w="1260" w:type="dxa"/>
          </w:tcPr>
          <w:p w14:paraId="109E4DD7" w14:textId="77777777" w:rsidR="00CB667C" w:rsidRPr="00A557A1" w:rsidRDefault="00CB667C" w:rsidP="00130F38"/>
        </w:tc>
        <w:tc>
          <w:tcPr>
            <w:tcW w:w="1260" w:type="dxa"/>
          </w:tcPr>
          <w:p w14:paraId="241CF538" w14:textId="77777777" w:rsidR="00CB667C" w:rsidRPr="00A557A1" w:rsidRDefault="00CB667C" w:rsidP="00130F38"/>
        </w:tc>
        <w:tc>
          <w:tcPr>
            <w:tcW w:w="1620" w:type="dxa"/>
          </w:tcPr>
          <w:p w14:paraId="05F81D18" w14:textId="77777777" w:rsidR="00CB667C" w:rsidRPr="00A557A1" w:rsidRDefault="00CB667C" w:rsidP="00130F38"/>
        </w:tc>
      </w:tr>
      <w:tr w:rsidR="00CB667C" w:rsidRPr="00A557A1" w14:paraId="56C7BA42" w14:textId="77777777" w:rsidTr="00130F38">
        <w:tc>
          <w:tcPr>
            <w:tcW w:w="417" w:type="dxa"/>
          </w:tcPr>
          <w:p w14:paraId="5C4EA786" w14:textId="77777777" w:rsidR="00CB667C" w:rsidRPr="00A557A1" w:rsidRDefault="00CB667C" w:rsidP="00130F38">
            <w:pPr>
              <w:tabs>
                <w:tab w:val="left" w:pos="7920"/>
                <w:tab w:val="left" w:pos="9360"/>
              </w:tabs>
              <w:spacing w:after="120"/>
              <w:ind w:right="-108"/>
              <w:rPr>
                <w:b/>
                <w:bCs/>
              </w:rPr>
            </w:pPr>
            <w:r w:rsidRPr="00A557A1">
              <w:rPr>
                <w:b/>
                <w:bCs/>
              </w:rPr>
              <w:t>17</w:t>
            </w:r>
          </w:p>
        </w:tc>
        <w:tc>
          <w:tcPr>
            <w:tcW w:w="6774" w:type="dxa"/>
          </w:tcPr>
          <w:p w14:paraId="507DA342" w14:textId="77777777" w:rsidR="00CB667C" w:rsidRPr="00A557A1" w:rsidRDefault="00CB667C" w:rsidP="00130F38">
            <w:pPr>
              <w:tabs>
                <w:tab w:val="left" w:pos="7920"/>
                <w:tab w:val="left" w:pos="9360"/>
              </w:tabs>
              <w:spacing w:after="120"/>
              <w:ind w:left="180" w:right="2" w:hanging="180"/>
              <w:rPr>
                <w:color w:val="000000"/>
              </w:rPr>
            </w:pPr>
            <w:r w:rsidRPr="00A557A1">
              <w:rPr>
                <w:color w:val="000000"/>
              </w:rPr>
              <w:t>Teacher candidate demonstrates enthusiasm for subject matter and students.</w:t>
            </w:r>
          </w:p>
        </w:tc>
        <w:tc>
          <w:tcPr>
            <w:tcW w:w="1197" w:type="dxa"/>
          </w:tcPr>
          <w:p w14:paraId="7EED042C" w14:textId="77777777" w:rsidR="00CB667C" w:rsidRPr="00A557A1" w:rsidRDefault="00CB667C" w:rsidP="00130F38"/>
        </w:tc>
        <w:tc>
          <w:tcPr>
            <w:tcW w:w="1260" w:type="dxa"/>
          </w:tcPr>
          <w:p w14:paraId="65C60D15" w14:textId="77777777" w:rsidR="00CB667C" w:rsidRPr="00A557A1" w:rsidRDefault="00CB667C" w:rsidP="00130F38"/>
        </w:tc>
        <w:tc>
          <w:tcPr>
            <w:tcW w:w="1260" w:type="dxa"/>
          </w:tcPr>
          <w:p w14:paraId="79F0DDA1" w14:textId="77777777" w:rsidR="00CB667C" w:rsidRPr="00A557A1" w:rsidRDefault="00CB667C" w:rsidP="00130F38"/>
        </w:tc>
        <w:tc>
          <w:tcPr>
            <w:tcW w:w="1260" w:type="dxa"/>
          </w:tcPr>
          <w:p w14:paraId="2873651F" w14:textId="77777777" w:rsidR="00CB667C" w:rsidRPr="00A557A1" w:rsidRDefault="00CB667C" w:rsidP="00130F38"/>
        </w:tc>
        <w:tc>
          <w:tcPr>
            <w:tcW w:w="1620" w:type="dxa"/>
          </w:tcPr>
          <w:p w14:paraId="6DFB2502" w14:textId="77777777" w:rsidR="00CB667C" w:rsidRPr="00A557A1" w:rsidRDefault="00CB667C" w:rsidP="00130F38"/>
        </w:tc>
      </w:tr>
      <w:tr w:rsidR="00CB667C" w:rsidRPr="00A557A1" w14:paraId="0E70614B" w14:textId="77777777" w:rsidTr="00130F38">
        <w:tc>
          <w:tcPr>
            <w:tcW w:w="417" w:type="dxa"/>
          </w:tcPr>
          <w:p w14:paraId="47414B9F" w14:textId="77777777" w:rsidR="00CB667C" w:rsidRPr="00A557A1" w:rsidRDefault="00CB667C" w:rsidP="00130F38">
            <w:pPr>
              <w:tabs>
                <w:tab w:val="left" w:pos="7920"/>
                <w:tab w:val="left" w:pos="9360"/>
              </w:tabs>
              <w:spacing w:after="120"/>
              <w:ind w:right="-108"/>
              <w:rPr>
                <w:b/>
                <w:bCs/>
                <w:color w:val="000000"/>
              </w:rPr>
            </w:pPr>
            <w:r w:rsidRPr="00A557A1">
              <w:rPr>
                <w:b/>
                <w:bCs/>
                <w:color w:val="000000"/>
              </w:rPr>
              <w:t>18</w:t>
            </w:r>
          </w:p>
        </w:tc>
        <w:tc>
          <w:tcPr>
            <w:tcW w:w="6774" w:type="dxa"/>
          </w:tcPr>
          <w:p w14:paraId="2EFEDDD7" w14:textId="77777777" w:rsidR="00CB667C" w:rsidRPr="00A557A1" w:rsidRDefault="00CB667C" w:rsidP="00130F38">
            <w:pPr>
              <w:tabs>
                <w:tab w:val="left" w:pos="7920"/>
                <w:tab w:val="left" w:pos="9360"/>
              </w:tabs>
              <w:spacing w:after="120"/>
              <w:ind w:left="180" w:right="2" w:hanging="180"/>
            </w:pPr>
            <w:r w:rsidRPr="00A557A1">
              <w:rPr>
                <w:color w:val="000000"/>
              </w:rPr>
              <w:t xml:space="preserve">Teacher candidate uses instructional time to promote student learning (e.g., </w:t>
            </w:r>
            <w:r w:rsidRPr="00A557A1">
              <w:t>coherent structure, transitions, and pacing).</w:t>
            </w:r>
          </w:p>
        </w:tc>
        <w:tc>
          <w:tcPr>
            <w:tcW w:w="1197" w:type="dxa"/>
          </w:tcPr>
          <w:p w14:paraId="02915B19" w14:textId="77777777" w:rsidR="00CB667C" w:rsidRPr="00A557A1" w:rsidRDefault="00CB667C" w:rsidP="00130F38"/>
        </w:tc>
        <w:tc>
          <w:tcPr>
            <w:tcW w:w="1260" w:type="dxa"/>
          </w:tcPr>
          <w:p w14:paraId="1D608754" w14:textId="77777777" w:rsidR="00CB667C" w:rsidRPr="00A557A1" w:rsidRDefault="00CB667C" w:rsidP="00130F38"/>
        </w:tc>
        <w:tc>
          <w:tcPr>
            <w:tcW w:w="1260" w:type="dxa"/>
          </w:tcPr>
          <w:p w14:paraId="1B3472AB" w14:textId="77777777" w:rsidR="00CB667C" w:rsidRPr="00A557A1" w:rsidRDefault="00CB667C" w:rsidP="00130F38"/>
        </w:tc>
        <w:tc>
          <w:tcPr>
            <w:tcW w:w="1260" w:type="dxa"/>
          </w:tcPr>
          <w:p w14:paraId="461FC9BC" w14:textId="77777777" w:rsidR="00CB667C" w:rsidRPr="00A557A1" w:rsidRDefault="00CB667C" w:rsidP="00130F38"/>
        </w:tc>
        <w:tc>
          <w:tcPr>
            <w:tcW w:w="1620" w:type="dxa"/>
          </w:tcPr>
          <w:p w14:paraId="4C8B134D" w14:textId="77777777" w:rsidR="00CB667C" w:rsidRPr="00A557A1" w:rsidRDefault="00CB667C" w:rsidP="00130F38"/>
        </w:tc>
      </w:tr>
      <w:tr w:rsidR="00CB667C" w:rsidRPr="00A557A1" w14:paraId="00F69C97" w14:textId="77777777" w:rsidTr="00130F38">
        <w:tc>
          <w:tcPr>
            <w:tcW w:w="417" w:type="dxa"/>
          </w:tcPr>
          <w:p w14:paraId="08513871" w14:textId="77777777" w:rsidR="00CB667C" w:rsidRPr="00A557A1" w:rsidRDefault="00CB667C" w:rsidP="00130F38">
            <w:pPr>
              <w:tabs>
                <w:tab w:val="left" w:pos="7920"/>
                <w:tab w:val="left" w:pos="9360"/>
              </w:tabs>
              <w:spacing w:after="120"/>
              <w:ind w:right="-108"/>
              <w:rPr>
                <w:b/>
                <w:bCs/>
              </w:rPr>
            </w:pPr>
            <w:r w:rsidRPr="00A557A1">
              <w:rPr>
                <w:b/>
                <w:bCs/>
              </w:rPr>
              <w:t>19</w:t>
            </w:r>
          </w:p>
        </w:tc>
        <w:tc>
          <w:tcPr>
            <w:tcW w:w="6774" w:type="dxa"/>
          </w:tcPr>
          <w:p w14:paraId="2EEEF163" w14:textId="77777777" w:rsidR="00CB667C" w:rsidRPr="00A557A1" w:rsidRDefault="00CB667C" w:rsidP="00130F38">
            <w:pPr>
              <w:tabs>
                <w:tab w:val="left" w:pos="7920"/>
                <w:tab w:val="left" w:pos="9360"/>
              </w:tabs>
              <w:spacing w:after="120"/>
              <w:ind w:right="1152"/>
              <w:rPr>
                <w:color w:val="000000"/>
              </w:rPr>
            </w:pPr>
            <w:r w:rsidRPr="00A557A1">
              <w:rPr>
                <w:color w:val="000000"/>
              </w:rPr>
              <w:t>Students are engaged in lesson (e.g., students demonstrate the ability to be resourceful, self-directed, curious, and able to take initiative and risks with respect to their learning).</w:t>
            </w:r>
          </w:p>
        </w:tc>
        <w:tc>
          <w:tcPr>
            <w:tcW w:w="1197" w:type="dxa"/>
          </w:tcPr>
          <w:p w14:paraId="1FAF2E7F" w14:textId="77777777" w:rsidR="00CB667C" w:rsidRPr="00A557A1" w:rsidRDefault="00CB667C" w:rsidP="00130F38"/>
        </w:tc>
        <w:tc>
          <w:tcPr>
            <w:tcW w:w="1260" w:type="dxa"/>
          </w:tcPr>
          <w:p w14:paraId="1E977536" w14:textId="77777777" w:rsidR="00CB667C" w:rsidRPr="00A557A1" w:rsidRDefault="00CB667C" w:rsidP="00130F38"/>
        </w:tc>
        <w:tc>
          <w:tcPr>
            <w:tcW w:w="1260" w:type="dxa"/>
          </w:tcPr>
          <w:p w14:paraId="33785F80" w14:textId="77777777" w:rsidR="00CB667C" w:rsidRPr="00A557A1" w:rsidRDefault="00CB667C" w:rsidP="00130F38"/>
        </w:tc>
        <w:tc>
          <w:tcPr>
            <w:tcW w:w="1260" w:type="dxa"/>
          </w:tcPr>
          <w:p w14:paraId="2BF484E6" w14:textId="77777777" w:rsidR="00CB667C" w:rsidRPr="00A557A1" w:rsidRDefault="00CB667C" w:rsidP="00130F38"/>
        </w:tc>
        <w:tc>
          <w:tcPr>
            <w:tcW w:w="1620" w:type="dxa"/>
          </w:tcPr>
          <w:p w14:paraId="5E9B2566" w14:textId="77777777" w:rsidR="00CB667C" w:rsidRPr="00A557A1" w:rsidRDefault="00CB667C" w:rsidP="00130F38"/>
        </w:tc>
      </w:tr>
      <w:tr w:rsidR="00CB667C" w:rsidRPr="00A557A1" w14:paraId="324089B0" w14:textId="77777777" w:rsidTr="00130F38">
        <w:tc>
          <w:tcPr>
            <w:tcW w:w="417" w:type="dxa"/>
          </w:tcPr>
          <w:p w14:paraId="0FE1FADD" w14:textId="77777777" w:rsidR="00CB667C" w:rsidRPr="00A557A1" w:rsidRDefault="00CB667C" w:rsidP="00130F38">
            <w:pPr>
              <w:tabs>
                <w:tab w:val="left" w:pos="7920"/>
                <w:tab w:val="left" w:pos="9360"/>
              </w:tabs>
              <w:spacing w:after="120"/>
              <w:ind w:right="-108"/>
              <w:rPr>
                <w:b/>
                <w:bCs/>
              </w:rPr>
            </w:pPr>
            <w:r w:rsidRPr="00A557A1">
              <w:rPr>
                <w:b/>
                <w:bCs/>
              </w:rPr>
              <w:t>20</w:t>
            </w:r>
          </w:p>
        </w:tc>
        <w:tc>
          <w:tcPr>
            <w:tcW w:w="6774" w:type="dxa"/>
          </w:tcPr>
          <w:p w14:paraId="6B61B7FE" w14:textId="77777777" w:rsidR="00CB667C" w:rsidRPr="00A557A1" w:rsidRDefault="00CB667C" w:rsidP="00130F38">
            <w:pPr>
              <w:tabs>
                <w:tab w:val="left" w:pos="7920"/>
                <w:tab w:val="left" w:pos="9360"/>
              </w:tabs>
              <w:spacing w:after="120"/>
              <w:ind w:left="180" w:right="2" w:hanging="180"/>
              <w:rPr>
                <w:color w:val="000000"/>
              </w:rPr>
            </w:pPr>
            <w:r w:rsidRPr="00A557A1">
              <w:rPr>
                <w:color w:val="000000"/>
              </w:rPr>
              <w:t>Teacher candidate engages students in higher-level thinking.</w:t>
            </w:r>
          </w:p>
        </w:tc>
        <w:tc>
          <w:tcPr>
            <w:tcW w:w="1197" w:type="dxa"/>
          </w:tcPr>
          <w:p w14:paraId="1EDC6A19" w14:textId="77777777" w:rsidR="00CB667C" w:rsidRPr="00A557A1" w:rsidRDefault="00CB667C" w:rsidP="00130F38"/>
        </w:tc>
        <w:tc>
          <w:tcPr>
            <w:tcW w:w="1260" w:type="dxa"/>
          </w:tcPr>
          <w:p w14:paraId="08DF02A6" w14:textId="77777777" w:rsidR="00CB667C" w:rsidRPr="00A557A1" w:rsidRDefault="00CB667C" w:rsidP="00130F38"/>
        </w:tc>
        <w:tc>
          <w:tcPr>
            <w:tcW w:w="1260" w:type="dxa"/>
          </w:tcPr>
          <w:p w14:paraId="6E754B4E" w14:textId="77777777" w:rsidR="00CB667C" w:rsidRPr="00A557A1" w:rsidRDefault="00CB667C" w:rsidP="00130F38"/>
        </w:tc>
        <w:tc>
          <w:tcPr>
            <w:tcW w:w="1260" w:type="dxa"/>
          </w:tcPr>
          <w:p w14:paraId="24D6E799" w14:textId="77777777" w:rsidR="00CB667C" w:rsidRPr="00A557A1" w:rsidRDefault="00CB667C" w:rsidP="00130F38"/>
        </w:tc>
        <w:tc>
          <w:tcPr>
            <w:tcW w:w="1620" w:type="dxa"/>
          </w:tcPr>
          <w:p w14:paraId="637FA096" w14:textId="77777777" w:rsidR="00CB667C" w:rsidRPr="00A557A1" w:rsidRDefault="00CB667C" w:rsidP="00130F38"/>
        </w:tc>
      </w:tr>
      <w:tr w:rsidR="00CB667C" w:rsidRPr="00A557A1" w14:paraId="57810013" w14:textId="77777777" w:rsidTr="00130F38">
        <w:tc>
          <w:tcPr>
            <w:tcW w:w="417" w:type="dxa"/>
          </w:tcPr>
          <w:p w14:paraId="70EEEDB1" w14:textId="77777777" w:rsidR="00CB667C" w:rsidRPr="00A557A1" w:rsidRDefault="00CB667C" w:rsidP="00130F38">
            <w:pPr>
              <w:tabs>
                <w:tab w:val="left" w:pos="7920"/>
                <w:tab w:val="left" w:pos="9360"/>
              </w:tabs>
              <w:spacing w:after="120"/>
              <w:ind w:right="-108"/>
              <w:rPr>
                <w:b/>
                <w:bCs/>
              </w:rPr>
            </w:pPr>
            <w:r w:rsidRPr="00A557A1">
              <w:rPr>
                <w:b/>
                <w:bCs/>
              </w:rPr>
              <w:t>21</w:t>
            </w:r>
          </w:p>
        </w:tc>
        <w:tc>
          <w:tcPr>
            <w:tcW w:w="6774" w:type="dxa"/>
          </w:tcPr>
          <w:p w14:paraId="19218774" w14:textId="77777777" w:rsidR="00CB667C" w:rsidRPr="00A557A1" w:rsidRDefault="00CB667C" w:rsidP="00130F38">
            <w:pPr>
              <w:tabs>
                <w:tab w:val="left" w:pos="7920"/>
                <w:tab w:val="left" w:pos="9360"/>
              </w:tabs>
              <w:spacing w:after="120"/>
              <w:ind w:right="2"/>
            </w:pPr>
            <w:r w:rsidRPr="00A557A1">
              <w:t>Teacher candidate uses ongoing assessment practices to guide instruction throughout the lesson.</w:t>
            </w:r>
          </w:p>
        </w:tc>
        <w:tc>
          <w:tcPr>
            <w:tcW w:w="1197" w:type="dxa"/>
          </w:tcPr>
          <w:p w14:paraId="36563333" w14:textId="77777777" w:rsidR="00CB667C" w:rsidRPr="00A557A1" w:rsidRDefault="00CB667C" w:rsidP="00130F38"/>
        </w:tc>
        <w:tc>
          <w:tcPr>
            <w:tcW w:w="1260" w:type="dxa"/>
          </w:tcPr>
          <w:p w14:paraId="23F6FF00" w14:textId="77777777" w:rsidR="00CB667C" w:rsidRPr="00A557A1" w:rsidRDefault="00CB667C" w:rsidP="00130F38"/>
        </w:tc>
        <w:tc>
          <w:tcPr>
            <w:tcW w:w="1260" w:type="dxa"/>
          </w:tcPr>
          <w:p w14:paraId="55A163D0" w14:textId="77777777" w:rsidR="00CB667C" w:rsidRPr="00A557A1" w:rsidRDefault="00CB667C" w:rsidP="00130F38"/>
        </w:tc>
        <w:tc>
          <w:tcPr>
            <w:tcW w:w="1260" w:type="dxa"/>
          </w:tcPr>
          <w:p w14:paraId="2B7F00F9" w14:textId="77777777" w:rsidR="00CB667C" w:rsidRPr="00A557A1" w:rsidRDefault="00CB667C" w:rsidP="00130F38"/>
        </w:tc>
        <w:tc>
          <w:tcPr>
            <w:tcW w:w="1620" w:type="dxa"/>
          </w:tcPr>
          <w:p w14:paraId="42552533" w14:textId="77777777" w:rsidR="00CB667C" w:rsidRPr="00A557A1" w:rsidRDefault="00CB667C" w:rsidP="00130F38"/>
        </w:tc>
      </w:tr>
      <w:tr w:rsidR="00CB667C" w:rsidRPr="00A557A1" w14:paraId="12B2CB89" w14:textId="77777777" w:rsidTr="00130F38">
        <w:tc>
          <w:tcPr>
            <w:tcW w:w="417" w:type="dxa"/>
          </w:tcPr>
          <w:p w14:paraId="0AECBDFC" w14:textId="77777777" w:rsidR="00CB667C" w:rsidRPr="00A557A1" w:rsidRDefault="00CB667C" w:rsidP="00130F38">
            <w:pPr>
              <w:tabs>
                <w:tab w:val="left" w:pos="7920"/>
                <w:tab w:val="left" w:pos="9360"/>
              </w:tabs>
              <w:spacing w:after="120"/>
              <w:ind w:right="-108"/>
              <w:rPr>
                <w:b/>
                <w:bCs/>
              </w:rPr>
            </w:pPr>
            <w:r w:rsidRPr="00A557A1">
              <w:rPr>
                <w:b/>
                <w:bCs/>
              </w:rPr>
              <w:t>22</w:t>
            </w:r>
          </w:p>
        </w:tc>
        <w:tc>
          <w:tcPr>
            <w:tcW w:w="6774" w:type="dxa"/>
          </w:tcPr>
          <w:p w14:paraId="3741214C" w14:textId="77777777" w:rsidR="00CB667C" w:rsidRPr="00A557A1" w:rsidRDefault="00CB667C" w:rsidP="00130F38">
            <w:pPr>
              <w:tabs>
                <w:tab w:val="left" w:pos="7920"/>
                <w:tab w:val="left" w:pos="9360"/>
              </w:tabs>
              <w:spacing w:after="120"/>
              <w:ind w:right="2"/>
            </w:pPr>
            <w:r w:rsidRPr="00A557A1">
              <w:t>Ending of lesson provides productive closure that indicates the degree to which students have met the lesson objectives.</w:t>
            </w:r>
          </w:p>
        </w:tc>
        <w:tc>
          <w:tcPr>
            <w:tcW w:w="1197" w:type="dxa"/>
          </w:tcPr>
          <w:p w14:paraId="58A735A7" w14:textId="77777777" w:rsidR="00CB667C" w:rsidRPr="00A557A1" w:rsidRDefault="00CB667C" w:rsidP="00130F38"/>
        </w:tc>
        <w:tc>
          <w:tcPr>
            <w:tcW w:w="1260" w:type="dxa"/>
          </w:tcPr>
          <w:p w14:paraId="21C227BA" w14:textId="77777777" w:rsidR="00CB667C" w:rsidRPr="00A557A1" w:rsidRDefault="00CB667C" w:rsidP="00130F38"/>
        </w:tc>
        <w:tc>
          <w:tcPr>
            <w:tcW w:w="1260" w:type="dxa"/>
          </w:tcPr>
          <w:p w14:paraId="307ADF2A" w14:textId="77777777" w:rsidR="00CB667C" w:rsidRPr="00A557A1" w:rsidRDefault="00CB667C" w:rsidP="00130F38"/>
        </w:tc>
        <w:tc>
          <w:tcPr>
            <w:tcW w:w="1260" w:type="dxa"/>
          </w:tcPr>
          <w:p w14:paraId="74D02ADE" w14:textId="77777777" w:rsidR="00CB667C" w:rsidRPr="00A557A1" w:rsidRDefault="00CB667C" w:rsidP="00130F38"/>
        </w:tc>
        <w:tc>
          <w:tcPr>
            <w:tcW w:w="1620" w:type="dxa"/>
          </w:tcPr>
          <w:p w14:paraId="710973F7" w14:textId="77777777" w:rsidR="00CB667C" w:rsidRPr="00A557A1" w:rsidRDefault="00CB667C" w:rsidP="00130F38"/>
        </w:tc>
      </w:tr>
      <w:tr w:rsidR="00CB667C" w:rsidRPr="00A557A1" w14:paraId="28906DDA" w14:textId="77777777" w:rsidTr="00130F38">
        <w:tc>
          <w:tcPr>
            <w:tcW w:w="417" w:type="dxa"/>
          </w:tcPr>
          <w:p w14:paraId="70370389" w14:textId="77777777" w:rsidR="00CB667C" w:rsidRPr="00A557A1" w:rsidRDefault="00CB667C" w:rsidP="00130F38">
            <w:pPr>
              <w:tabs>
                <w:tab w:val="left" w:pos="7920"/>
                <w:tab w:val="left" w:pos="9360"/>
              </w:tabs>
              <w:spacing w:after="120"/>
              <w:ind w:right="-108"/>
              <w:rPr>
                <w:b/>
                <w:bCs/>
              </w:rPr>
            </w:pPr>
            <w:r w:rsidRPr="00A557A1">
              <w:rPr>
                <w:b/>
                <w:bCs/>
              </w:rPr>
              <w:t>23</w:t>
            </w:r>
          </w:p>
        </w:tc>
        <w:tc>
          <w:tcPr>
            <w:tcW w:w="6774" w:type="dxa"/>
          </w:tcPr>
          <w:p w14:paraId="098F8487" w14:textId="77777777" w:rsidR="00CB667C" w:rsidRPr="00A557A1" w:rsidRDefault="00CB667C" w:rsidP="00130F38">
            <w:pPr>
              <w:tabs>
                <w:tab w:val="left" w:pos="7920"/>
                <w:tab w:val="left" w:pos="9360"/>
              </w:tabs>
              <w:spacing w:after="120"/>
              <w:ind w:right="2"/>
              <w:rPr>
                <w:color w:val="000000"/>
              </w:rPr>
            </w:pPr>
            <w:r w:rsidRPr="00A557A1">
              <w:rPr>
                <w:color w:val="000000"/>
              </w:rPr>
              <w:t>Teacher candidate employs cooperative learning in a meaningful way.</w:t>
            </w:r>
          </w:p>
        </w:tc>
        <w:tc>
          <w:tcPr>
            <w:tcW w:w="1197" w:type="dxa"/>
          </w:tcPr>
          <w:p w14:paraId="61DBD5EE" w14:textId="77777777" w:rsidR="00CB667C" w:rsidRPr="00A557A1" w:rsidRDefault="00CB667C" w:rsidP="00130F38"/>
        </w:tc>
        <w:tc>
          <w:tcPr>
            <w:tcW w:w="1260" w:type="dxa"/>
          </w:tcPr>
          <w:p w14:paraId="49AAEFB7" w14:textId="77777777" w:rsidR="00CB667C" w:rsidRPr="00A557A1" w:rsidRDefault="00CB667C" w:rsidP="00130F38"/>
        </w:tc>
        <w:tc>
          <w:tcPr>
            <w:tcW w:w="1260" w:type="dxa"/>
          </w:tcPr>
          <w:p w14:paraId="3DBB1AAB" w14:textId="77777777" w:rsidR="00CB667C" w:rsidRPr="00A557A1" w:rsidRDefault="00CB667C" w:rsidP="00130F38"/>
        </w:tc>
        <w:tc>
          <w:tcPr>
            <w:tcW w:w="1260" w:type="dxa"/>
          </w:tcPr>
          <w:p w14:paraId="4DFAEE22" w14:textId="77777777" w:rsidR="00CB667C" w:rsidRPr="00A557A1" w:rsidRDefault="00CB667C" w:rsidP="00130F38"/>
        </w:tc>
        <w:tc>
          <w:tcPr>
            <w:tcW w:w="1620" w:type="dxa"/>
          </w:tcPr>
          <w:p w14:paraId="2E8E6A4A" w14:textId="77777777" w:rsidR="00CB667C" w:rsidRPr="00A557A1" w:rsidRDefault="00CB667C" w:rsidP="00130F38"/>
        </w:tc>
      </w:tr>
      <w:tr w:rsidR="00CB667C" w:rsidRPr="00A557A1" w14:paraId="6B69A9E9" w14:textId="77777777" w:rsidTr="00130F38">
        <w:tc>
          <w:tcPr>
            <w:tcW w:w="417" w:type="dxa"/>
          </w:tcPr>
          <w:p w14:paraId="47D31D49" w14:textId="77777777" w:rsidR="00CB667C" w:rsidRPr="00A557A1" w:rsidRDefault="00CB667C" w:rsidP="00130F38">
            <w:pPr>
              <w:tabs>
                <w:tab w:val="left" w:pos="7920"/>
                <w:tab w:val="left" w:pos="9360"/>
              </w:tabs>
              <w:spacing w:after="120"/>
              <w:ind w:right="-108"/>
              <w:rPr>
                <w:b/>
                <w:bCs/>
              </w:rPr>
            </w:pPr>
            <w:r w:rsidRPr="00A557A1">
              <w:rPr>
                <w:b/>
                <w:bCs/>
              </w:rPr>
              <w:lastRenderedPageBreak/>
              <w:t>24</w:t>
            </w:r>
          </w:p>
        </w:tc>
        <w:tc>
          <w:tcPr>
            <w:tcW w:w="6774" w:type="dxa"/>
          </w:tcPr>
          <w:p w14:paraId="0917523D" w14:textId="77777777" w:rsidR="00CB667C" w:rsidRPr="00A557A1" w:rsidRDefault="00CB667C" w:rsidP="00130F38">
            <w:pPr>
              <w:tabs>
                <w:tab w:val="left" w:pos="7920"/>
                <w:tab w:val="left" w:pos="9360"/>
              </w:tabs>
              <w:spacing w:after="120"/>
              <w:ind w:right="2"/>
              <w:rPr>
                <w:color w:val="000000"/>
              </w:rPr>
            </w:pPr>
            <w:r w:rsidRPr="00A557A1">
              <w:t xml:space="preserve"> Teacher candidate integrates authentic, real-world and/or interdisciplinary activities to enhance learning.</w:t>
            </w:r>
          </w:p>
        </w:tc>
        <w:tc>
          <w:tcPr>
            <w:tcW w:w="1197" w:type="dxa"/>
          </w:tcPr>
          <w:p w14:paraId="5EBAA408" w14:textId="77777777" w:rsidR="00CB667C" w:rsidRPr="00A557A1" w:rsidRDefault="00CB667C" w:rsidP="00130F38"/>
        </w:tc>
        <w:tc>
          <w:tcPr>
            <w:tcW w:w="1260" w:type="dxa"/>
          </w:tcPr>
          <w:p w14:paraId="3933B7C0" w14:textId="77777777" w:rsidR="00CB667C" w:rsidRPr="00A557A1" w:rsidRDefault="00CB667C" w:rsidP="00130F38"/>
        </w:tc>
        <w:tc>
          <w:tcPr>
            <w:tcW w:w="1260" w:type="dxa"/>
          </w:tcPr>
          <w:p w14:paraId="101D095C" w14:textId="77777777" w:rsidR="00CB667C" w:rsidRPr="00A557A1" w:rsidRDefault="00CB667C" w:rsidP="00130F38"/>
        </w:tc>
        <w:tc>
          <w:tcPr>
            <w:tcW w:w="1260" w:type="dxa"/>
          </w:tcPr>
          <w:p w14:paraId="44FCC246" w14:textId="77777777" w:rsidR="00CB667C" w:rsidRPr="00A557A1" w:rsidRDefault="00CB667C" w:rsidP="00130F38"/>
        </w:tc>
        <w:tc>
          <w:tcPr>
            <w:tcW w:w="1620" w:type="dxa"/>
          </w:tcPr>
          <w:p w14:paraId="2FB5C595" w14:textId="77777777" w:rsidR="00CB667C" w:rsidRPr="00A557A1" w:rsidRDefault="00CB667C" w:rsidP="00130F38"/>
        </w:tc>
      </w:tr>
      <w:tr w:rsidR="00CB667C" w:rsidRPr="00A557A1" w14:paraId="614DF18F" w14:textId="77777777" w:rsidTr="00130F38">
        <w:tc>
          <w:tcPr>
            <w:tcW w:w="417" w:type="dxa"/>
          </w:tcPr>
          <w:p w14:paraId="4FA8461B" w14:textId="77777777" w:rsidR="00CB667C" w:rsidRPr="00A557A1" w:rsidRDefault="00CB667C" w:rsidP="00130F38">
            <w:pPr>
              <w:tabs>
                <w:tab w:val="left" w:pos="7920"/>
                <w:tab w:val="left" w:pos="9360"/>
              </w:tabs>
              <w:spacing w:after="120"/>
              <w:ind w:right="-108"/>
              <w:rPr>
                <w:b/>
                <w:bCs/>
              </w:rPr>
            </w:pPr>
            <w:r w:rsidRPr="00A557A1">
              <w:rPr>
                <w:b/>
                <w:bCs/>
              </w:rPr>
              <w:t>25</w:t>
            </w:r>
          </w:p>
        </w:tc>
        <w:tc>
          <w:tcPr>
            <w:tcW w:w="6774" w:type="dxa"/>
          </w:tcPr>
          <w:p w14:paraId="05965A65" w14:textId="77777777" w:rsidR="00CB667C" w:rsidRPr="00A557A1" w:rsidRDefault="00CB667C" w:rsidP="00130F38">
            <w:pPr>
              <w:tabs>
                <w:tab w:val="left" w:pos="7920"/>
                <w:tab w:val="left" w:pos="9360"/>
              </w:tabs>
              <w:spacing w:after="120"/>
              <w:ind w:right="2"/>
              <w:rPr>
                <w:color w:val="FF0000"/>
              </w:rPr>
            </w:pPr>
            <w:r w:rsidRPr="00A557A1">
              <w:rPr>
                <w:color w:val="000000"/>
              </w:rPr>
              <w:t>Teacher candidate adapts and delivers instruction in a way that meets the planned objectives.</w:t>
            </w:r>
          </w:p>
        </w:tc>
        <w:tc>
          <w:tcPr>
            <w:tcW w:w="1197" w:type="dxa"/>
          </w:tcPr>
          <w:p w14:paraId="74168D56" w14:textId="77777777" w:rsidR="00CB667C" w:rsidRPr="00A557A1" w:rsidRDefault="00CB667C" w:rsidP="00130F38"/>
        </w:tc>
        <w:tc>
          <w:tcPr>
            <w:tcW w:w="1260" w:type="dxa"/>
          </w:tcPr>
          <w:p w14:paraId="2039025F" w14:textId="77777777" w:rsidR="00CB667C" w:rsidRPr="00A557A1" w:rsidRDefault="00CB667C" w:rsidP="00130F38"/>
        </w:tc>
        <w:tc>
          <w:tcPr>
            <w:tcW w:w="1260" w:type="dxa"/>
          </w:tcPr>
          <w:p w14:paraId="461CC02B" w14:textId="77777777" w:rsidR="00CB667C" w:rsidRPr="00A557A1" w:rsidRDefault="00CB667C" w:rsidP="00130F38"/>
        </w:tc>
        <w:tc>
          <w:tcPr>
            <w:tcW w:w="1260" w:type="dxa"/>
          </w:tcPr>
          <w:p w14:paraId="5804FA4D" w14:textId="77777777" w:rsidR="00CB667C" w:rsidRPr="00A557A1" w:rsidRDefault="00CB667C" w:rsidP="00130F38"/>
        </w:tc>
        <w:tc>
          <w:tcPr>
            <w:tcW w:w="1620" w:type="dxa"/>
          </w:tcPr>
          <w:p w14:paraId="52033D27" w14:textId="77777777" w:rsidR="00CB667C" w:rsidRPr="00A557A1" w:rsidRDefault="00CB667C" w:rsidP="00130F38"/>
        </w:tc>
      </w:tr>
      <w:tr w:rsidR="00CB667C" w:rsidRPr="00A557A1" w14:paraId="7057146C" w14:textId="77777777" w:rsidTr="00130F38">
        <w:tc>
          <w:tcPr>
            <w:tcW w:w="417" w:type="dxa"/>
          </w:tcPr>
          <w:p w14:paraId="0638E67A" w14:textId="77777777" w:rsidR="00CB667C" w:rsidRPr="00A557A1" w:rsidRDefault="00CB667C" w:rsidP="00130F38"/>
        </w:tc>
        <w:tc>
          <w:tcPr>
            <w:tcW w:w="13371" w:type="dxa"/>
            <w:gridSpan w:val="6"/>
          </w:tcPr>
          <w:p w14:paraId="4FEE7C88" w14:textId="77777777" w:rsidR="00CB667C" w:rsidRPr="00A557A1" w:rsidRDefault="00CB667C" w:rsidP="00130F38">
            <w:pPr>
              <w:rPr>
                <w:b/>
                <w:bCs/>
              </w:rPr>
            </w:pPr>
            <w:r w:rsidRPr="00A557A1">
              <w:rPr>
                <w:b/>
                <w:bCs/>
              </w:rPr>
              <w:t>Comments:</w:t>
            </w:r>
          </w:p>
          <w:p w14:paraId="0B2C5FAD" w14:textId="77777777" w:rsidR="00CB667C" w:rsidRPr="00A557A1" w:rsidRDefault="00CB667C" w:rsidP="00130F38"/>
          <w:p w14:paraId="405F2366" w14:textId="77777777" w:rsidR="00CB667C" w:rsidRPr="00A557A1" w:rsidRDefault="00CB667C" w:rsidP="00130F38"/>
          <w:p w14:paraId="1CDDD8B3" w14:textId="77777777" w:rsidR="00CB667C" w:rsidRPr="00A557A1" w:rsidRDefault="00CB667C" w:rsidP="00130F38"/>
          <w:p w14:paraId="05CEF9F0" w14:textId="77777777" w:rsidR="00CB667C" w:rsidRPr="00A557A1" w:rsidRDefault="00CB667C" w:rsidP="00130F38"/>
        </w:tc>
      </w:tr>
      <w:tr w:rsidR="00CB667C" w:rsidRPr="00A557A1" w14:paraId="17D23F55" w14:textId="77777777" w:rsidTr="00130F38">
        <w:tc>
          <w:tcPr>
            <w:tcW w:w="417" w:type="dxa"/>
          </w:tcPr>
          <w:p w14:paraId="57B761D4" w14:textId="77777777" w:rsidR="00CB667C" w:rsidRPr="00A557A1" w:rsidRDefault="00CB667C" w:rsidP="00130F38"/>
        </w:tc>
        <w:tc>
          <w:tcPr>
            <w:tcW w:w="6774" w:type="dxa"/>
            <w:shd w:val="clear" w:color="auto" w:fill="F2DBDB" w:themeFill="accent2" w:themeFillTint="33"/>
          </w:tcPr>
          <w:p w14:paraId="3130DFC1" w14:textId="77777777" w:rsidR="00CB667C" w:rsidRPr="00A557A1" w:rsidRDefault="00CB667C" w:rsidP="00130F38">
            <w:pPr>
              <w:rPr>
                <w:highlight w:val="yellow"/>
              </w:rPr>
            </w:pPr>
            <w:r w:rsidRPr="00A557A1">
              <w:rPr>
                <w:b/>
              </w:rPr>
              <w:t>Professional Responsibilities</w:t>
            </w:r>
          </w:p>
        </w:tc>
        <w:tc>
          <w:tcPr>
            <w:tcW w:w="1197" w:type="dxa"/>
            <w:shd w:val="clear" w:color="auto" w:fill="EEECE1" w:themeFill="background2"/>
          </w:tcPr>
          <w:p w14:paraId="3B04AB82" w14:textId="77777777" w:rsidR="00CB667C" w:rsidRPr="00A557A1" w:rsidRDefault="00CB667C" w:rsidP="00130F38">
            <w:pPr>
              <w:rPr>
                <w:b/>
              </w:rPr>
            </w:pPr>
          </w:p>
          <w:p w14:paraId="3D345D23" w14:textId="77777777" w:rsidR="00CB667C" w:rsidRPr="00A557A1" w:rsidRDefault="00CB667C" w:rsidP="00130F38">
            <w:r w:rsidRPr="00A557A1">
              <w:rPr>
                <w:b/>
              </w:rPr>
              <w:t>Ineffective</w:t>
            </w:r>
          </w:p>
        </w:tc>
        <w:tc>
          <w:tcPr>
            <w:tcW w:w="1260" w:type="dxa"/>
            <w:shd w:val="clear" w:color="auto" w:fill="EEECE1" w:themeFill="background2"/>
          </w:tcPr>
          <w:p w14:paraId="1CE5E96C" w14:textId="77777777" w:rsidR="00CB667C" w:rsidRPr="00A557A1" w:rsidRDefault="00CB667C" w:rsidP="00130F38">
            <w:pPr>
              <w:rPr>
                <w:b/>
              </w:rPr>
            </w:pPr>
          </w:p>
          <w:p w14:paraId="3B38A8AE" w14:textId="77777777" w:rsidR="00CB667C" w:rsidRPr="00A557A1" w:rsidRDefault="00CB667C" w:rsidP="00130F38">
            <w:r w:rsidRPr="00A557A1">
              <w:rPr>
                <w:b/>
              </w:rPr>
              <w:t>Developing</w:t>
            </w:r>
          </w:p>
        </w:tc>
        <w:tc>
          <w:tcPr>
            <w:tcW w:w="1260" w:type="dxa"/>
            <w:shd w:val="clear" w:color="auto" w:fill="EEECE1" w:themeFill="background2"/>
          </w:tcPr>
          <w:p w14:paraId="07ABE9E4" w14:textId="77777777" w:rsidR="00CB667C" w:rsidRPr="00A557A1" w:rsidRDefault="00CB667C" w:rsidP="00130F38">
            <w:pPr>
              <w:rPr>
                <w:b/>
              </w:rPr>
            </w:pPr>
          </w:p>
          <w:p w14:paraId="693878A9" w14:textId="77777777" w:rsidR="00CB667C" w:rsidRPr="00A557A1" w:rsidRDefault="00CB667C" w:rsidP="00130F38">
            <w:r w:rsidRPr="00A557A1">
              <w:rPr>
                <w:b/>
              </w:rPr>
              <w:t>Effective</w:t>
            </w:r>
          </w:p>
        </w:tc>
        <w:tc>
          <w:tcPr>
            <w:tcW w:w="1260" w:type="dxa"/>
            <w:shd w:val="clear" w:color="auto" w:fill="EEECE1" w:themeFill="background2"/>
          </w:tcPr>
          <w:p w14:paraId="3679EB5F" w14:textId="77777777" w:rsidR="00CB667C" w:rsidRPr="00A557A1" w:rsidRDefault="00CB667C" w:rsidP="00130F38">
            <w:r w:rsidRPr="00A557A1">
              <w:rPr>
                <w:b/>
              </w:rPr>
              <w:t>Highly Effective</w:t>
            </w:r>
          </w:p>
        </w:tc>
        <w:tc>
          <w:tcPr>
            <w:tcW w:w="1620" w:type="dxa"/>
            <w:shd w:val="clear" w:color="auto" w:fill="EEECE1" w:themeFill="background2"/>
          </w:tcPr>
          <w:p w14:paraId="7E477EA3" w14:textId="77777777" w:rsidR="00CB667C" w:rsidRPr="00A557A1" w:rsidRDefault="00CB667C" w:rsidP="00130F38">
            <w:r w:rsidRPr="00A557A1">
              <w:rPr>
                <w:b/>
              </w:rPr>
              <w:t xml:space="preserve">No </w:t>
            </w:r>
            <w:r w:rsidRPr="00A557A1">
              <w:rPr>
                <w:b/>
              </w:rPr>
              <w:br/>
              <w:t>Evidence in this Lesson</w:t>
            </w:r>
          </w:p>
        </w:tc>
      </w:tr>
      <w:tr w:rsidR="00CB667C" w:rsidRPr="00A557A1" w14:paraId="50B7661F" w14:textId="77777777" w:rsidTr="00130F38">
        <w:tc>
          <w:tcPr>
            <w:tcW w:w="417" w:type="dxa"/>
          </w:tcPr>
          <w:p w14:paraId="77D46D20" w14:textId="77777777" w:rsidR="00CB667C" w:rsidRPr="00A557A1" w:rsidRDefault="00CB667C" w:rsidP="00130F38">
            <w:r w:rsidRPr="00A557A1">
              <w:rPr>
                <w:b/>
                <w:bCs/>
              </w:rPr>
              <w:t>26</w:t>
            </w:r>
          </w:p>
        </w:tc>
        <w:tc>
          <w:tcPr>
            <w:tcW w:w="6774" w:type="dxa"/>
          </w:tcPr>
          <w:p w14:paraId="2B6B6F3E" w14:textId="77777777" w:rsidR="00CB667C" w:rsidRPr="00A557A1" w:rsidRDefault="00CB667C" w:rsidP="00130F38">
            <w:r w:rsidRPr="00A557A1">
              <w:t>Teacher candidate</w:t>
            </w:r>
            <w:r w:rsidRPr="00A557A1">
              <w:rPr>
                <w:color w:val="000000"/>
              </w:rPr>
              <w:t xml:space="preserve"> seeks input in lesson planning and preparation and incorporates suggestions into instruction.</w:t>
            </w:r>
          </w:p>
        </w:tc>
        <w:tc>
          <w:tcPr>
            <w:tcW w:w="1197" w:type="dxa"/>
          </w:tcPr>
          <w:p w14:paraId="539778DC" w14:textId="77777777" w:rsidR="00CB667C" w:rsidRPr="00A557A1" w:rsidRDefault="00CB667C" w:rsidP="00130F38"/>
        </w:tc>
        <w:tc>
          <w:tcPr>
            <w:tcW w:w="1260" w:type="dxa"/>
          </w:tcPr>
          <w:p w14:paraId="750479DE" w14:textId="77777777" w:rsidR="00CB667C" w:rsidRPr="00A557A1" w:rsidRDefault="00CB667C" w:rsidP="00130F38"/>
        </w:tc>
        <w:tc>
          <w:tcPr>
            <w:tcW w:w="1260" w:type="dxa"/>
          </w:tcPr>
          <w:p w14:paraId="47C433B5" w14:textId="77777777" w:rsidR="00CB667C" w:rsidRPr="00A557A1" w:rsidRDefault="00CB667C" w:rsidP="00130F38"/>
        </w:tc>
        <w:tc>
          <w:tcPr>
            <w:tcW w:w="1260" w:type="dxa"/>
          </w:tcPr>
          <w:p w14:paraId="4D007C8C" w14:textId="77777777" w:rsidR="00CB667C" w:rsidRPr="00A557A1" w:rsidRDefault="00CB667C" w:rsidP="00130F38"/>
        </w:tc>
        <w:tc>
          <w:tcPr>
            <w:tcW w:w="1620" w:type="dxa"/>
          </w:tcPr>
          <w:p w14:paraId="26B6DFE0" w14:textId="77777777" w:rsidR="00CB667C" w:rsidRPr="00A557A1" w:rsidRDefault="00CB667C" w:rsidP="00130F38"/>
        </w:tc>
      </w:tr>
      <w:tr w:rsidR="00CB667C" w:rsidRPr="00A557A1" w14:paraId="29538ADA" w14:textId="77777777" w:rsidTr="00130F38">
        <w:tc>
          <w:tcPr>
            <w:tcW w:w="417" w:type="dxa"/>
          </w:tcPr>
          <w:p w14:paraId="26D5939F" w14:textId="77777777" w:rsidR="00CB667C" w:rsidRPr="00A557A1" w:rsidRDefault="00CB667C" w:rsidP="00130F38">
            <w:pPr>
              <w:tabs>
                <w:tab w:val="left" w:pos="7920"/>
                <w:tab w:val="left" w:pos="9360"/>
              </w:tabs>
              <w:spacing w:after="120"/>
              <w:ind w:right="-108"/>
              <w:rPr>
                <w:b/>
                <w:bCs/>
              </w:rPr>
            </w:pPr>
            <w:r w:rsidRPr="00A557A1">
              <w:rPr>
                <w:b/>
                <w:bCs/>
              </w:rPr>
              <w:t>27</w:t>
            </w:r>
          </w:p>
        </w:tc>
        <w:tc>
          <w:tcPr>
            <w:tcW w:w="6774" w:type="dxa"/>
          </w:tcPr>
          <w:p w14:paraId="6A8D04DD" w14:textId="77777777" w:rsidR="00CB667C" w:rsidRPr="00A557A1" w:rsidRDefault="00CB667C" w:rsidP="00130F38">
            <w:r w:rsidRPr="00A557A1">
              <w:t xml:space="preserve">Teacher candidate arrives on time, is well prepared, and is </w:t>
            </w:r>
            <w:r w:rsidRPr="00A557A1">
              <w:rPr>
                <w:bCs/>
              </w:rPr>
              <w:t>dressed</w:t>
            </w:r>
            <w:r w:rsidRPr="00A557A1">
              <w:t xml:space="preserve"> professionally.</w:t>
            </w:r>
          </w:p>
        </w:tc>
        <w:tc>
          <w:tcPr>
            <w:tcW w:w="1197" w:type="dxa"/>
          </w:tcPr>
          <w:p w14:paraId="3F0084C7" w14:textId="77777777" w:rsidR="00CB667C" w:rsidRPr="00A557A1" w:rsidRDefault="00CB667C" w:rsidP="00130F38"/>
        </w:tc>
        <w:tc>
          <w:tcPr>
            <w:tcW w:w="1260" w:type="dxa"/>
          </w:tcPr>
          <w:p w14:paraId="11F28EC0" w14:textId="77777777" w:rsidR="00CB667C" w:rsidRPr="00A557A1" w:rsidRDefault="00CB667C" w:rsidP="00130F38"/>
        </w:tc>
        <w:tc>
          <w:tcPr>
            <w:tcW w:w="1260" w:type="dxa"/>
          </w:tcPr>
          <w:p w14:paraId="215B2807" w14:textId="77777777" w:rsidR="00CB667C" w:rsidRPr="00A557A1" w:rsidRDefault="00CB667C" w:rsidP="00130F38"/>
        </w:tc>
        <w:tc>
          <w:tcPr>
            <w:tcW w:w="1260" w:type="dxa"/>
          </w:tcPr>
          <w:p w14:paraId="411B6AF0" w14:textId="77777777" w:rsidR="00CB667C" w:rsidRPr="00A557A1" w:rsidRDefault="00CB667C" w:rsidP="00130F38"/>
        </w:tc>
        <w:tc>
          <w:tcPr>
            <w:tcW w:w="1620" w:type="dxa"/>
          </w:tcPr>
          <w:p w14:paraId="53E23D39" w14:textId="77777777" w:rsidR="00CB667C" w:rsidRPr="00A557A1" w:rsidRDefault="00CB667C" w:rsidP="00130F38"/>
        </w:tc>
      </w:tr>
      <w:tr w:rsidR="00CB667C" w:rsidRPr="00A557A1" w14:paraId="27A098C0" w14:textId="77777777" w:rsidTr="00130F38">
        <w:trPr>
          <w:trHeight w:val="708"/>
        </w:trPr>
        <w:tc>
          <w:tcPr>
            <w:tcW w:w="417" w:type="dxa"/>
          </w:tcPr>
          <w:p w14:paraId="05028A31" w14:textId="77777777" w:rsidR="00CB667C" w:rsidRPr="00A557A1" w:rsidRDefault="00CB667C" w:rsidP="00130F38">
            <w:r w:rsidRPr="00A557A1">
              <w:rPr>
                <w:b/>
                <w:bCs/>
              </w:rPr>
              <w:t>28</w:t>
            </w:r>
            <w:r w:rsidRPr="00A557A1">
              <w:rPr>
                <w:color w:val="000000"/>
              </w:rPr>
              <w:t xml:space="preserve"> </w:t>
            </w:r>
          </w:p>
        </w:tc>
        <w:tc>
          <w:tcPr>
            <w:tcW w:w="6774" w:type="dxa"/>
          </w:tcPr>
          <w:p w14:paraId="4D7C27BB" w14:textId="77777777" w:rsidR="00CB667C" w:rsidRPr="00A557A1" w:rsidRDefault="00CB667C" w:rsidP="00130F38">
            <w:r w:rsidRPr="00A557A1">
              <w:rPr>
                <w:color w:val="000000"/>
              </w:rPr>
              <w:t xml:space="preserve">Teacher candidate is open to constructive feedback and demonstrates critical reflection on own teaching. </w:t>
            </w:r>
          </w:p>
        </w:tc>
        <w:tc>
          <w:tcPr>
            <w:tcW w:w="1197" w:type="dxa"/>
          </w:tcPr>
          <w:p w14:paraId="2F0D1809" w14:textId="77777777" w:rsidR="00CB667C" w:rsidRPr="00A557A1" w:rsidRDefault="00CB667C" w:rsidP="00130F38"/>
        </w:tc>
        <w:tc>
          <w:tcPr>
            <w:tcW w:w="1260" w:type="dxa"/>
          </w:tcPr>
          <w:p w14:paraId="245FE8B6" w14:textId="77777777" w:rsidR="00CB667C" w:rsidRPr="00A557A1" w:rsidRDefault="00CB667C" w:rsidP="00130F38"/>
        </w:tc>
        <w:tc>
          <w:tcPr>
            <w:tcW w:w="1260" w:type="dxa"/>
          </w:tcPr>
          <w:p w14:paraId="0E6F66FC" w14:textId="77777777" w:rsidR="00CB667C" w:rsidRPr="00A557A1" w:rsidRDefault="00CB667C" w:rsidP="00130F38"/>
        </w:tc>
        <w:tc>
          <w:tcPr>
            <w:tcW w:w="1260" w:type="dxa"/>
          </w:tcPr>
          <w:p w14:paraId="62CE955B" w14:textId="77777777" w:rsidR="00CB667C" w:rsidRPr="00A557A1" w:rsidRDefault="00CB667C" w:rsidP="00130F38"/>
        </w:tc>
        <w:tc>
          <w:tcPr>
            <w:tcW w:w="1620" w:type="dxa"/>
          </w:tcPr>
          <w:p w14:paraId="2A44ACA9" w14:textId="77777777" w:rsidR="00CB667C" w:rsidRPr="00A557A1" w:rsidRDefault="00CB667C" w:rsidP="00130F38"/>
        </w:tc>
      </w:tr>
      <w:tr w:rsidR="00CB667C" w:rsidRPr="00A557A1" w14:paraId="66DEF83E" w14:textId="77777777" w:rsidTr="00130F38">
        <w:tc>
          <w:tcPr>
            <w:tcW w:w="417" w:type="dxa"/>
          </w:tcPr>
          <w:p w14:paraId="5710D0EB" w14:textId="77777777" w:rsidR="00CB667C" w:rsidRPr="00A557A1" w:rsidRDefault="00CB667C" w:rsidP="00130F38"/>
        </w:tc>
        <w:tc>
          <w:tcPr>
            <w:tcW w:w="13371" w:type="dxa"/>
            <w:gridSpan w:val="6"/>
          </w:tcPr>
          <w:p w14:paraId="3B2BB90A" w14:textId="77777777" w:rsidR="00CB667C" w:rsidRPr="00A557A1" w:rsidRDefault="00CB667C" w:rsidP="00130F38">
            <w:pPr>
              <w:rPr>
                <w:b/>
                <w:bCs/>
              </w:rPr>
            </w:pPr>
            <w:r w:rsidRPr="00A557A1">
              <w:rPr>
                <w:b/>
                <w:bCs/>
              </w:rPr>
              <w:t>Comments:</w:t>
            </w:r>
          </w:p>
          <w:p w14:paraId="17667D2B" w14:textId="77777777" w:rsidR="00CB667C" w:rsidRPr="00A557A1" w:rsidRDefault="00CB667C" w:rsidP="00130F38"/>
          <w:p w14:paraId="51DC8781" w14:textId="77777777" w:rsidR="00CB667C" w:rsidRPr="00A557A1" w:rsidRDefault="00CB667C" w:rsidP="00130F38"/>
          <w:p w14:paraId="14473223" w14:textId="77777777" w:rsidR="00CB667C" w:rsidRPr="00A557A1" w:rsidRDefault="00CB667C" w:rsidP="00130F38"/>
          <w:p w14:paraId="0A5B2D21" w14:textId="77777777" w:rsidR="00CB667C" w:rsidRPr="00A557A1" w:rsidRDefault="00CB667C" w:rsidP="00130F38"/>
        </w:tc>
      </w:tr>
    </w:tbl>
    <w:p w14:paraId="12E657A4" w14:textId="77777777" w:rsidR="00CB667C" w:rsidRPr="00A557A1" w:rsidRDefault="00CB667C" w:rsidP="00CB667C"/>
    <w:p w14:paraId="29BCDE62" w14:textId="77777777" w:rsidR="00CB667C" w:rsidRPr="00A557A1" w:rsidRDefault="00CB667C" w:rsidP="00CB667C">
      <w:pPr>
        <w:tabs>
          <w:tab w:val="left" w:pos="6120"/>
          <w:tab w:val="left" w:pos="10080"/>
        </w:tabs>
        <w:ind w:right="-720"/>
        <w:rPr>
          <w:color w:val="000000"/>
        </w:rPr>
      </w:pPr>
      <w:r w:rsidRPr="00A557A1">
        <w:rPr>
          <w:color w:val="000000"/>
        </w:rPr>
        <w:t xml:space="preserve">Observer’s Signature: </w:t>
      </w:r>
      <w:r w:rsidRPr="00A557A1">
        <w:rPr>
          <w:color w:val="000000"/>
          <w:u w:val="single"/>
        </w:rPr>
        <w:tab/>
      </w:r>
    </w:p>
    <w:p w14:paraId="4DAC2B18" w14:textId="77777777" w:rsidR="00CB667C" w:rsidRPr="00A557A1" w:rsidRDefault="00CB667C" w:rsidP="00CB667C">
      <w:pPr>
        <w:tabs>
          <w:tab w:val="left" w:pos="10080"/>
        </w:tabs>
        <w:ind w:right="-720"/>
        <w:rPr>
          <w:color w:val="000000"/>
        </w:rPr>
      </w:pPr>
    </w:p>
    <w:p w14:paraId="60FE1B39" w14:textId="77777777" w:rsidR="00CB667C" w:rsidRPr="00A557A1" w:rsidRDefault="00CB667C" w:rsidP="00CB667C">
      <w:pPr>
        <w:tabs>
          <w:tab w:val="left" w:pos="10080"/>
        </w:tabs>
        <w:spacing w:after="100" w:afterAutospacing="1"/>
        <w:ind w:right="-720"/>
        <w:rPr>
          <w:color w:val="000000"/>
        </w:rPr>
      </w:pPr>
      <w:r w:rsidRPr="00A557A1">
        <w:rPr>
          <w:color w:val="000000"/>
        </w:rPr>
        <w:t>I have read this report and discussed it with my supervisor:</w:t>
      </w:r>
    </w:p>
    <w:p w14:paraId="0F673BF1" w14:textId="77777777" w:rsidR="00CB667C" w:rsidRPr="00A557A1" w:rsidRDefault="00CB667C" w:rsidP="00CB667C">
      <w:pPr>
        <w:tabs>
          <w:tab w:val="left" w:pos="10080"/>
        </w:tabs>
        <w:ind w:right="-720"/>
        <w:rPr>
          <w:color w:val="000000"/>
        </w:rPr>
      </w:pPr>
      <w:r w:rsidRPr="00A557A1">
        <w:rPr>
          <w:color w:val="000000"/>
        </w:rPr>
        <w:t xml:space="preserve">Signature of Teacher candidate: </w:t>
      </w:r>
      <w:r w:rsidRPr="00A557A1">
        <w:rPr>
          <w:color w:val="000000"/>
          <w:u w:val="single"/>
        </w:rPr>
        <w:tab/>
      </w:r>
    </w:p>
    <w:p w14:paraId="0673450D" w14:textId="77777777" w:rsidR="00CB667C" w:rsidRPr="00A557A1" w:rsidRDefault="00CB667C" w:rsidP="00CB667C">
      <w:pPr>
        <w:tabs>
          <w:tab w:val="left" w:pos="6480"/>
          <w:tab w:val="left" w:pos="10080"/>
        </w:tabs>
        <w:ind w:right="-720"/>
        <w:rPr>
          <w:u w:val="single"/>
        </w:rPr>
      </w:pPr>
    </w:p>
    <w:p w14:paraId="0F2CB58E" w14:textId="77777777" w:rsidR="00CB667C" w:rsidRPr="00A557A1" w:rsidRDefault="00CB667C" w:rsidP="00CB667C">
      <w:pPr>
        <w:tabs>
          <w:tab w:val="left" w:pos="12960"/>
        </w:tabs>
        <w:spacing w:before="120" w:line="360" w:lineRule="auto"/>
        <w:ind w:right="-720"/>
        <w:rPr>
          <w:color w:val="000000"/>
        </w:rPr>
      </w:pPr>
      <w:r w:rsidRPr="00A557A1">
        <w:rPr>
          <w:color w:val="000000"/>
        </w:rPr>
        <w:t>Comments by Teacher candidate</w:t>
      </w:r>
    </w:p>
    <w:p w14:paraId="413DB40B" w14:textId="77777777" w:rsidR="00D218DF" w:rsidRPr="00CB667C" w:rsidRDefault="00CB667C" w:rsidP="00CB667C">
      <w:pPr>
        <w:tabs>
          <w:tab w:val="left" w:pos="6120"/>
          <w:tab w:val="left" w:pos="6660"/>
          <w:tab w:val="left" w:pos="12960"/>
        </w:tabs>
        <w:spacing w:line="360" w:lineRule="auto"/>
        <w:ind w:right="-720"/>
        <w:rPr>
          <w:color w:val="000000"/>
          <w:u w:val="single"/>
        </w:rPr>
      </w:pPr>
      <w:r w:rsidRPr="00A557A1">
        <w:rPr>
          <w:color w:val="000000"/>
          <w:u w:val="single"/>
        </w:rPr>
        <w:tab/>
      </w:r>
      <w:r w:rsidRPr="00A557A1">
        <w:rPr>
          <w:color w:val="000000"/>
        </w:rPr>
        <w:tab/>
      </w:r>
      <w:r w:rsidRPr="00A557A1">
        <w:rPr>
          <w:color w:val="000000"/>
          <w:u w:val="single"/>
        </w:rPr>
        <w:tab/>
      </w:r>
    </w:p>
    <w:sectPr w:rsidR="00D218DF" w:rsidRPr="00CB667C" w:rsidSect="00361EFB">
      <w:headerReference w:type="default" r:id="rId21"/>
      <w:footerReference w:type="even" r:id="rId22"/>
      <w:footerReference w:type="default" r:id="rId23"/>
      <w:footerReference w:type="first" r:id="rId2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A77A0" w14:textId="77777777" w:rsidR="00257127" w:rsidRDefault="00257127">
      <w:r>
        <w:separator/>
      </w:r>
    </w:p>
  </w:endnote>
  <w:endnote w:type="continuationSeparator" w:id="0">
    <w:p w14:paraId="7EB09EBA" w14:textId="77777777" w:rsidR="00257127" w:rsidRDefault="0025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Grande">
    <w:charset w:val="00"/>
    <w:family w:val="swiss"/>
    <w:pitch w:val="variable"/>
    <w:sig w:usb0="E1000AEF" w:usb1="5000A1FF" w:usb2="00000000" w:usb3="00000000" w:csb0="000001BF" w:csb1="00000000"/>
  </w:font>
  <w:font w:name="Californian FB">
    <w:altName w:val="Cambria Math"/>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Avenir-Book">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AB58" w14:textId="3CA6E7D1" w:rsidR="00DA14CC" w:rsidRDefault="00DA14CC">
    <w:pPr>
      <w:pStyle w:val="Footer"/>
    </w:pPr>
    <w:r>
      <w:t>Updated February 2016</w:t>
    </w:r>
    <w:r w:rsidR="00182863">
      <w:t xml:space="preserve"> (D-TALE 2017)</w:t>
    </w:r>
  </w:p>
  <w:p w14:paraId="5C953B5C" w14:textId="77777777" w:rsidR="00DA14CC" w:rsidRDefault="00DA14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BB43" w14:textId="77777777" w:rsidR="00DA14CC" w:rsidRDefault="00DA14CC" w:rsidP="00130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3D521" w14:textId="77777777" w:rsidR="00DA14CC" w:rsidRDefault="00DA14CC" w:rsidP="00130F3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958425"/>
      <w:docPartObj>
        <w:docPartGallery w:val="Page Numbers (Bottom of Page)"/>
        <w:docPartUnique/>
      </w:docPartObj>
    </w:sdtPr>
    <w:sdtEndPr>
      <w:rPr>
        <w:noProof/>
      </w:rPr>
    </w:sdtEndPr>
    <w:sdtContent>
      <w:p w14:paraId="78C837E1" w14:textId="172A8FDC" w:rsidR="00DA14CC" w:rsidRDefault="00DA14CC">
        <w:pPr>
          <w:pStyle w:val="Footer"/>
          <w:jc w:val="center"/>
        </w:pPr>
        <w:r>
          <w:fldChar w:fldCharType="begin"/>
        </w:r>
        <w:r>
          <w:instrText xml:space="preserve"> PAGE   \* MERGEFORMAT </w:instrText>
        </w:r>
        <w:r>
          <w:fldChar w:fldCharType="separate"/>
        </w:r>
        <w:r w:rsidR="00182863">
          <w:rPr>
            <w:noProof/>
          </w:rPr>
          <w:t>43</w:t>
        </w:r>
        <w:r>
          <w:rPr>
            <w:noProof/>
          </w:rPr>
          <w:fldChar w:fldCharType="end"/>
        </w:r>
      </w:p>
    </w:sdtContent>
  </w:sdt>
  <w:p w14:paraId="6FF670C5" w14:textId="4A8C462C" w:rsidR="00DA14CC" w:rsidRPr="00DB1E87" w:rsidRDefault="00DA14CC" w:rsidP="00130F38">
    <w:pPr>
      <w:pStyle w:val="Footer"/>
      <w:ind w:right="360"/>
      <w:rPr>
        <w:rFonts w:asciiTheme="minorHAnsi" w:hAnsiTheme="minorHAnsi"/>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AC13" w14:textId="77777777" w:rsidR="00DA14CC" w:rsidRDefault="00DA14CC" w:rsidP="00130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B0B60" w14:textId="77777777" w:rsidR="00DA14CC" w:rsidRDefault="00DA14CC" w:rsidP="00130F38">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49A9" w14:textId="77777777" w:rsidR="00DA14CC" w:rsidRPr="00DB1E87" w:rsidRDefault="00DA14CC" w:rsidP="00D5070C">
    <w:pPr>
      <w:pStyle w:val="Footer"/>
      <w:ind w:right="360"/>
      <w:rPr>
        <w:rFonts w:asciiTheme="minorHAnsi" w:hAnsiTheme="minorHAnsi"/>
        <w:sz w:val="20"/>
        <w:szCs w:val="20"/>
      </w:rPr>
    </w:pPr>
    <w:r w:rsidRPr="00DB1E87">
      <w:rPr>
        <w:rFonts w:asciiTheme="minorHAnsi" w:hAnsiTheme="minorHAnsi"/>
        <w:sz w:val="20"/>
        <w:szCs w:val="20"/>
      </w:rPr>
      <w:t>PEP Dispositions Assessments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361EFB">
      <w:rPr>
        <w:rFonts w:asciiTheme="minorHAnsi" w:hAnsiTheme="minorHAnsi"/>
        <w:sz w:val="20"/>
        <w:szCs w:val="20"/>
      </w:rPr>
      <w:fldChar w:fldCharType="begin"/>
    </w:r>
    <w:r w:rsidRPr="00361EFB">
      <w:rPr>
        <w:rFonts w:asciiTheme="minorHAnsi" w:hAnsiTheme="minorHAnsi"/>
        <w:sz w:val="20"/>
        <w:szCs w:val="20"/>
      </w:rPr>
      <w:instrText xml:space="preserve"> PAGE   \* MERGEFORMAT </w:instrText>
    </w:r>
    <w:r w:rsidRPr="00361EFB">
      <w:rPr>
        <w:rFonts w:asciiTheme="minorHAnsi" w:hAnsiTheme="minorHAnsi"/>
        <w:sz w:val="20"/>
        <w:szCs w:val="20"/>
      </w:rPr>
      <w:fldChar w:fldCharType="separate"/>
    </w:r>
    <w:r w:rsidR="00182863">
      <w:rPr>
        <w:rFonts w:asciiTheme="minorHAnsi" w:hAnsiTheme="minorHAnsi"/>
        <w:noProof/>
        <w:sz w:val="20"/>
        <w:szCs w:val="20"/>
      </w:rPr>
      <w:t>47</w:t>
    </w:r>
    <w:r w:rsidRPr="00361EFB">
      <w:rPr>
        <w:rFonts w:asciiTheme="minorHAnsi" w:hAnsiTheme="minorHAnsi"/>
        <w:noProof/>
        <w:sz w:val="20"/>
        <w:szCs w:val="20"/>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D3A7" w14:textId="77777777" w:rsidR="00DA14CC" w:rsidRPr="00DB1E87" w:rsidRDefault="00DA14CC" w:rsidP="00361EFB">
    <w:pPr>
      <w:pStyle w:val="Footer"/>
      <w:ind w:right="360"/>
      <w:rPr>
        <w:rFonts w:asciiTheme="minorHAnsi" w:hAnsiTheme="minorHAnsi"/>
        <w:sz w:val="20"/>
        <w:szCs w:val="20"/>
      </w:rPr>
    </w:pPr>
    <w:r w:rsidRPr="00DB1E87">
      <w:rPr>
        <w:rFonts w:asciiTheme="minorHAnsi" w:hAnsiTheme="minorHAnsi"/>
        <w:sz w:val="20"/>
        <w:szCs w:val="20"/>
      </w:rPr>
      <w:t>PEP Dispositions Assessments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361EFB">
      <w:rPr>
        <w:rFonts w:asciiTheme="minorHAnsi" w:hAnsiTheme="minorHAnsi"/>
        <w:sz w:val="20"/>
        <w:szCs w:val="20"/>
      </w:rPr>
      <w:fldChar w:fldCharType="begin"/>
    </w:r>
    <w:r w:rsidRPr="00361EFB">
      <w:rPr>
        <w:rFonts w:asciiTheme="minorHAnsi" w:hAnsiTheme="minorHAnsi"/>
        <w:sz w:val="20"/>
        <w:szCs w:val="20"/>
      </w:rPr>
      <w:instrText xml:space="preserve"> PAGE   \* MERGEFORMAT </w:instrText>
    </w:r>
    <w:r w:rsidRPr="00361EFB">
      <w:rPr>
        <w:rFonts w:asciiTheme="minorHAnsi" w:hAnsiTheme="minorHAnsi"/>
        <w:sz w:val="20"/>
        <w:szCs w:val="20"/>
      </w:rPr>
      <w:fldChar w:fldCharType="separate"/>
    </w:r>
    <w:r w:rsidR="00182863">
      <w:rPr>
        <w:rFonts w:asciiTheme="minorHAnsi" w:hAnsiTheme="minorHAnsi"/>
        <w:noProof/>
        <w:sz w:val="20"/>
        <w:szCs w:val="20"/>
      </w:rPr>
      <w:t>44</w:t>
    </w:r>
    <w:r w:rsidRPr="00361EFB">
      <w:rPr>
        <w:rFonts w:asciiTheme="minorHAnsi" w:hAnsiTheme="minorHAnsi"/>
        <w:noProof/>
        <w:sz w:val="20"/>
        <w:szCs w:val="20"/>
      </w:rPr>
      <w:fldChar w:fldCharType="end"/>
    </w:r>
  </w:p>
  <w:p w14:paraId="49426710" w14:textId="77777777" w:rsidR="00DA14CC" w:rsidRPr="00361EFB" w:rsidRDefault="00DA14CC" w:rsidP="00361E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00CD1" w14:textId="77777777" w:rsidR="00257127" w:rsidRDefault="00257127">
      <w:r>
        <w:separator/>
      </w:r>
    </w:p>
  </w:footnote>
  <w:footnote w:type="continuationSeparator" w:id="0">
    <w:p w14:paraId="2B67C29A" w14:textId="77777777" w:rsidR="00257127" w:rsidRDefault="00257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30A3C" w14:textId="77777777" w:rsidR="00DA14CC" w:rsidRDefault="00DA14CC">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894EE874"/>
    <w:lvl w:ilvl="0">
      <w:start w:val="2"/>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13C1066F"/>
    <w:multiLevelType w:val="hybridMultilevel"/>
    <w:tmpl w:val="21865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0F5955"/>
    <w:multiLevelType w:val="hybridMultilevel"/>
    <w:tmpl w:val="D862EA96"/>
    <w:lvl w:ilvl="0" w:tplc="34F6521E">
      <w:start w:val="1"/>
      <w:numFmt w:val="bullet"/>
      <w:lvlText w:val="•"/>
      <w:lvlJc w:val="left"/>
      <w:pPr>
        <w:ind w:left="792" w:hanging="200"/>
      </w:pPr>
      <w:rPr>
        <w:rFonts w:ascii="Arial" w:eastAsia="Arial" w:hAnsi="Arial" w:hint="default"/>
        <w:i/>
        <w:w w:val="142"/>
        <w:sz w:val="20"/>
        <w:szCs w:val="20"/>
      </w:rPr>
    </w:lvl>
    <w:lvl w:ilvl="1" w:tplc="9CEC9D1E">
      <w:start w:val="1"/>
      <w:numFmt w:val="bullet"/>
      <w:lvlText w:val="•"/>
      <w:lvlJc w:val="left"/>
      <w:pPr>
        <w:ind w:left="1676" w:hanging="200"/>
      </w:pPr>
      <w:rPr>
        <w:rFonts w:hint="default"/>
      </w:rPr>
    </w:lvl>
    <w:lvl w:ilvl="2" w:tplc="37029184">
      <w:start w:val="1"/>
      <w:numFmt w:val="bullet"/>
      <w:lvlText w:val="•"/>
      <w:lvlJc w:val="left"/>
      <w:pPr>
        <w:ind w:left="2553" w:hanging="200"/>
      </w:pPr>
      <w:rPr>
        <w:rFonts w:hint="default"/>
      </w:rPr>
    </w:lvl>
    <w:lvl w:ilvl="3" w:tplc="D958B2FE">
      <w:start w:val="1"/>
      <w:numFmt w:val="bullet"/>
      <w:lvlText w:val="•"/>
      <w:lvlJc w:val="left"/>
      <w:pPr>
        <w:ind w:left="3429" w:hanging="200"/>
      </w:pPr>
      <w:rPr>
        <w:rFonts w:hint="default"/>
      </w:rPr>
    </w:lvl>
    <w:lvl w:ilvl="4" w:tplc="64D012EC">
      <w:start w:val="1"/>
      <w:numFmt w:val="bullet"/>
      <w:lvlText w:val="•"/>
      <w:lvlJc w:val="left"/>
      <w:pPr>
        <w:ind w:left="4306" w:hanging="200"/>
      </w:pPr>
      <w:rPr>
        <w:rFonts w:hint="default"/>
      </w:rPr>
    </w:lvl>
    <w:lvl w:ilvl="5" w:tplc="6CE88354">
      <w:start w:val="1"/>
      <w:numFmt w:val="bullet"/>
      <w:lvlText w:val="•"/>
      <w:lvlJc w:val="left"/>
      <w:pPr>
        <w:ind w:left="5182" w:hanging="200"/>
      </w:pPr>
      <w:rPr>
        <w:rFonts w:hint="default"/>
      </w:rPr>
    </w:lvl>
    <w:lvl w:ilvl="6" w:tplc="905CBB2E">
      <w:start w:val="1"/>
      <w:numFmt w:val="bullet"/>
      <w:lvlText w:val="•"/>
      <w:lvlJc w:val="left"/>
      <w:pPr>
        <w:ind w:left="6059" w:hanging="200"/>
      </w:pPr>
      <w:rPr>
        <w:rFonts w:hint="default"/>
      </w:rPr>
    </w:lvl>
    <w:lvl w:ilvl="7" w:tplc="899A7A44">
      <w:start w:val="1"/>
      <w:numFmt w:val="bullet"/>
      <w:lvlText w:val="•"/>
      <w:lvlJc w:val="left"/>
      <w:pPr>
        <w:ind w:left="6935" w:hanging="200"/>
      </w:pPr>
      <w:rPr>
        <w:rFonts w:hint="default"/>
      </w:rPr>
    </w:lvl>
    <w:lvl w:ilvl="8" w:tplc="0CD82CFE">
      <w:start w:val="1"/>
      <w:numFmt w:val="bullet"/>
      <w:lvlText w:val="•"/>
      <w:lvlJc w:val="left"/>
      <w:pPr>
        <w:ind w:left="7812" w:hanging="200"/>
      </w:pPr>
      <w:rPr>
        <w:rFonts w:hint="default"/>
      </w:rPr>
    </w:lvl>
  </w:abstractNum>
  <w:abstractNum w:abstractNumId="4">
    <w:nsid w:val="1A2B195A"/>
    <w:multiLevelType w:val="hybridMultilevel"/>
    <w:tmpl w:val="B53AFE90"/>
    <w:lvl w:ilvl="0" w:tplc="72CA42F8">
      <w:start w:val="1"/>
      <w:numFmt w:val="decimal"/>
      <w:lvlText w:val="(%1)"/>
      <w:lvlJc w:val="left"/>
      <w:pPr>
        <w:ind w:left="792" w:hanging="355"/>
        <w:jc w:val="left"/>
      </w:pPr>
      <w:rPr>
        <w:rFonts w:ascii="Times New Roman" w:eastAsia="Times New Roman" w:hAnsi="Times New Roman" w:hint="default"/>
        <w:w w:val="106"/>
        <w:sz w:val="20"/>
        <w:szCs w:val="20"/>
      </w:rPr>
    </w:lvl>
    <w:lvl w:ilvl="1" w:tplc="95CEA9EC">
      <w:start w:val="1"/>
      <w:numFmt w:val="bullet"/>
      <w:lvlText w:val="•"/>
      <w:lvlJc w:val="left"/>
      <w:pPr>
        <w:ind w:left="1676" w:hanging="355"/>
      </w:pPr>
      <w:rPr>
        <w:rFonts w:hint="default"/>
      </w:rPr>
    </w:lvl>
    <w:lvl w:ilvl="2" w:tplc="35042DE8">
      <w:start w:val="1"/>
      <w:numFmt w:val="bullet"/>
      <w:lvlText w:val="•"/>
      <w:lvlJc w:val="left"/>
      <w:pPr>
        <w:ind w:left="2553" w:hanging="355"/>
      </w:pPr>
      <w:rPr>
        <w:rFonts w:hint="default"/>
      </w:rPr>
    </w:lvl>
    <w:lvl w:ilvl="3" w:tplc="78A271D0">
      <w:start w:val="1"/>
      <w:numFmt w:val="bullet"/>
      <w:lvlText w:val="•"/>
      <w:lvlJc w:val="left"/>
      <w:pPr>
        <w:ind w:left="3429" w:hanging="355"/>
      </w:pPr>
      <w:rPr>
        <w:rFonts w:hint="default"/>
      </w:rPr>
    </w:lvl>
    <w:lvl w:ilvl="4" w:tplc="9CF030DC">
      <w:start w:val="1"/>
      <w:numFmt w:val="bullet"/>
      <w:lvlText w:val="•"/>
      <w:lvlJc w:val="left"/>
      <w:pPr>
        <w:ind w:left="4306" w:hanging="355"/>
      </w:pPr>
      <w:rPr>
        <w:rFonts w:hint="default"/>
      </w:rPr>
    </w:lvl>
    <w:lvl w:ilvl="5" w:tplc="E6B69402">
      <w:start w:val="1"/>
      <w:numFmt w:val="bullet"/>
      <w:lvlText w:val="•"/>
      <w:lvlJc w:val="left"/>
      <w:pPr>
        <w:ind w:left="5182" w:hanging="355"/>
      </w:pPr>
      <w:rPr>
        <w:rFonts w:hint="default"/>
      </w:rPr>
    </w:lvl>
    <w:lvl w:ilvl="6" w:tplc="91D631F0">
      <w:start w:val="1"/>
      <w:numFmt w:val="bullet"/>
      <w:lvlText w:val="•"/>
      <w:lvlJc w:val="left"/>
      <w:pPr>
        <w:ind w:left="6059" w:hanging="355"/>
      </w:pPr>
      <w:rPr>
        <w:rFonts w:hint="default"/>
      </w:rPr>
    </w:lvl>
    <w:lvl w:ilvl="7" w:tplc="30905F82">
      <w:start w:val="1"/>
      <w:numFmt w:val="bullet"/>
      <w:lvlText w:val="•"/>
      <w:lvlJc w:val="left"/>
      <w:pPr>
        <w:ind w:left="6935" w:hanging="355"/>
      </w:pPr>
      <w:rPr>
        <w:rFonts w:hint="default"/>
      </w:rPr>
    </w:lvl>
    <w:lvl w:ilvl="8" w:tplc="70D8AC30">
      <w:start w:val="1"/>
      <w:numFmt w:val="bullet"/>
      <w:lvlText w:val="•"/>
      <w:lvlJc w:val="left"/>
      <w:pPr>
        <w:ind w:left="7812" w:hanging="355"/>
      </w:pPr>
      <w:rPr>
        <w:rFonts w:hint="default"/>
      </w:rPr>
    </w:lvl>
  </w:abstractNum>
  <w:abstractNum w:abstractNumId="5">
    <w:nsid w:val="26D74DD8"/>
    <w:multiLevelType w:val="hybridMultilevel"/>
    <w:tmpl w:val="2176F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CC73A6"/>
    <w:multiLevelType w:val="hybridMultilevel"/>
    <w:tmpl w:val="CD98F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671473"/>
    <w:multiLevelType w:val="hybridMultilevel"/>
    <w:tmpl w:val="6160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33A92"/>
    <w:multiLevelType w:val="hybridMultilevel"/>
    <w:tmpl w:val="876A6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66485"/>
    <w:multiLevelType w:val="hybridMultilevel"/>
    <w:tmpl w:val="22E4D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F4319F"/>
    <w:multiLevelType w:val="hybridMultilevel"/>
    <w:tmpl w:val="BCEAE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A02CA0"/>
    <w:multiLevelType w:val="hybridMultilevel"/>
    <w:tmpl w:val="5DD65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6D5F3C"/>
    <w:multiLevelType w:val="hybridMultilevel"/>
    <w:tmpl w:val="B0041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E472EA"/>
    <w:multiLevelType w:val="hybridMultilevel"/>
    <w:tmpl w:val="8FA2E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345DB6"/>
    <w:multiLevelType w:val="hybridMultilevel"/>
    <w:tmpl w:val="C8D8C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A574A2"/>
    <w:multiLevelType w:val="hybridMultilevel"/>
    <w:tmpl w:val="582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6481B"/>
    <w:multiLevelType w:val="hybridMultilevel"/>
    <w:tmpl w:val="D746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1658C0"/>
    <w:multiLevelType w:val="hybridMultilevel"/>
    <w:tmpl w:val="DC6A550A"/>
    <w:lvl w:ilvl="0" w:tplc="9F6C5AE0">
      <w:start w:val="1"/>
      <w:numFmt w:val="decimal"/>
      <w:lvlText w:val="%1)"/>
      <w:lvlJc w:val="left"/>
      <w:pPr>
        <w:ind w:left="720" w:hanging="360"/>
      </w:pPr>
      <w:rPr>
        <w:rFonts w:ascii="Palatino Linotype" w:hAnsi="Palatino Linotype" w:hint="default"/>
        <w:color w:val="000000"/>
        <w:w w:val="107"/>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7001C"/>
    <w:multiLevelType w:val="hybridMultilevel"/>
    <w:tmpl w:val="B250237C"/>
    <w:lvl w:ilvl="0" w:tplc="FA3209D0">
      <w:start w:val="1"/>
      <w:numFmt w:val="upperRoman"/>
      <w:lvlText w:val="%1."/>
      <w:lvlJc w:val="left"/>
      <w:pPr>
        <w:ind w:left="900" w:hanging="720"/>
      </w:pPr>
      <w:rPr>
        <w:rFonts w:hint="default"/>
        <w:b/>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F009A8"/>
    <w:multiLevelType w:val="hybridMultilevel"/>
    <w:tmpl w:val="2BD4C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2658AF"/>
    <w:multiLevelType w:val="hybridMultilevel"/>
    <w:tmpl w:val="EF346740"/>
    <w:lvl w:ilvl="0" w:tplc="7D5E20AA">
      <w:start w:val="1"/>
      <w:numFmt w:val="bullet"/>
      <w:lvlText w:val=""/>
      <w:lvlJc w:val="left"/>
      <w:pPr>
        <w:ind w:left="660" w:hanging="360"/>
      </w:pPr>
      <w:rPr>
        <w:rFonts w:ascii="Symbol" w:eastAsia="Symbol" w:hAnsi="Symbol" w:hint="default"/>
        <w:w w:val="100"/>
        <w:position w:val="3"/>
        <w:sz w:val="24"/>
        <w:szCs w:val="24"/>
      </w:rPr>
    </w:lvl>
    <w:lvl w:ilvl="1" w:tplc="63563D9C">
      <w:start w:val="1"/>
      <w:numFmt w:val="bullet"/>
      <w:lvlText w:val="•"/>
      <w:lvlJc w:val="left"/>
      <w:pPr>
        <w:ind w:left="1552" w:hanging="360"/>
      </w:pPr>
      <w:rPr>
        <w:rFonts w:hint="default"/>
      </w:rPr>
    </w:lvl>
    <w:lvl w:ilvl="2" w:tplc="07C0A982">
      <w:start w:val="1"/>
      <w:numFmt w:val="bullet"/>
      <w:lvlText w:val="•"/>
      <w:lvlJc w:val="left"/>
      <w:pPr>
        <w:ind w:left="2444" w:hanging="360"/>
      </w:pPr>
      <w:rPr>
        <w:rFonts w:hint="default"/>
      </w:rPr>
    </w:lvl>
    <w:lvl w:ilvl="3" w:tplc="75547A88">
      <w:start w:val="1"/>
      <w:numFmt w:val="bullet"/>
      <w:lvlText w:val="•"/>
      <w:lvlJc w:val="left"/>
      <w:pPr>
        <w:ind w:left="3336" w:hanging="360"/>
      </w:pPr>
      <w:rPr>
        <w:rFonts w:hint="default"/>
      </w:rPr>
    </w:lvl>
    <w:lvl w:ilvl="4" w:tplc="495A8B02">
      <w:start w:val="1"/>
      <w:numFmt w:val="bullet"/>
      <w:lvlText w:val="•"/>
      <w:lvlJc w:val="left"/>
      <w:pPr>
        <w:ind w:left="4228" w:hanging="360"/>
      </w:pPr>
      <w:rPr>
        <w:rFonts w:hint="default"/>
      </w:rPr>
    </w:lvl>
    <w:lvl w:ilvl="5" w:tplc="39DC282A">
      <w:start w:val="1"/>
      <w:numFmt w:val="bullet"/>
      <w:lvlText w:val="•"/>
      <w:lvlJc w:val="left"/>
      <w:pPr>
        <w:ind w:left="5120" w:hanging="360"/>
      </w:pPr>
      <w:rPr>
        <w:rFonts w:hint="default"/>
      </w:rPr>
    </w:lvl>
    <w:lvl w:ilvl="6" w:tplc="2D58EE9C">
      <w:start w:val="1"/>
      <w:numFmt w:val="bullet"/>
      <w:lvlText w:val="•"/>
      <w:lvlJc w:val="left"/>
      <w:pPr>
        <w:ind w:left="6012" w:hanging="360"/>
      </w:pPr>
      <w:rPr>
        <w:rFonts w:hint="default"/>
      </w:rPr>
    </w:lvl>
    <w:lvl w:ilvl="7" w:tplc="8834A4CE">
      <w:start w:val="1"/>
      <w:numFmt w:val="bullet"/>
      <w:lvlText w:val="•"/>
      <w:lvlJc w:val="left"/>
      <w:pPr>
        <w:ind w:left="6904" w:hanging="360"/>
      </w:pPr>
      <w:rPr>
        <w:rFonts w:hint="default"/>
      </w:rPr>
    </w:lvl>
    <w:lvl w:ilvl="8" w:tplc="F6FE351E">
      <w:start w:val="1"/>
      <w:numFmt w:val="bullet"/>
      <w:lvlText w:val="•"/>
      <w:lvlJc w:val="left"/>
      <w:pPr>
        <w:ind w:left="7796" w:hanging="360"/>
      </w:pPr>
      <w:rPr>
        <w:rFonts w:hint="default"/>
      </w:rPr>
    </w:lvl>
  </w:abstractNum>
  <w:abstractNum w:abstractNumId="21">
    <w:nsid w:val="7C896316"/>
    <w:multiLevelType w:val="hybridMultilevel"/>
    <w:tmpl w:val="131A3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BC2C1E"/>
    <w:multiLevelType w:val="hybridMultilevel"/>
    <w:tmpl w:val="5E6489D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16"/>
  </w:num>
  <w:num w:numId="2">
    <w:abstractNumId w:val="17"/>
  </w:num>
  <w:num w:numId="3">
    <w:abstractNumId w:val="0"/>
  </w:num>
  <w:num w:numId="4">
    <w:abstractNumId w:val="5"/>
  </w:num>
  <w:num w:numId="5">
    <w:abstractNumId w:val="1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1"/>
  </w:num>
  <w:num w:numId="10">
    <w:abstractNumId w:val="6"/>
  </w:num>
  <w:num w:numId="11">
    <w:abstractNumId w:val="10"/>
  </w:num>
  <w:num w:numId="12">
    <w:abstractNumId w:val="14"/>
  </w:num>
  <w:num w:numId="13">
    <w:abstractNumId w:val="19"/>
  </w:num>
  <w:num w:numId="14">
    <w:abstractNumId w:val="12"/>
  </w:num>
  <w:num w:numId="15">
    <w:abstractNumId w:val="21"/>
  </w:num>
  <w:num w:numId="16">
    <w:abstractNumId w:val="11"/>
  </w:num>
  <w:num w:numId="17">
    <w:abstractNumId w:val="2"/>
  </w:num>
  <w:num w:numId="18">
    <w:abstractNumId w:val="9"/>
  </w:num>
  <w:num w:numId="19">
    <w:abstractNumId w:val="13"/>
  </w:num>
  <w:num w:numId="20">
    <w:abstractNumId w:val="8"/>
  </w:num>
  <w:num w:numId="21">
    <w:abstractNumId w:val="20"/>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08"/>
    <w:rsid w:val="000169BC"/>
    <w:rsid w:val="00027A5D"/>
    <w:rsid w:val="00047BD2"/>
    <w:rsid w:val="00053830"/>
    <w:rsid w:val="00065EE3"/>
    <w:rsid w:val="000805D1"/>
    <w:rsid w:val="000927BA"/>
    <w:rsid w:val="000E1A6A"/>
    <w:rsid w:val="0010764C"/>
    <w:rsid w:val="00130F38"/>
    <w:rsid w:val="00137283"/>
    <w:rsid w:val="00182863"/>
    <w:rsid w:val="00191749"/>
    <w:rsid w:val="001922DC"/>
    <w:rsid w:val="001C1A08"/>
    <w:rsid w:val="001C65B5"/>
    <w:rsid w:val="001D0E9A"/>
    <w:rsid w:val="001E1057"/>
    <w:rsid w:val="0022214D"/>
    <w:rsid w:val="00246C51"/>
    <w:rsid w:val="00257127"/>
    <w:rsid w:val="002A5F6D"/>
    <w:rsid w:val="002A6962"/>
    <w:rsid w:val="002B19C6"/>
    <w:rsid w:val="002B44A2"/>
    <w:rsid w:val="002C3996"/>
    <w:rsid w:val="002D0F7F"/>
    <w:rsid w:val="002E0E7F"/>
    <w:rsid w:val="002E424B"/>
    <w:rsid w:val="00300653"/>
    <w:rsid w:val="003150CA"/>
    <w:rsid w:val="00324634"/>
    <w:rsid w:val="00333C90"/>
    <w:rsid w:val="00343B29"/>
    <w:rsid w:val="0034511A"/>
    <w:rsid w:val="00354640"/>
    <w:rsid w:val="0035726D"/>
    <w:rsid w:val="00361EFB"/>
    <w:rsid w:val="003636FB"/>
    <w:rsid w:val="00363F50"/>
    <w:rsid w:val="00376146"/>
    <w:rsid w:val="00392C64"/>
    <w:rsid w:val="00396D1E"/>
    <w:rsid w:val="003A1BB3"/>
    <w:rsid w:val="003A34F1"/>
    <w:rsid w:val="003B721F"/>
    <w:rsid w:val="003D38E9"/>
    <w:rsid w:val="003D3BB2"/>
    <w:rsid w:val="003F29AD"/>
    <w:rsid w:val="003F3469"/>
    <w:rsid w:val="003F5392"/>
    <w:rsid w:val="003F55C2"/>
    <w:rsid w:val="004141F0"/>
    <w:rsid w:val="00414B2B"/>
    <w:rsid w:val="00437C68"/>
    <w:rsid w:val="00461A14"/>
    <w:rsid w:val="004A681A"/>
    <w:rsid w:val="004B3CE0"/>
    <w:rsid w:val="004B4FF4"/>
    <w:rsid w:val="004F7836"/>
    <w:rsid w:val="005029C7"/>
    <w:rsid w:val="00507EA1"/>
    <w:rsid w:val="0054062B"/>
    <w:rsid w:val="005521A1"/>
    <w:rsid w:val="00557ACE"/>
    <w:rsid w:val="005768DB"/>
    <w:rsid w:val="005810E5"/>
    <w:rsid w:val="00593E9B"/>
    <w:rsid w:val="005950E1"/>
    <w:rsid w:val="005C634B"/>
    <w:rsid w:val="005F4210"/>
    <w:rsid w:val="00607B8E"/>
    <w:rsid w:val="00612BA2"/>
    <w:rsid w:val="00620003"/>
    <w:rsid w:val="006219ED"/>
    <w:rsid w:val="006564B2"/>
    <w:rsid w:val="006609F1"/>
    <w:rsid w:val="00674047"/>
    <w:rsid w:val="0068734E"/>
    <w:rsid w:val="006A15A9"/>
    <w:rsid w:val="006B436E"/>
    <w:rsid w:val="006D0968"/>
    <w:rsid w:val="006E6CD6"/>
    <w:rsid w:val="006F274F"/>
    <w:rsid w:val="00726DE9"/>
    <w:rsid w:val="00785587"/>
    <w:rsid w:val="00787AE1"/>
    <w:rsid w:val="007B0786"/>
    <w:rsid w:val="007B3550"/>
    <w:rsid w:val="007D0EDD"/>
    <w:rsid w:val="007E1A4B"/>
    <w:rsid w:val="007E267D"/>
    <w:rsid w:val="00805B2E"/>
    <w:rsid w:val="008116D2"/>
    <w:rsid w:val="00823FAC"/>
    <w:rsid w:val="00843CA1"/>
    <w:rsid w:val="00851975"/>
    <w:rsid w:val="008626FB"/>
    <w:rsid w:val="00863FC8"/>
    <w:rsid w:val="0087183D"/>
    <w:rsid w:val="00887CD4"/>
    <w:rsid w:val="00895B59"/>
    <w:rsid w:val="008C2429"/>
    <w:rsid w:val="008E2365"/>
    <w:rsid w:val="008F0E8E"/>
    <w:rsid w:val="008F1D86"/>
    <w:rsid w:val="009020BB"/>
    <w:rsid w:val="00902956"/>
    <w:rsid w:val="00903EF0"/>
    <w:rsid w:val="00904B8C"/>
    <w:rsid w:val="00904B96"/>
    <w:rsid w:val="009164A3"/>
    <w:rsid w:val="00953A98"/>
    <w:rsid w:val="00991906"/>
    <w:rsid w:val="009969F4"/>
    <w:rsid w:val="009A1570"/>
    <w:rsid w:val="009B227B"/>
    <w:rsid w:val="009B2A34"/>
    <w:rsid w:val="009D37EB"/>
    <w:rsid w:val="009D61AC"/>
    <w:rsid w:val="009E0000"/>
    <w:rsid w:val="009E0B42"/>
    <w:rsid w:val="009F4D6C"/>
    <w:rsid w:val="00A052EB"/>
    <w:rsid w:val="00A21113"/>
    <w:rsid w:val="00A518C8"/>
    <w:rsid w:val="00A63F4F"/>
    <w:rsid w:val="00A71243"/>
    <w:rsid w:val="00A845E6"/>
    <w:rsid w:val="00A92F40"/>
    <w:rsid w:val="00AC50DA"/>
    <w:rsid w:val="00AD7908"/>
    <w:rsid w:val="00B12E5A"/>
    <w:rsid w:val="00B15AE3"/>
    <w:rsid w:val="00B3539A"/>
    <w:rsid w:val="00B50F53"/>
    <w:rsid w:val="00B55D82"/>
    <w:rsid w:val="00B61198"/>
    <w:rsid w:val="00B92E93"/>
    <w:rsid w:val="00BB3853"/>
    <w:rsid w:val="00BC162D"/>
    <w:rsid w:val="00BD3650"/>
    <w:rsid w:val="00BE703E"/>
    <w:rsid w:val="00C62F3E"/>
    <w:rsid w:val="00C67DAD"/>
    <w:rsid w:val="00C82223"/>
    <w:rsid w:val="00C91C8E"/>
    <w:rsid w:val="00C93CF0"/>
    <w:rsid w:val="00CB667C"/>
    <w:rsid w:val="00CD3B9A"/>
    <w:rsid w:val="00CE67E2"/>
    <w:rsid w:val="00CF7674"/>
    <w:rsid w:val="00D00429"/>
    <w:rsid w:val="00D10E7B"/>
    <w:rsid w:val="00D14A72"/>
    <w:rsid w:val="00D218DF"/>
    <w:rsid w:val="00D5070C"/>
    <w:rsid w:val="00D63BE4"/>
    <w:rsid w:val="00D92B51"/>
    <w:rsid w:val="00DA14CC"/>
    <w:rsid w:val="00DB1E87"/>
    <w:rsid w:val="00E13BC5"/>
    <w:rsid w:val="00E90A82"/>
    <w:rsid w:val="00EC3B26"/>
    <w:rsid w:val="00EC414F"/>
    <w:rsid w:val="00EF5560"/>
    <w:rsid w:val="00F10D81"/>
    <w:rsid w:val="00F14F20"/>
    <w:rsid w:val="00F639D7"/>
    <w:rsid w:val="00F75C06"/>
    <w:rsid w:val="00F95EA5"/>
    <w:rsid w:val="00FB572D"/>
    <w:rsid w:val="00FB57FD"/>
    <w:rsid w:val="00FD30B4"/>
    <w:rsid w:val="00FE4BF3"/>
    <w:rsid w:val="00FE78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3FC125"/>
  <w15:docId w15:val="{FE7FC761-5287-4E07-86FB-E60F56CF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1"/>
    <w:qFormat/>
    <w:rsid w:val="00903EF0"/>
    <w:pPr>
      <w:widowControl w:val="0"/>
      <w:spacing w:before="56"/>
      <w:ind w:left="10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90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5587"/>
    <w:rPr>
      <w:color w:val="0000FF" w:themeColor="hyperlink"/>
      <w:u w:val="single"/>
    </w:rPr>
  </w:style>
  <w:style w:type="character" w:customStyle="1" w:styleId="apple-converted-space">
    <w:name w:val="apple-converted-space"/>
    <w:basedOn w:val="DefaultParagraphFont"/>
    <w:rsid w:val="00805B2E"/>
  </w:style>
  <w:style w:type="paragraph" w:styleId="ListParagraph">
    <w:name w:val="List Paragraph"/>
    <w:basedOn w:val="Normal"/>
    <w:uiPriority w:val="1"/>
    <w:qFormat/>
    <w:rsid w:val="007B355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7B3550"/>
    <w:pPr>
      <w:spacing w:before="100" w:beforeAutospacing="1" w:after="100" w:afterAutospacing="1"/>
    </w:pPr>
  </w:style>
  <w:style w:type="paragraph" w:styleId="Footer">
    <w:name w:val="footer"/>
    <w:basedOn w:val="Normal"/>
    <w:link w:val="FooterChar"/>
    <w:uiPriority w:val="99"/>
    <w:unhideWhenUsed/>
    <w:rsid w:val="007B3550"/>
    <w:pPr>
      <w:tabs>
        <w:tab w:val="center" w:pos="4680"/>
        <w:tab w:val="right" w:pos="9360"/>
      </w:tabs>
    </w:pPr>
  </w:style>
  <w:style w:type="character" w:customStyle="1" w:styleId="FooterChar">
    <w:name w:val="Footer Char"/>
    <w:basedOn w:val="DefaultParagraphFont"/>
    <w:link w:val="Footer"/>
    <w:uiPriority w:val="99"/>
    <w:rsid w:val="007B3550"/>
    <w:rPr>
      <w:sz w:val="24"/>
      <w:szCs w:val="24"/>
    </w:rPr>
  </w:style>
  <w:style w:type="character" w:styleId="PageNumber">
    <w:name w:val="page number"/>
    <w:basedOn w:val="DefaultParagraphFont"/>
    <w:uiPriority w:val="99"/>
    <w:rsid w:val="007B3550"/>
  </w:style>
  <w:style w:type="paragraph" w:styleId="Title">
    <w:name w:val="Title"/>
    <w:basedOn w:val="Normal"/>
    <w:link w:val="TitleChar"/>
    <w:qFormat/>
    <w:rsid w:val="00B12E5A"/>
    <w:pPr>
      <w:jc w:val="center"/>
    </w:pPr>
    <w:rPr>
      <w:rFonts w:ascii="Times" w:eastAsia="Times" w:hAnsi="Times"/>
      <w:b/>
      <w:sz w:val="28"/>
      <w:szCs w:val="20"/>
    </w:rPr>
  </w:style>
  <w:style w:type="character" w:customStyle="1" w:styleId="TitleChar">
    <w:name w:val="Title Char"/>
    <w:basedOn w:val="DefaultParagraphFont"/>
    <w:link w:val="Title"/>
    <w:rsid w:val="00B12E5A"/>
    <w:rPr>
      <w:rFonts w:ascii="Times" w:eastAsia="Times" w:hAnsi="Times"/>
      <w:b/>
      <w:sz w:val="28"/>
      <w:szCs w:val="20"/>
    </w:rPr>
  </w:style>
  <w:style w:type="paragraph" w:styleId="BodyText">
    <w:name w:val="Body Text"/>
    <w:basedOn w:val="Normal"/>
    <w:link w:val="BodyTextChar"/>
    <w:unhideWhenUsed/>
    <w:rsid w:val="00B12E5A"/>
    <w:pPr>
      <w:spacing w:line="200" w:lineRule="exact"/>
    </w:pPr>
    <w:rPr>
      <w:rFonts w:ascii="Times" w:eastAsia="Times" w:hAnsi="Times"/>
      <w:sz w:val="20"/>
      <w:szCs w:val="20"/>
    </w:rPr>
  </w:style>
  <w:style w:type="character" w:customStyle="1" w:styleId="BodyTextChar">
    <w:name w:val="Body Text Char"/>
    <w:basedOn w:val="DefaultParagraphFont"/>
    <w:link w:val="BodyText"/>
    <w:semiHidden/>
    <w:rsid w:val="00B12E5A"/>
    <w:rPr>
      <w:rFonts w:ascii="Times" w:eastAsia="Times" w:hAnsi="Times"/>
      <w:sz w:val="20"/>
      <w:szCs w:val="20"/>
    </w:rPr>
  </w:style>
  <w:style w:type="paragraph" w:customStyle="1" w:styleId="FreeForm">
    <w:name w:val="Free Form"/>
    <w:rsid w:val="003D3BB2"/>
    <w:pPr>
      <w:spacing w:after="0" w:line="240" w:lineRule="auto"/>
    </w:pPr>
    <w:rPr>
      <w:rFonts w:ascii="Helvetica" w:eastAsia="ヒラギノ角ゴ Pro W3" w:hAnsi="Helvetica"/>
      <w:color w:val="000000"/>
      <w:sz w:val="24"/>
      <w:szCs w:val="20"/>
    </w:rPr>
  </w:style>
  <w:style w:type="paragraph" w:styleId="BalloonText">
    <w:name w:val="Balloon Text"/>
    <w:basedOn w:val="Normal"/>
    <w:link w:val="BalloonTextChar"/>
    <w:uiPriority w:val="99"/>
    <w:semiHidden/>
    <w:unhideWhenUsed/>
    <w:rsid w:val="00F10D81"/>
    <w:rPr>
      <w:rFonts w:ascii="Tahoma" w:hAnsi="Tahoma" w:cs="Tahoma"/>
      <w:sz w:val="16"/>
      <w:szCs w:val="16"/>
    </w:rPr>
  </w:style>
  <w:style w:type="character" w:customStyle="1" w:styleId="BalloonTextChar">
    <w:name w:val="Balloon Text Char"/>
    <w:basedOn w:val="DefaultParagraphFont"/>
    <w:link w:val="BalloonText"/>
    <w:uiPriority w:val="99"/>
    <w:semiHidden/>
    <w:rsid w:val="00F10D81"/>
    <w:rPr>
      <w:rFonts w:ascii="Tahoma" w:hAnsi="Tahoma" w:cs="Tahoma"/>
      <w:sz w:val="16"/>
      <w:szCs w:val="16"/>
    </w:rPr>
  </w:style>
  <w:style w:type="paragraph" w:styleId="Header">
    <w:name w:val="header"/>
    <w:basedOn w:val="Normal"/>
    <w:link w:val="HeaderChar"/>
    <w:uiPriority w:val="99"/>
    <w:unhideWhenUsed/>
    <w:rsid w:val="00CB667C"/>
    <w:pPr>
      <w:tabs>
        <w:tab w:val="center" w:pos="4320"/>
        <w:tab w:val="right" w:pos="8640"/>
      </w:tabs>
      <w:autoSpaceDE w:val="0"/>
      <w:autoSpaceDN w:val="0"/>
    </w:pPr>
    <w:rPr>
      <w:rFonts w:ascii="Times" w:hAnsi="Times"/>
    </w:rPr>
  </w:style>
  <w:style w:type="character" w:customStyle="1" w:styleId="HeaderChar">
    <w:name w:val="Header Char"/>
    <w:basedOn w:val="DefaultParagraphFont"/>
    <w:link w:val="Header"/>
    <w:uiPriority w:val="99"/>
    <w:rsid w:val="00CB667C"/>
    <w:rPr>
      <w:rFonts w:ascii="Times" w:hAnsi="Times"/>
      <w:sz w:val="24"/>
      <w:szCs w:val="24"/>
    </w:rPr>
  </w:style>
  <w:style w:type="character" w:styleId="FollowedHyperlink">
    <w:name w:val="FollowedHyperlink"/>
    <w:basedOn w:val="DefaultParagraphFont"/>
    <w:uiPriority w:val="99"/>
    <w:semiHidden/>
    <w:unhideWhenUsed/>
    <w:rsid w:val="008F0E8E"/>
    <w:rPr>
      <w:color w:val="800080" w:themeColor="followedHyperlink"/>
      <w:u w:val="single"/>
    </w:rPr>
  </w:style>
  <w:style w:type="paragraph" w:styleId="BlockText">
    <w:name w:val="Block Text"/>
    <w:basedOn w:val="Normal"/>
    <w:rsid w:val="002D0F7F"/>
    <w:pPr>
      <w:ind w:left="720" w:right="720"/>
    </w:pPr>
    <w:rPr>
      <w:rFonts w:ascii="Times" w:eastAsia="Times" w:hAnsi="Times"/>
      <w:szCs w:val="20"/>
    </w:rPr>
  </w:style>
  <w:style w:type="character" w:customStyle="1" w:styleId="Heading1Char">
    <w:name w:val="Heading 1 Char"/>
    <w:basedOn w:val="DefaultParagraphFont"/>
    <w:link w:val="Heading1"/>
    <w:uiPriority w:val="1"/>
    <w:rsid w:val="00903EF0"/>
    <w:rPr>
      <w:rFonts w:cstheme="minorBidi"/>
      <w:b/>
      <w:bCs/>
      <w:sz w:val="24"/>
      <w:szCs w:val="24"/>
    </w:rPr>
  </w:style>
  <w:style w:type="paragraph" w:customStyle="1" w:styleId="TableParagraph">
    <w:name w:val="Table Paragraph"/>
    <w:basedOn w:val="Normal"/>
    <w:uiPriority w:val="1"/>
    <w:qFormat/>
    <w:rsid w:val="00903EF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7260">
      <w:bodyDiv w:val="1"/>
      <w:marLeft w:val="0"/>
      <w:marRight w:val="0"/>
      <w:marTop w:val="0"/>
      <w:marBottom w:val="0"/>
      <w:divBdr>
        <w:top w:val="none" w:sz="0" w:space="0" w:color="auto"/>
        <w:left w:val="none" w:sz="0" w:space="0" w:color="auto"/>
        <w:bottom w:val="none" w:sz="0" w:space="0" w:color="auto"/>
        <w:right w:val="none" w:sz="0" w:space="0" w:color="auto"/>
      </w:divBdr>
      <w:divsChild>
        <w:div w:id="1132166886">
          <w:marLeft w:val="0"/>
          <w:marRight w:val="0"/>
          <w:marTop w:val="0"/>
          <w:marBottom w:val="0"/>
          <w:divBdr>
            <w:top w:val="none" w:sz="0" w:space="0" w:color="auto"/>
            <w:left w:val="none" w:sz="0" w:space="0" w:color="auto"/>
            <w:bottom w:val="none" w:sz="0" w:space="0" w:color="auto"/>
            <w:right w:val="none" w:sz="0" w:space="0" w:color="auto"/>
          </w:divBdr>
        </w:div>
        <w:div w:id="1737901492">
          <w:marLeft w:val="0"/>
          <w:marRight w:val="0"/>
          <w:marTop w:val="0"/>
          <w:marBottom w:val="0"/>
          <w:divBdr>
            <w:top w:val="none" w:sz="0" w:space="0" w:color="auto"/>
            <w:left w:val="none" w:sz="0" w:space="0" w:color="auto"/>
            <w:bottom w:val="none" w:sz="0" w:space="0" w:color="auto"/>
            <w:right w:val="none" w:sz="0" w:space="0" w:color="auto"/>
          </w:divBdr>
        </w:div>
        <w:div w:id="585844838">
          <w:marLeft w:val="0"/>
          <w:marRight w:val="0"/>
          <w:marTop w:val="0"/>
          <w:marBottom w:val="0"/>
          <w:divBdr>
            <w:top w:val="none" w:sz="0" w:space="0" w:color="auto"/>
            <w:left w:val="none" w:sz="0" w:space="0" w:color="auto"/>
            <w:bottom w:val="none" w:sz="0" w:space="0" w:color="auto"/>
            <w:right w:val="none" w:sz="0" w:space="0" w:color="auto"/>
          </w:divBdr>
        </w:div>
      </w:divsChild>
    </w:div>
    <w:div w:id="113015025">
      <w:bodyDiv w:val="1"/>
      <w:marLeft w:val="0"/>
      <w:marRight w:val="0"/>
      <w:marTop w:val="0"/>
      <w:marBottom w:val="0"/>
      <w:divBdr>
        <w:top w:val="none" w:sz="0" w:space="0" w:color="auto"/>
        <w:left w:val="none" w:sz="0" w:space="0" w:color="auto"/>
        <w:bottom w:val="none" w:sz="0" w:space="0" w:color="auto"/>
        <w:right w:val="none" w:sz="0" w:space="0" w:color="auto"/>
      </w:divBdr>
    </w:div>
    <w:div w:id="256522366">
      <w:bodyDiv w:val="1"/>
      <w:marLeft w:val="0"/>
      <w:marRight w:val="0"/>
      <w:marTop w:val="0"/>
      <w:marBottom w:val="0"/>
      <w:divBdr>
        <w:top w:val="none" w:sz="0" w:space="0" w:color="auto"/>
        <w:left w:val="none" w:sz="0" w:space="0" w:color="auto"/>
        <w:bottom w:val="none" w:sz="0" w:space="0" w:color="auto"/>
        <w:right w:val="none" w:sz="0" w:space="0" w:color="auto"/>
      </w:divBdr>
    </w:div>
    <w:div w:id="874581049">
      <w:bodyDiv w:val="1"/>
      <w:marLeft w:val="0"/>
      <w:marRight w:val="0"/>
      <w:marTop w:val="0"/>
      <w:marBottom w:val="0"/>
      <w:divBdr>
        <w:top w:val="none" w:sz="0" w:space="0" w:color="auto"/>
        <w:left w:val="none" w:sz="0" w:space="0" w:color="auto"/>
        <w:bottom w:val="none" w:sz="0" w:space="0" w:color="auto"/>
        <w:right w:val="none" w:sz="0" w:space="0" w:color="auto"/>
      </w:divBdr>
    </w:div>
    <w:div w:id="1697583958">
      <w:bodyDiv w:val="1"/>
      <w:marLeft w:val="0"/>
      <w:marRight w:val="0"/>
      <w:marTop w:val="0"/>
      <w:marBottom w:val="0"/>
      <w:divBdr>
        <w:top w:val="none" w:sz="0" w:space="0" w:color="auto"/>
        <w:left w:val="none" w:sz="0" w:space="0" w:color="auto"/>
        <w:bottom w:val="none" w:sz="0" w:space="0" w:color="auto"/>
        <w:right w:val="none" w:sz="0" w:space="0" w:color="auto"/>
      </w:divBdr>
    </w:div>
    <w:div w:id="19051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png"/><Relationship Id="rId21" Type="http://schemas.openxmlformats.org/officeDocument/2006/relationships/header" Target="header1.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www.ccsso.org/projects/interstate_new_teacher_assessment_and_support_consortium/Projects/Standards_Development/" TargetMode="External"/><Relationship Id="rId11" Type="http://schemas.openxmlformats.org/officeDocument/2006/relationships/hyperlink" Target="http://www.ccsso.org/projects/interstate_new_teacher_assessment_and_support_consortium/Projects/Standards_Development/" TargetMode="External"/><Relationship Id="rId12" Type="http://schemas.openxmlformats.org/officeDocument/2006/relationships/hyperlink" Target="http://www.ccsso.org/projects/interstate_new_teacher_assessment_and_support_consortium/Projects/Standards_Development/" TargetMode="External"/><Relationship Id="rId13" Type="http://schemas.openxmlformats.org/officeDocument/2006/relationships/hyperlink" Target="http://www.highered.nysed.gov/tcert/resteachers/codeofethics.htm" TargetMode="External"/><Relationship Id="rId14" Type="http://schemas.openxmlformats.org/officeDocument/2006/relationships/hyperlink" Target="http://www.highered.nysed.gov/tcert/resteachers/codeofethics.htm" TargetMode="External"/><Relationship Id="rId15" Type="http://schemas.openxmlformats.org/officeDocument/2006/relationships/hyperlink" Target="http://www.ncate.org/ProgramStandards/TESOL/TesolStd.pdf" TargetMode="External"/><Relationship Id="rId16" Type="http://schemas.openxmlformats.org/officeDocument/2006/relationships/hyperlink" Target="http://www.highered.nysed.gov/tcert/pdf/codeofethics.pdf" TargetMode="External"/><Relationship Id="rId17" Type="http://schemas.openxmlformats.org/officeDocument/2006/relationships/hyperlink" Target="http://www.ecu.edu/cs-educ/teached/upload/INTASCStandardsIndicators.pdf" TargetMode="Externa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csso.org/Documents/2011/InTASC_Model_Core_Teaching_Standards_201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Grande">
    <w:charset w:val="00"/>
    <w:family w:val="swiss"/>
    <w:pitch w:val="variable"/>
    <w:sig w:usb0="E1000AEF" w:usb1="5000A1FF" w:usb2="00000000" w:usb3="00000000" w:csb0="000001BF" w:csb1="00000000"/>
  </w:font>
  <w:font w:name="Californian FB">
    <w:altName w:val="Cambria Math"/>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Avenir-Book">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AE"/>
    <w:rsid w:val="005573D6"/>
    <w:rsid w:val="00573F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1E2797675794AB721B217BE3FA58A">
    <w:name w:val="09D1E2797675794AB721B217BE3FA58A"/>
    <w:rsid w:val="00573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3076-5297-6649-B7A1-F102DEF6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13873</Words>
  <Characters>79081</Characters>
  <Application>Microsoft Macintosh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Dispositions Chart</vt:lpstr>
    </vt:vector>
  </TitlesOfParts>
  <Company>Stony Brook University - S.U.N.Y.</Company>
  <LinksUpToDate>false</LinksUpToDate>
  <CharactersWithSpaces>92769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Dispositions Chart</dc:title>
  <dc:creator>Default User</dc:creator>
  <cp:lastModifiedBy>Megan N Ross</cp:lastModifiedBy>
  <cp:revision>3</cp:revision>
  <cp:lastPrinted>2013-01-23T19:25:00Z</cp:lastPrinted>
  <dcterms:created xsi:type="dcterms:W3CDTF">2017-08-09T03:58:00Z</dcterms:created>
  <dcterms:modified xsi:type="dcterms:W3CDTF">2017-08-09T04:03:00Z</dcterms:modified>
</cp:coreProperties>
</file>