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0"/>
        <w:gridCol w:w="1710"/>
        <w:gridCol w:w="1170"/>
        <w:gridCol w:w="1080"/>
        <w:gridCol w:w="720"/>
        <w:gridCol w:w="2160"/>
        <w:gridCol w:w="1170"/>
        <w:gridCol w:w="1170"/>
      </w:tblGrid>
      <w:tr w:rsidR="00543ECA" w:rsidRPr="007D25DB" w:rsidTr="007D25DB">
        <w:tblPrEx>
          <w:tblCellMar>
            <w:top w:w="0" w:type="dxa"/>
            <w:bottom w:w="0" w:type="dxa"/>
          </w:tblCellMar>
        </w:tblPrEx>
        <w:trPr>
          <w:cantSplit/>
          <w:trHeight w:val="530"/>
          <w:jc w:val="center"/>
        </w:trPr>
        <w:tc>
          <w:tcPr>
            <w:tcW w:w="10260" w:type="dxa"/>
            <w:gridSpan w:val="8"/>
          </w:tcPr>
          <w:p w:rsidR="00543ECA" w:rsidRPr="007D25DB" w:rsidRDefault="00543ECA" w:rsidP="00543ECA">
            <w:pPr>
              <w:tabs>
                <w:tab w:val="left" w:pos="-720"/>
              </w:tabs>
              <w:suppressAutoHyphens/>
              <w:spacing w:line="80" w:lineRule="exact"/>
              <w:rPr>
                <w:rFonts w:ascii="Arial" w:hAnsi="Arial" w:cs="Arial"/>
                <w:spacing w:val="-3"/>
                <w:sz w:val="22"/>
                <w:szCs w:val="22"/>
              </w:rPr>
            </w:pPr>
          </w:p>
          <w:p w:rsidR="00543ECA" w:rsidRPr="007D25DB" w:rsidRDefault="00543ECA" w:rsidP="007D25DB">
            <w:pPr>
              <w:pStyle w:val="Heading4"/>
              <w:jc w:val="center"/>
              <w:rPr>
                <w:rFonts w:ascii="Arial" w:hAnsi="Arial" w:cs="Arial"/>
                <w:szCs w:val="22"/>
              </w:rPr>
            </w:pPr>
            <w:r w:rsidRPr="007D25DB">
              <w:rPr>
                <w:rFonts w:ascii="Arial" w:hAnsi="Arial" w:cs="Arial"/>
                <w:bCs w:val="0"/>
                <w:szCs w:val="22"/>
              </w:rPr>
              <w:t>Standard Operating Procedures</w:t>
            </w:r>
          </w:p>
        </w:tc>
      </w:tr>
      <w:tr w:rsidR="00543ECA" w:rsidRPr="007D25DB">
        <w:tblPrEx>
          <w:tblCellMar>
            <w:top w:w="0" w:type="dxa"/>
            <w:bottom w:w="0" w:type="dxa"/>
          </w:tblCellMar>
        </w:tblPrEx>
        <w:trPr>
          <w:cantSplit/>
          <w:jc w:val="center"/>
        </w:trPr>
        <w:tc>
          <w:tcPr>
            <w:tcW w:w="1080" w:type="dxa"/>
            <w:tcBorders>
              <w:right w:val="nil"/>
            </w:tcBorders>
          </w:tcPr>
          <w:p w:rsidR="00543ECA" w:rsidRPr="007D25DB" w:rsidRDefault="00543ECA" w:rsidP="007D25DB">
            <w:pPr>
              <w:pStyle w:val="Heading2"/>
              <w:jc w:val="left"/>
              <w:rPr>
                <w:rFonts w:ascii="Arial" w:hAnsi="Arial" w:cs="Arial"/>
                <w:b w:val="0"/>
                <w:bCs w:val="0"/>
                <w:szCs w:val="22"/>
              </w:rPr>
            </w:pPr>
            <w:r w:rsidRPr="007D25DB">
              <w:rPr>
                <w:rFonts w:ascii="Arial" w:hAnsi="Arial" w:cs="Arial"/>
                <w:b w:val="0"/>
                <w:bCs w:val="0"/>
                <w:szCs w:val="22"/>
              </w:rPr>
              <w:t>Title:</w:t>
            </w:r>
          </w:p>
        </w:tc>
        <w:tc>
          <w:tcPr>
            <w:tcW w:w="9180" w:type="dxa"/>
            <w:gridSpan w:val="7"/>
            <w:tcBorders>
              <w:left w:val="nil"/>
            </w:tcBorders>
          </w:tcPr>
          <w:p w:rsidR="00543ECA" w:rsidRPr="007D25DB" w:rsidRDefault="00543ECA" w:rsidP="00543ECA">
            <w:pPr>
              <w:tabs>
                <w:tab w:val="left" w:pos="-720"/>
              </w:tabs>
              <w:suppressAutoHyphens/>
              <w:spacing w:before="90" w:after="54"/>
              <w:rPr>
                <w:rFonts w:ascii="Arial" w:hAnsi="Arial" w:cs="Arial"/>
                <w:b/>
                <w:sz w:val="22"/>
                <w:szCs w:val="22"/>
              </w:rPr>
            </w:pPr>
          </w:p>
        </w:tc>
      </w:tr>
      <w:tr w:rsidR="00543ECA" w:rsidRPr="007D25DB" w:rsidTr="007D25DB">
        <w:tblPrEx>
          <w:tblCellMar>
            <w:top w:w="0" w:type="dxa"/>
            <w:bottom w:w="0" w:type="dxa"/>
          </w:tblCellMar>
        </w:tblPrEx>
        <w:trPr>
          <w:cantSplit/>
          <w:jc w:val="center"/>
        </w:trPr>
        <w:tc>
          <w:tcPr>
            <w:tcW w:w="1080" w:type="dxa"/>
            <w:tcBorders>
              <w:right w:val="nil"/>
            </w:tcBorders>
          </w:tcPr>
          <w:p w:rsidR="00543ECA" w:rsidRPr="007D25DB" w:rsidRDefault="00543ECA" w:rsidP="00543ECA">
            <w:pPr>
              <w:tabs>
                <w:tab w:val="left" w:pos="-720"/>
              </w:tabs>
              <w:suppressAutoHyphens/>
              <w:spacing w:before="90" w:after="54"/>
              <w:jc w:val="right"/>
              <w:rPr>
                <w:rFonts w:ascii="Arial" w:hAnsi="Arial" w:cs="Arial"/>
                <w:sz w:val="22"/>
                <w:szCs w:val="22"/>
              </w:rPr>
            </w:pPr>
            <w:r w:rsidRPr="007D25DB">
              <w:rPr>
                <w:rFonts w:ascii="Arial" w:hAnsi="Arial" w:cs="Arial"/>
                <w:sz w:val="22"/>
                <w:szCs w:val="22"/>
              </w:rPr>
              <w:t xml:space="preserve">Number </w:t>
            </w:r>
          </w:p>
        </w:tc>
        <w:tc>
          <w:tcPr>
            <w:tcW w:w="1710" w:type="dxa"/>
            <w:tcBorders>
              <w:left w:val="nil"/>
            </w:tcBorders>
          </w:tcPr>
          <w:p w:rsidR="00543ECA" w:rsidRPr="007D25DB" w:rsidRDefault="00543ECA" w:rsidP="00543ECA">
            <w:pPr>
              <w:pStyle w:val="EndnoteText"/>
              <w:tabs>
                <w:tab w:val="left" w:pos="-720"/>
              </w:tabs>
              <w:suppressAutoHyphens/>
              <w:spacing w:before="90" w:after="54"/>
              <w:rPr>
                <w:rFonts w:ascii="Arial" w:hAnsi="Arial" w:cs="Arial"/>
                <w:sz w:val="22"/>
                <w:szCs w:val="22"/>
              </w:rPr>
            </w:pPr>
          </w:p>
        </w:tc>
        <w:tc>
          <w:tcPr>
            <w:tcW w:w="1170" w:type="dxa"/>
            <w:tcBorders>
              <w:right w:val="nil"/>
            </w:tcBorders>
          </w:tcPr>
          <w:p w:rsidR="00543ECA" w:rsidRPr="007D25DB" w:rsidRDefault="00543ECA" w:rsidP="00543ECA">
            <w:pPr>
              <w:pStyle w:val="EndnoteText"/>
              <w:tabs>
                <w:tab w:val="left" w:pos="-720"/>
              </w:tabs>
              <w:suppressAutoHyphens/>
              <w:spacing w:before="90" w:after="54"/>
              <w:rPr>
                <w:rFonts w:ascii="Arial" w:hAnsi="Arial" w:cs="Arial"/>
                <w:sz w:val="22"/>
                <w:szCs w:val="22"/>
              </w:rPr>
            </w:pPr>
            <w:r w:rsidRPr="007D25DB">
              <w:rPr>
                <w:rFonts w:ascii="Arial" w:hAnsi="Arial" w:cs="Arial"/>
                <w:sz w:val="22"/>
                <w:szCs w:val="22"/>
              </w:rPr>
              <w:t xml:space="preserve">Revision </w:t>
            </w:r>
          </w:p>
        </w:tc>
        <w:tc>
          <w:tcPr>
            <w:tcW w:w="1080" w:type="dxa"/>
            <w:tcBorders>
              <w:left w:val="nil"/>
            </w:tcBorders>
          </w:tcPr>
          <w:p w:rsidR="00543ECA" w:rsidRPr="007D25DB" w:rsidRDefault="00543ECA" w:rsidP="00543ECA">
            <w:pPr>
              <w:pStyle w:val="EndnoteText"/>
              <w:tabs>
                <w:tab w:val="left" w:pos="-720"/>
              </w:tabs>
              <w:suppressAutoHyphens/>
              <w:spacing w:before="90" w:after="54"/>
              <w:rPr>
                <w:rFonts w:ascii="Arial" w:hAnsi="Arial" w:cs="Arial"/>
                <w:sz w:val="22"/>
                <w:szCs w:val="22"/>
              </w:rPr>
            </w:pPr>
          </w:p>
        </w:tc>
        <w:tc>
          <w:tcPr>
            <w:tcW w:w="720" w:type="dxa"/>
            <w:tcBorders>
              <w:right w:val="nil"/>
            </w:tcBorders>
          </w:tcPr>
          <w:p w:rsidR="00543ECA" w:rsidRPr="007D25DB" w:rsidRDefault="00543ECA" w:rsidP="00543ECA">
            <w:pPr>
              <w:pStyle w:val="EndnoteText"/>
              <w:tabs>
                <w:tab w:val="left" w:pos="-720"/>
              </w:tabs>
              <w:suppressAutoHyphens/>
              <w:spacing w:before="90" w:after="54"/>
              <w:rPr>
                <w:rFonts w:ascii="Arial" w:hAnsi="Arial" w:cs="Arial"/>
                <w:sz w:val="22"/>
                <w:szCs w:val="22"/>
              </w:rPr>
            </w:pPr>
            <w:r w:rsidRPr="007D25DB">
              <w:rPr>
                <w:rFonts w:ascii="Arial" w:hAnsi="Arial" w:cs="Arial"/>
                <w:sz w:val="22"/>
                <w:szCs w:val="22"/>
              </w:rPr>
              <w:t>Date</w:t>
            </w:r>
          </w:p>
        </w:tc>
        <w:tc>
          <w:tcPr>
            <w:tcW w:w="2160" w:type="dxa"/>
            <w:tcBorders>
              <w:left w:val="nil"/>
            </w:tcBorders>
          </w:tcPr>
          <w:p w:rsidR="00543ECA" w:rsidRPr="007D25DB" w:rsidRDefault="00543ECA" w:rsidP="00543ECA">
            <w:pPr>
              <w:tabs>
                <w:tab w:val="left" w:pos="-720"/>
              </w:tabs>
              <w:suppressAutoHyphens/>
              <w:spacing w:before="90" w:after="54"/>
              <w:rPr>
                <w:rFonts w:ascii="Arial" w:hAnsi="Arial" w:cs="Arial"/>
                <w:sz w:val="22"/>
                <w:szCs w:val="22"/>
              </w:rPr>
            </w:pPr>
          </w:p>
        </w:tc>
        <w:tc>
          <w:tcPr>
            <w:tcW w:w="1170" w:type="dxa"/>
            <w:tcBorders>
              <w:right w:val="nil"/>
            </w:tcBorders>
          </w:tcPr>
          <w:p w:rsidR="00543ECA" w:rsidRPr="007D25DB" w:rsidRDefault="00543ECA" w:rsidP="00543ECA">
            <w:pPr>
              <w:tabs>
                <w:tab w:val="left" w:pos="-720"/>
              </w:tabs>
              <w:suppressAutoHyphens/>
              <w:spacing w:before="90" w:after="54"/>
              <w:jc w:val="right"/>
              <w:rPr>
                <w:rFonts w:ascii="Arial" w:hAnsi="Arial" w:cs="Arial"/>
                <w:sz w:val="22"/>
                <w:szCs w:val="22"/>
              </w:rPr>
            </w:pPr>
            <w:r w:rsidRPr="007D25DB">
              <w:rPr>
                <w:rFonts w:ascii="Arial" w:hAnsi="Arial" w:cs="Arial"/>
                <w:sz w:val="22"/>
                <w:szCs w:val="22"/>
              </w:rPr>
              <w:t>Pages</w:t>
            </w:r>
          </w:p>
        </w:tc>
        <w:tc>
          <w:tcPr>
            <w:tcW w:w="1170" w:type="dxa"/>
            <w:tcBorders>
              <w:left w:val="nil"/>
            </w:tcBorders>
          </w:tcPr>
          <w:p w:rsidR="00543ECA" w:rsidRPr="007D25DB" w:rsidRDefault="00543ECA" w:rsidP="00543ECA">
            <w:pPr>
              <w:tabs>
                <w:tab w:val="left" w:pos="-720"/>
              </w:tabs>
              <w:suppressAutoHyphens/>
              <w:spacing w:before="90" w:after="54"/>
              <w:rPr>
                <w:rFonts w:ascii="Arial" w:hAnsi="Arial" w:cs="Arial"/>
                <w:sz w:val="22"/>
                <w:szCs w:val="22"/>
              </w:rPr>
            </w:pPr>
            <w:r w:rsidRPr="007D25DB">
              <w:rPr>
                <w:rFonts w:ascii="Arial" w:hAnsi="Arial" w:cs="Arial"/>
                <w:sz w:val="22"/>
                <w:szCs w:val="22"/>
              </w:rPr>
              <w:fldChar w:fldCharType="begin"/>
            </w:r>
            <w:r w:rsidRPr="007D25DB">
              <w:rPr>
                <w:rFonts w:ascii="Arial" w:hAnsi="Arial" w:cs="Arial"/>
                <w:sz w:val="22"/>
                <w:szCs w:val="22"/>
              </w:rPr>
              <w:instrText xml:space="preserve"> PAGE  \* MERGEFORMAT </w:instrText>
            </w:r>
            <w:r w:rsidRPr="007D25DB">
              <w:rPr>
                <w:rFonts w:ascii="Arial" w:hAnsi="Arial" w:cs="Arial"/>
                <w:sz w:val="22"/>
                <w:szCs w:val="22"/>
              </w:rPr>
              <w:fldChar w:fldCharType="separate"/>
            </w:r>
            <w:r w:rsidR="006A283C">
              <w:rPr>
                <w:rFonts w:ascii="Arial" w:hAnsi="Arial" w:cs="Arial"/>
                <w:noProof/>
                <w:sz w:val="22"/>
                <w:szCs w:val="22"/>
              </w:rPr>
              <w:t>1</w:t>
            </w:r>
            <w:r w:rsidRPr="007D25DB">
              <w:rPr>
                <w:rFonts w:ascii="Arial" w:hAnsi="Arial" w:cs="Arial"/>
                <w:sz w:val="22"/>
                <w:szCs w:val="22"/>
              </w:rPr>
              <w:fldChar w:fldCharType="end"/>
            </w:r>
            <w:r w:rsidR="006A283C">
              <w:rPr>
                <w:rFonts w:ascii="Arial" w:hAnsi="Arial" w:cs="Arial"/>
                <w:sz w:val="22"/>
                <w:szCs w:val="22"/>
              </w:rPr>
              <w:t xml:space="preserve"> of </w:t>
            </w:r>
          </w:p>
        </w:tc>
      </w:tr>
    </w:tbl>
    <w:p w:rsidR="00543ECA" w:rsidRPr="007D25DB" w:rsidRDefault="00543ECA">
      <w:pPr>
        <w:rPr>
          <w:rFonts w:ascii="Arial" w:hAnsi="Arial" w:cs="Arial"/>
          <w:sz w:val="22"/>
        </w:rPr>
      </w:pPr>
    </w:p>
    <w:p w:rsidR="00862EE5" w:rsidRPr="007D25DB" w:rsidRDefault="00862EE5" w:rsidP="007D25DB">
      <w:pPr>
        <w:ind w:left="-270" w:right="-90"/>
        <w:rPr>
          <w:rFonts w:ascii="Arial" w:hAnsi="Arial" w:cs="Arial"/>
          <w:sz w:val="20"/>
        </w:rPr>
      </w:pPr>
      <w:r w:rsidRPr="007D25DB">
        <w:rPr>
          <w:rFonts w:ascii="Arial" w:hAnsi="Arial" w:cs="Arial"/>
          <w:sz w:val="20"/>
        </w:rPr>
        <w:t xml:space="preserve">1.0 </w:t>
      </w:r>
      <w:r w:rsidRPr="007D25DB">
        <w:rPr>
          <w:rFonts w:ascii="Arial" w:hAnsi="Arial" w:cs="Arial"/>
          <w:sz w:val="20"/>
        </w:rPr>
        <w:tab/>
        <w:t>PURPOSE</w:t>
      </w:r>
    </w:p>
    <w:p w:rsidR="00BA2D8E" w:rsidRPr="007D25DB" w:rsidRDefault="00BA2D8E" w:rsidP="007D25DB">
      <w:pPr>
        <w:ind w:left="-270" w:right="-90"/>
        <w:rPr>
          <w:rFonts w:ascii="Arial" w:hAnsi="Arial" w:cs="Arial"/>
          <w:sz w:val="20"/>
        </w:rPr>
      </w:pPr>
      <w:r w:rsidRPr="007D25DB">
        <w:rPr>
          <w:rFonts w:ascii="Arial" w:hAnsi="Arial" w:cs="Arial"/>
          <w:sz w:val="20"/>
        </w:rPr>
        <w:tab/>
        <w:t>- Restate and expand the title.</w:t>
      </w:r>
    </w:p>
    <w:p w:rsidR="00862EE5" w:rsidRPr="007D25DB" w:rsidRDefault="00862EE5" w:rsidP="007D25DB">
      <w:pPr>
        <w:ind w:left="-270" w:right="-90"/>
        <w:rPr>
          <w:rFonts w:ascii="Arial" w:hAnsi="Arial" w:cs="Arial"/>
          <w:sz w:val="20"/>
        </w:rPr>
      </w:pPr>
    </w:p>
    <w:p w:rsidR="00862EE5" w:rsidRPr="007D25DB" w:rsidRDefault="00862EE5" w:rsidP="007D25DB">
      <w:pPr>
        <w:ind w:left="-270" w:right="-90"/>
        <w:rPr>
          <w:rFonts w:ascii="Arial" w:hAnsi="Arial" w:cs="Arial"/>
          <w:sz w:val="20"/>
        </w:rPr>
      </w:pPr>
      <w:r w:rsidRPr="007D25DB">
        <w:rPr>
          <w:rFonts w:ascii="Arial" w:hAnsi="Arial" w:cs="Arial"/>
          <w:sz w:val="20"/>
        </w:rPr>
        <w:t>2.0</w:t>
      </w:r>
      <w:r w:rsidRPr="007D25DB">
        <w:rPr>
          <w:rFonts w:ascii="Arial" w:hAnsi="Arial" w:cs="Arial"/>
          <w:sz w:val="20"/>
        </w:rPr>
        <w:tab/>
        <w:t>SCOPE</w:t>
      </w:r>
    </w:p>
    <w:p w:rsidR="00BA2D8E" w:rsidRPr="007D25DB" w:rsidRDefault="00BA2D8E" w:rsidP="007D25DB">
      <w:pPr>
        <w:ind w:left="-270" w:right="-90"/>
        <w:rPr>
          <w:rFonts w:ascii="Arial" w:hAnsi="Arial" w:cs="Arial"/>
          <w:sz w:val="20"/>
        </w:rPr>
      </w:pPr>
      <w:r w:rsidRPr="007D25DB">
        <w:rPr>
          <w:rFonts w:ascii="Arial" w:hAnsi="Arial" w:cs="Arial"/>
          <w:sz w:val="20"/>
        </w:rPr>
        <w:tab/>
        <w:t>- Describe to whom and what the SOP applies to.</w:t>
      </w:r>
    </w:p>
    <w:p w:rsidR="00862EE5" w:rsidRPr="007D25DB" w:rsidRDefault="00862EE5" w:rsidP="007D25DB">
      <w:pPr>
        <w:ind w:left="-270" w:right="-90"/>
        <w:rPr>
          <w:rFonts w:ascii="Arial" w:hAnsi="Arial" w:cs="Arial"/>
          <w:sz w:val="20"/>
        </w:rPr>
      </w:pPr>
    </w:p>
    <w:p w:rsidR="00862EE5" w:rsidRPr="007D25DB" w:rsidRDefault="00862EE5" w:rsidP="007D25DB">
      <w:pPr>
        <w:ind w:left="-270" w:right="-90"/>
        <w:rPr>
          <w:rFonts w:ascii="Arial" w:hAnsi="Arial" w:cs="Arial"/>
          <w:sz w:val="20"/>
        </w:rPr>
      </w:pPr>
      <w:r w:rsidRPr="007D25DB">
        <w:rPr>
          <w:rFonts w:ascii="Arial" w:hAnsi="Arial" w:cs="Arial"/>
          <w:sz w:val="20"/>
        </w:rPr>
        <w:t>3.0</w:t>
      </w:r>
      <w:r w:rsidRPr="007D25DB">
        <w:rPr>
          <w:rFonts w:ascii="Arial" w:hAnsi="Arial" w:cs="Arial"/>
          <w:sz w:val="20"/>
        </w:rPr>
        <w:tab/>
        <w:t>RESPONSIBILITIES</w:t>
      </w:r>
    </w:p>
    <w:p w:rsidR="00BA2D8E" w:rsidRPr="007D25DB" w:rsidRDefault="00BA2D8E" w:rsidP="007D25DB">
      <w:pPr>
        <w:ind w:left="-270" w:right="-90"/>
        <w:rPr>
          <w:rFonts w:ascii="Arial" w:hAnsi="Arial" w:cs="Arial"/>
          <w:sz w:val="20"/>
        </w:rPr>
      </w:pPr>
      <w:r w:rsidRPr="007D25DB">
        <w:rPr>
          <w:rFonts w:ascii="Arial" w:hAnsi="Arial" w:cs="Arial"/>
          <w:sz w:val="20"/>
        </w:rPr>
        <w:tab/>
        <w:t>- List who is responsible (by job title) for performing work, maintaining records, providing training and ensuring that this procedure is carried out.</w:t>
      </w:r>
    </w:p>
    <w:p w:rsidR="00862EE5" w:rsidRPr="007D25DB" w:rsidRDefault="00862EE5" w:rsidP="007D25DB">
      <w:pPr>
        <w:ind w:left="-270" w:right="-90"/>
        <w:rPr>
          <w:rFonts w:ascii="Arial" w:hAnsi="Arial" w:cs="Arial"/>
          <w:sz w:val="20"/>
        </w:rPr>
      </w:pPr>
    </w:p>
    <w:p w:rsidR="00862EE5" w:rsidRPr="007D25DB" w:rsidRDefault="00862EE5" w:rsidP="007D25DB">
      <w:pPr>
        <w:ind w:left="-270" w:right="-90"/>
        <w:rPr>
          <w:rFonts w:ascii="Arial" w:hAnsi="Arial" w:cs="Arial"/>
          <w:sz w:val="20"/>
        </w:rPr>
      </w:pPr>
      <w:r w:rsidRPr="007D25DB">
        <w:rPr>
          <w:rFonts w:ascii="Arial" w:hAnsi="Arial" w:cs="Arial"/>
          <w:sz w:val="20"/>
        </w:rPr>
        <w:t>4.0</w:t>
      </w:r>
      <w:r w:rsidRPr="007D25DB">
        <w:rPr>
          <w:rFonts w:ascii="Arial" w:hAnsi="Arial" w:cs="Arial"/>
          <w:sz w:val="20"/>
        </w:rPr>
        <w:tab/>
        <w:t>DEFINITIONS</w:t>
      </w:r>
    </w:p>
    <w:p w:rsidR="00BA2D8E" w:rsidRPr="007D25DB" w:rsidRDefault="00BA2D8E" w:rsidP="007D25DB">
      <w:pPr>
        <w:ind w:left="-270" w:right="-90"/>
        <w:rPr>
          <w:rFonts w:ascii="Arial" w:hAnsi="Arial" w:cs="Arial"/>
          <w:sz w:val="20"/>
        </w:rPr>
      </w:pPr>
      <w:r w:rsidRPr="007D25DB">
        <w:rPr>
          <w:rFonts w:ascii="Arial" w:hAnsi="Arial" w:cs="Arial"/>
          <w:sz w:val="20"/>
        </w:rPr>
        <w:tab/>
        <w:t>- List any terms, acronyms or abbreviations used that might not be commonly understood by a person new to this SOP.</w:t>
      </w:r>
    </w:p>
    <w:p w:rsidR="00862EE5" w:rsidRPr="007D25DB" w:rsidRDefault="00862EE5" w:rsidP="007D25DB">
      <w:pPr>
        <w:ind w:left="-270" w:right="-90"/>
        <w:rPr>
          <w:rFonts w:ascii="Arial" w:hAnsi="Arial" w:cs="Arial"/>
          <w:sz w:val="20"/>
        </w:rPr>
      </w:pPr>
    </w:p>
    <w:p w:rsidR="00862EE5" w:rsidRPr="007D25DB" w:rsidRDefault="00862EE5" w:rsidP="007D25DB">
      <w:pPr>
        <w:ind w:left="-270" w:right="-90"/>
        <w:rPr>
          <w:rFonts w:ascii="Arial" w:hAnsi="Arial" w:cs="Arial"/>
          <w:sz w:val="20"/>
        </w:rPr>
      </w:pPr>
      <w:r w:rsidRPr="007D25DB">
        <w:rPr>
          <w:rFonts w:ascii="Arial" w:hAnsi="Arial" w:cs="Arial"/>
          <w:sz w:val="20"/>
        </w:rPr>
        <w:t>5.0</w:t>
      </w:r>
      <w:r w:rsidRPr="007D25DB">
        <w:rPr>
          <w:rFonts w:ascii="Arial" w:hAnsi="Arial" w:cs="Arial"/>
          <w:sz w:val="20"/>
        </w:rPr>
        <w:tab/>
        <w:t>HEALTH AND SAFETY WARNINGS</w:t>
      </w:r>
    </w:p>
    <w:p w:rsidR="00862EE5" w:rsidRPr="007D25DB" w:rsidRDefault="00862EE5" w:rsidP="007D25DB">
      <w:pPr>
        <w:ind w:left="-270" w:right="-90"/>
        <w:rPr>
          <w:rFonts w:ascii="Arial" w:hAnsi="Arial" w:cs="Arial"/>
          <w:sz w:val="20"/>
        </w:rPr>
      </w:pPr>
      <w:r w:rsidRPr="007D25DB">
        <w:rPr>
          <w:rFonts w:ascii="Arial" w:hAnsi="Arial" w:cs="Arial"/>
          <w:sz w:val="20"/>
        </w:rPr>
        <w:tab/>
        <w:t>- List all Personal Protective Equipment needed for procedure.</w:t>
      </w:r>
    </w:p>
    <w:p w:rsidR="00862EE5" w:rsidRPr="007D25DB" w:rsidRDefault="00862EE5" w:rsidP="007D25DB">
      <w:pPr>
        <w:ind w:left="-270" w:right="-90"/>
        <w:rPr>
          <w:rFonts w:ascii="Arial" w:hAnsi="Arial" w:cs="Arial"/>
          <w:sz w:val="20"/>
        </w:rPr>
      </w:pPr>
      <w:r w:rsidRPr="007D25DB">
        <w:rPr>
          <w:rFonts w:ascii="Arial" w:hAnsi="Arial" w:cs="Arial"/>
          <w:sz w:val="20"/>
        </w:rPr>
        <w:tab/>
        <w:t>- List hazards of chemicals</w:t>
      </w:r>
      <w:r w:rsidR="007D25DB">
        <w:rPr>
          <w:rFonts w:ascii="Arial" w:hAnsi="Arial" w:cs="Arial"/>
          <w:sz w:val="20"/>
        </w:rPr>
        <w:t xml:space="preserve">, biological, equipment, etc., </w:t>
      </w:r>
      <w:r w:rsidRPr="007D25DB">
        <w:rPr>
          <w:rFonts w:ascii="Arial" w:hAnsi="Arial" w:cs="Arial"/>
          <w:sz w:val="20"/>
        </w:rPr>
        <w:t>used in procedure.</w:t>
      </w:r>
    </w:p>
    <w:p w:rsidR="00862EE5" w:rsidRPr="007D25DB" w:rsidRDefault="00862EE5" w:rsidP="007D25DB">
      <w:pPr>
        <w:ind w:left="-270" w:right="-90"/>
        <w:rPr>
          <w:rFonts w:ascii="Arial" w:hAnsi="Arial" w:cs="Arial"/>
          <w:sz w:val="20"/>
        </w:rPr>
      </w:pPr>
      <w:r w:rsidRPr="007D25DB">
        <w:rPr>
          <w:rFonts w:ascii="Arial" w:hAnsi="Arial" w:cs="Arial"/>
          <w:sz w:val="20"/>
        </w:rPr>
        <w:tab/>
        <w:t>- List any special emergency equipment needed (eyewash, spill kit)</w:t>
      </w:r>
      <w:bookmarkStart w:id="0" w:name="_GoBack"/>
      <w:bookmarkEnd w:id="0"/>
    </w:p>
    <w:p w:rsidR="00BA2D8E" w:rsidRPr="007D25DB" w:rsidRDefault="00862EE5" w:rsidP="007D25DB">
      <w:pPr>
        <w:ind w:left="-270" w:right="-90"/>
        <w:rPr>
          <w:rFonts w:ascii="Arial" w:hAnsi="Arial" w:cs="Arial"/>
          <w:sz w:val="20"/>
        </w:rPr>
      </w:pPr>
      <w:r w:rsidRPr="007D25DB">
        <w:rPr>
          <w:rFonts w:ascii="Arial" w:hAnsi="Arial" w:cs="Arial"/>
          <w:sz w:val="20"/>
        </w:rPr>
        <w:tab/>
        <w:t>- List any special waste dispos</w:t>
      </w:r>
      <w:r w:rsidR="007D25DB" w:rsidRPr="007D25DB">
        <w:rPr>
          <w:rFonts w:ascii="Arial" w:hAnsi="Arial" w:cs="Arial"/>
          <w:sz w:val="20"/>
        </w:rPr>
        <w:t>al requirements (biological waste</w:t>
      </w:r>
      <w:r w:rsidRPr="007D25DB">
        <w:rPr>
          <w:rFonts w:ascii="Arial" w:hAnsi="Arial" w:cs="Arial"/>
          <w:sz w:val="20"/>
        </w:rPr>
        <w:t>, chemical waste)</w:t>
      </w:r>
    </w:p>
    <w:p w:rsidR="00862EE5" w:rsidRPr="007D25DB" w:rsidRDefault="00862EE5" w:rsidP="007D25DB">
      <w:pPr>
        <w:ind w:left="-270" w:right="-90"/>
        <w:rPr>
          <w:rFonts w:ascii="Arial" w:hAnsi="Arial" w:cs="Arial"/>
          <w:sz w:val="20"/>
        </w:rPr>
      </w:pPr>
    </w:p>
    <w:p w:rsidR="00862EE5" w:rsidRPr="007D25DB" w:rsidRDefault="00862EE5" w:rsidP="007D25DB">
      <w:pPr>
        <w:ind w:left="-270" w:right="-90"/>
        <w:rPr>
          <w:rFonts w:ascii="Arial" w:hAnsi="Arial" w:cs="Arial"/>
          <w:sz w:val="20"/>
        </w:rPr>
      </w:pPr>
      <w:r w:rsidRPr="007D25DB">
        <w:rPr>
          <w:rFonts w:ascii="Arial" w:hAnsi="Arial" w:cs="Arial"/>
          <w:sz w:val="20"/>
        </w:rPr>
        <w:t>6.0</w:t>
      </w:r>
      <w:r w:rsidRPr="007D25DB">
        <w:rPr>
          <w:rFonts w:ascii="Arial" w:hAnsi="Arial" w:cs="Arial"/>
          <w:sz w:val="20"/>
        </w:rPr>
        <w:tab/>
        <w:t>MATERIALS</w:t>
      </w:r>
    </w:p>
    <w:p w:rsidR="00862EE5" w:rsidRPr="007D25DB" w:rsidRDefault="00862EE5" w:rsidP="007D25DB">
      <w:pPr>
        <w:ind w:left="-270" w:right="-90"/>
        <w:rPr>
          <w:rFonts w:ascii="Arial" w:hAnsi="Arial" w:cs="Arial"/>
          <w:sz w:val="20"/>
        </w:rPr>
      </w:pPr>
      <w:r w:rsidRPr="007D25DB">
        <w:rPr>
          <w:rFonts w:ascii="Arial" w:hAnsi="Arial" w:cs="Arial"/>
          <w:sz w:val="20"/>
        </w:rPr>
        <w:tab/>
        <w:t xml:space="preserve">- List </w:t>
      </w:r>
      <w:r w:rsidR="007D25DB">
        <w:rPr>
          <w:rFonts w:ascii="Arial" w:hAnsi="Arial" w:cs="Arial"/>
          <w:sz w:val="20"/>
        </w:rPr>
        <w:t>materials</w:t>
      </w:r>
      <w:r w:rsidRPr="007D25DB">
        <w:rPr>
          <w:rFonts w:ascii="Arial" w:hAnsi="Arial" w:cs="Arial"/>
          <w:sz w:val="20"/>
        </w:rPr>
        <w:t xml:space="preserve"> and equipment needed for procedure. Be specific. Include chemical concentrations, catalog numbers, </w:t>
      </w:r>
      <w:r w:rsidR="00BA2D8E" w:rsidRPr="007D25DB">
        <w:rPr>
          <w:rFonts w:ascii="Arial" w:hAnsi="Arial" w:cs="Arial"/>
          <w:sz w:val="20"/>
        </w:rPr>
        <w:t xml:space="preserve">equipment names, model numbers, </w:t>
      </w:r>
      <w:r w:rsidRPr="007D25DB">
        <w:rPr>
          <w:rFonts w:ascii="Arial" w:hAnsi="Arial" w:cs="Arial"/>
          <w:sz w:val="20"/>
        </w:rPr>
        <w:t xml:space="preserve">etc. </w:t>
      </w:r>
      <w:r w:rsidR="00BA2D8E" w:rsidRPr="007D25DB">
        <w:rPr>
          <w:rFonts w:ascii="Arial" w:hAnsi="Arial" w:cs="Arial"/>
          <w:sz w:val="20"/>
        </w:rPr>
        <w:t xml:space="preserve">Include any </w:t>
      </w:r>
      <w:r w:rsidR="007D25DB">
        <w:rPr>
          <w:rFonts w:ascii="Arial" w:hAnsi="Arial" w:cs="Arial"/>
          <w:sz w:val="20"/>
        </w:rPr>
        <w:t>material</w:t>
      </w:r>
      <w:r w:rsidR="00BA2D8E" w:rsidRPr="007D25DB">
        <w:rPr>
          <w:rFonts w:ascii="Arial" w:hAnsi="Arial" w:cs="Arial"/>
          <w:sz w:val="20"/>
        </w:rPr>
        <w:t xml:space="preserve"> or equipment set up procedures that need to be done before procedure can proceed (e.g. warm up water, dilute bleach). Cross reference any other SOPs for these procedures. Describe how to obtain equipment.</w:t>
      </w:r>
    </w:p>
    <w:p w:rsidR="00862EE5" w:rsidRPr="007D25DB" w:rsidRDefault="00862EE5" w:rsidP="007D25DB">
      <w:pPr>
        <w:ind w:left="-270" w:right="-90"/>
        <w:rPr>
          <w:rFonts w:ascii="Arial" w:hAnsi="Arial" w:cs="Arial"/>
          <w:sz w:val="20"/>
        </w:rPr>
      </w:pPr>
    </w:p>
    <w:p w:rsidR="00862EE5" w:rsidRPr="007D25DB" w:rsidRDefault="00862EE5" w:rsidP="007D25DB">
      <w:pPr>
        <w:ind w:left="-270" w:right="-90"/>
        <w:rPr>
          <w:rFonts w:ascii="Arial" w:hAnsi="Arial" w:cs="Arial"/>
          <w:sz w:val="20"/>
        </w:rPr>
      </w:pPr>
      <w:r w:rsidRPr="007D25DB">
        <w:rPr>
          <w:rFonts w:ascii="Arial" w:hAnsi="Arial" w:cs="Arial"/>
          <w:sz w:val="20"/>
        </w:rPr>
        <w:t>7.0</w:t>
      </w:r>
      <w:r w:rsidRPr="007D25DB">
        <w:rPr>
          <w:rFonts w:ascii="Arial" w:hAnsi="Arial" w:cs="Arial"/>
          <w:sz w:val="20"/>
        </w:rPr>
        <w:tab/>
        <w:t>PROCEDURES</w:t>
      </w:r>
    </w:p>
    <w:p w:rsidR="00862EE5" w:rsidRPr="007D25DB" w:rsidRDefault="00862EE5" w:rsidP="007D25DB">
      <w:pPr>
        <w:ind w:left="-270" w:right="-90"/>
        <w:rPr>
          <w:rFonts w:ascii="Arial" w:hAnsi="Arial" w:cs="Arial"/>
          <w:sz w:val="20"/>
        </w:rPr>
      </w:pPr>
      <w:r w:rsidRPr="007D25DB">
        <w:rPr>
          <w:rFonts w:ascii="Arial" w:hAnsi="Arial" w:cs="Arial"/>
          <w:sz w:val="20"/>
        </w:rPr>
        <w:tab/>
        <w:t>- List a step-by-step description of the procedure</w:t>
      </w:r>
      <w:r w:rsidR="00BA2D8E" w:rsidRPr="007D25DB">
        <w:rPr>
          <w:rFonts w:ascii="Arial" w:hAnsi="Arial" w:cs="Arial"/>
          <w:sz w:val="20"/>
        </w:rPr>
        <w:t xml:space="preserve"> in chronological manner using active verbs</w:t>
      </w:r>
      <w:r w:rsidR="008F1CC0" w:rsidRPr="007D25DB">
        <w:rPr>
          <w:rFonts w:ascii="Arial" w:hAnsi="Arial" w:cs="Arial"/>
          <w:sz w:val="20"/>
        </w:rPr>
        <w:t xml:space="preserve"> and direct statements. Describe any anticipated problems that may occur while performing this SOP, the course of action to be taken, including the job title to consult/report to if problem occurs.</w:t>
      </w:r>
    </w:p>
    <w:p w:rsidR="00BA2D8E" w:rsidRPr="007D25DB" w:rsidRDefault="00BA2D8E" w:rsidP="007D25DB">
      <w:pPr>
        <w:ind w:left="-270" w:right="-90"/>
        <w:rPr>
          <w:rFonts w:ascii="Arial" w:hAnsi="Arial" w:cs="Arial"/>
          <w:sz w:val="20"/>
        </w:rPr>
      </w:pPr>
    </w:p>
    <w:p w:rsidR="00862EE5" w:rsidRPr="007D25DB" w:rsidRDefault="00862EE5" w:rsidP="007D25DB">
      <w:pPr>
        <w:ind w:left="-270" w:right="-90"/>
        <w:rPr>
          <w:rFonts w:ascii="Arial" w:hAnsi="Arial" w:cs="Arial"/>
          <w:sz w:val="20"/>
        </w:rPr>
      </w:pPr>
      <w:r w:rsidRPr="007D25DB">
        <w:rPr>
          <w:rFonts w:ascii="Arial" w:hAnsi="Arial" w:cs="Arial"/>
          <w:sz w:val="20"/>
        </w:rPr>
        <w:t>8.0</w:t>
      </w:r>
      <w:r w:rsidRPr="007D25DB">
        <w:rPr>
          <w:rFonts w:ascii="Arial" w:hAnsi="Arial" w:cs="Arial"/>
          <w:sz w:val="20"/>
        </w:rPr>
        <w:tab/>
        <w:t>REPORTING AND DOCUMENTATION</w:t>
      </w:r>
    </w:p>
    <w:p w:rsidR="008F1CC0" w:rsidRPr="007D25DB" w:rsidRDefault="008F1CC0" w:rsidP="007D25DB">
      <w:pPr>
        <w:ind w:left="-270" w:right="-90"/>
        <w:rPr>
          <w:rFonts w:ascii="Arial" w:hAnsi="Arial" w:cs="Arial"/>
          <w:sz w:val="20"/>
        </w:rPr>
      </w:pPr>
      <w:r w:rsidRPr="007D25DB">
        <w:rPr>
          <w:rFonts w:ascii="Arial" w:hAnsi="Arial" w:cs="Arial"/>
          <w:sz w:val="20"/>
        </w:rPr>
        <w:tab/>
        <w:t>- Describe any logs, reports or other documentation needed or produced during this SOP. Describe where records are kept.</w:t>
      </w:r>
    </w:p>
    <w:p w:rsidR="00862EE5" w:rsidRPr="007D25DB" w:rsidRDefault="00862EE5" w:rsidP="007D25DB">
      <w:pPr>
        <w:ind w:left="-270" w:right="-90"/>
        <w:rPr>
          <w:rFonts w:ascii="Arial" w:hAnsi="Arial" w:cs="Arial"/>
          <w:sz w:val="20"/>
        </w:rPr>
      </w:pPr>
    </w:p>
    <w:p w:rsidR="00862EE5" w:rsidRPr="007D25DB" w:rsidRDefault="00571537" w:rsidP="007D25DB">
      <w:pPr>
        <w:ind w:left="-270" w:right="-90"/>
        <w:rPr>
          <w:rFonts w:ascii="Arial" w:hAnsi="Arial" w:cs="Arial"/>
          <w:sz w:val="20"/>
        </w:rPr>
      </w:pPr>
      <w:r w:rsidRPr="007D25DB">
        <w:rPr>
          <w:rFonts w:ascii="Arial" w:hAnsi="Arial" w:cs="Arial"/>
          <w:sz w:val="20"/>
        </w:rPr>
        <w:t>9</w:t>
      </w:r>
      <w:r w:rsidR="00862EE5" w:rsidRPr="007D25DB">
        <w:rPr>
          <w:rFonts w:ascii="Arial" w:hAnsi="Arial" w:cs="Arial"/>
          <w:sz w:val="20"/>
        </w:rPr>
        <w:t xml:space="preserve">.0 </w:t>
      </w:r>
      <w:r w:rsidR="00862EE5" w:rsidRPr="007D25DB">
        <w:rPr>
          <w:rFonts w:ascii="Arial" w:hAnsi="Arial" w:cs="Arial"/>
          <w:sz w:val="20"/>
        </w:rPr>
        <w:tab/>
        <w:t>REFERENCES</w:t>
      </w:r>
    </w:p>
    <w:p w:rsidR="00BA2D8E" w:rsidRPr="007D25DB" w:rsidRDefault="00BA2D8E" w:rsidP="007D25DB">
      <w:pPr>
        <w:ind w:left="-270" w:right="-90"/>
        <w:rPr>
          <w:rFonts w:ascii="Arial" w:hAnsi="Arial" w:cs="Arial"/>
          <w:sz w:val="20"/>
        </w:rPr>
      </w:pPr>
      <w:r w:rsidRPr="007D25DB">
        <w:rPr>
          <w:rFonts w:ascii="Arial" w:hAnsi="Arial" w:cs="Arial"/>
          <w:sz w:val="20"/>
        </w:rPr>
        <w:tab/>
        <w:t>- List other SOPs, regulations or references relating to this SOP.</w:t>
      </w:r>
    </w:p>
    <w:p w:rsidR="00862EE5" w:rsidRPr="007D25DB" w:rsidRDefault="00862EE5" w:rsidP="007D25DB">
      <w:pPr>
        <w:ind w:left="-270" w:right="-90"/>
        <w:rPr>
          <w:rFonts w:ascii="Arial" w:hAnsi="Arial" w:cs="Arial"/>
          <w:sz w:val="20"/>
        </w:rPr>
      </w:pPr>
    </w:p>
    <w:p w:rsidR="00862EE5" w:rsidRPr="007D25DB" w:rsidRDefault="00862EE5" w:rsidP="007D25DB">
      <w:pPr>
        <w:ind w:left="-270" w:right="-90"/>
        <w:rPr>
          <w:rFonts w:ascii="Arial" w:hAnsi="Arial" w:cs="Arial"/>
          <w:sz w:val="20"/>
        </w:rPr>
      </w:pPr>
      <w:r w:rsidRPr="007D25DB">
        <w:rPr>
          <w:rFonts w:ascii="Arial" w:hAnsi="Arial" w:cs="Arial"/>
          <w:sz w:val="20"/>
        </w:rPr>
        <w:t>1</w:t>
      </w:r>
      <w:r w:rsidR="00571537" w:rsidRPr="007D25DB">
        <w:rPr>
          <w:rFonts w:ascii="Arial" w:hAnsi="Arial" w:cs="Arial"/>
          <w:sz w:val="20"/>
        </w:rPr>
        <w:t>0</w:t>
      </w:r>
      <w:r w:rsidRPr="007D25DB">
        <w:rPr>
          <w:rFonts w:ascii="Arial" w:hAnsi="Arial" w:cs="Arial"/>
          <w:sz w:val="20"/>
        </w:rPr>
        <w:t>.0</w:t>
      </w:r>
      <w:r w:rsidRPr="007D25DB">
        <w:rPr>
          <w:rFonts w:ascii="Arial" w:hAnsi="Arial" w:cs="Arial"/>
          <w:sz w:val="20"/>
        </w:rPr>
        <w:tab/>
        <w:t>ATTACHMENTS, FORMS, CHECKLISTS</w:t>
      </w:r>
    </w:p>
    <w:p w:rsidR="00571537" w:rsidRPr="007D25DB" w:rsidRDefault="00571537" w:rsidP="007D25DB">
      <w:pPr>
        <w:ind w:left="-270" w:right="-90"/>
        <w:rPr>
          <w:rFonts w:ascii="Arial" w:hAnsi="Arial" w:cs="Arial"/>
          <w:sz w:val="20"/>
        </w:rPr>
      </w:pPr>
    </w:p>
    <w:p w:rsidR="00571537" w:rsidRPr="007D25DB" w:rsidRDefault="00571537" w:rsidP="007D25DB">
      <w:pPr>
        <w:ind w:left="-270" w:right="-90"/>
        <w:rPr>
          <w:rFonts w:ascii="Arial" w:hAnsi="Arial" w:cs="Arial"/>
          <w:sz w:val="20"/>
        </w:rPr>
      </w:pPr>
      <w:r w:rsidRPr="007D25DB">
        <w:rPr>
          <w:rFonts w:ascii="Arial" w:hAnsi="Arial" w:cs="Arial"/>
          <w:sz w:val="20"/>
        </w:rPr>
        <w:t>11.0</w:t>
      </w:r>
      <w:r w:rsidRPr="007D25DB">
        <w:rPr>
          <w:rFonts w:ascii="Arial" w:hAnsi="Arial" w:cs="Arial"/>
          <w:sz w:val="20"/>
        </w:rPr>
        <w:tab/>
        <w:t>REVIEWS AND REVISIONS</w:t>
      </w:r>
    </w:p>
    <w:p w:rsidR="00571537" w:rsidRDefault="00571537" w:rsidP="007D25DB">
      <w:pPr>
        <w:ind w:left="-270" w:right="-90"/>
        <w:rPr>
          <w:rFonts w:ascii="Arial" w:hAnsi="Arial" w:cs="Arial"/>
          <w:sz w:val="20"/>
        </w:rPr>
      </w:pPr>
      <w:r w:rsidRPr="007D25DB">
        <w:rPr>
          <w:rFonts w:ascii="Arial" w:hAnsi="Arial" w:cs="Arial"/>
          <w:sz w:val="20"/>
        </w:rPr>
        <w:tab/>
        <w:t>- List review cycle (e.g. annually) and procedure (e.g. supervisor, committee). Include author &amp; approval signatures.</w:t>
      </w:r>
    </w:p>
    <w:p w:rsidR="007D25DB" w:rsidRPr="007D25DB" w:rsidRDefault="007D25DB" w:rsidP="007D25DB">
      <w:pPr>
        <w:ind w:left="-270" w:right="-90"/>
        <w:rPr>
          <w:rFonts w:ascii="Arial" w:hAnsi="Arial" w:cs="Arial"/>
          <w:sz w:val="20"/>
        </w:rPr>
      </w:pPr>
    </w:p>
    <w:p w:rsidR="00571537" w:rsidRPr="007D25DB" w:rsidRDefault="00571537" w:rsidP="007D25DB">
      <w:pPr>
        <w:ind w:left="-270" w:right="-9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330"/>
        <w:gridCol w:w="2070"/>
        <w:gridCol w:w="1188"/>
      </w:tblGrid>
      <w:tr w:rsidR="00571537" w:rsidRPr="007D25DB" w:rsidTr="007D25DB">
        <w:tc>
          <w:tcPr>
            <w:tcW w:w="2988" w:type="dxa"/>
          </w:tcPr>
          <w:p w:rsidR="00571537" w:rsidRPr="007D25DB" w:rsidRDefault="00571537" w:rsidP="007D25DB">
            <w:pPr>
              <w:ind w:left="-270" w:right="-90"/>
              <w:jc w:val="center"/>
              <w:rPr>
                <w:rFonts w:ascii="Arial" w:hAnsi="Arial" w:cs="Arial"/>
                <w:b/>
                <w:sz w:val="22"/>
              </w:rPr>
            </w:pPr>
          </w:p>
        </w:tc>
        <w:tc>
          <w:tcPr>
            <w:tcW w:w="3330" w:type="dxa"/>
          </w:tcPr>
          <w:p w:rsidR="00571537" w:rsidRPr="007D25DB" w:rsidRDefault="00571537" w:rsidP="007D25DB">
            <w:pPr>
              <w:ind w:left="-270" w:right="-90"/>
              <w:jc w:val="center"/>
              <w:rPr>
                <w:rFonts w:ascii="Arial" w:hAnsi="Arial" w:cs="Arial"/>
                <w:b/>
                <w:sz w:val="22"/>
              </w:rPr>
            </w:pPr>
            <w:r w:rsidRPr="007D25DB">
              <w:rPr>
                <w:rFonts w:ascii="Arial" w:hAnsi="Arial" w:cs="Arial"/>
                <w:b/>
                <w:sz w:val="22"/>
              </w:rPr>
              <w:t>Signature</w:t>
            </w:r>
          </w:p>
        </w:tc>
        <w:tc>
          <w:tcPr>
            <w:tcW w:w="2070" w:type="dxa"/>
          </w:tcPr>
          <w:p w:rsidR="00571537" w:rsidRPr="007D25DB" w:rsidRDefault="00571537" w:rsidP="007D25DB">
            <w:pPr>
              <w:ind w:left="-270" w:right="-90"/>
              <w:jc w:val="center"/>
              <w:rPr>
                <w:rFonts w:ascii="Arial" w:hAnsi="Arial" w:cs="Arial"/>
                <w:b/>
                <w:sz w:val="22"/>
              </w:rPr>
            </w:pPr>
            <w:r w:rsidRPr="007D25DB">
              <w:rPr>
                <w:rFonts w:ascii="Arial" w:hAnsi="Arial" w:cs="Arial"/>
                <w:b/>
                <w:sz w:val="22"/>
              </w:rPr>
              <w:t>Job Title</w:t>
            </w:r>
          </w:p>
        </w:tc>
        <w:tc>
          <w:tcPr>
            <w:tcW w:w="1188" w:type="dxa"/>
          </w:tcPr>
          <w:p w:rsidR="00571537" w:rsidRPr="007D25DB" w:rsidRDefault="00571537" w:rsidP="007D25DB">
            <w:pPr>
              <w:ind w:left="-270" w:right="-90"/>
              <w:jc w:val="center"/>
              <w:rPr>
                <w:rFonts w:ascii="Arial" w:hAnsi="Arial" w:cs="Arial"/>
                <w:b/>
                <w:sz w:val="22"/>
              </w:rPr>
            </w:pPr>
            <w:r w:rsidRPr="007D25DB">
              <w:rPr>
                <w:rFonts w:ascii="Arial" w:hAnsi="Arial" w:cs="Arial"/>
                <w:b/>
                <w:sz w:val="22"/>
              </w:rPr>
              <w:t>Date</w:t>
            </w:r>
          </w:p>
        </w:tc>
      </w:tr>
      <w:tr w:rsidR="00571537" w:rsidRPr="007D25DB" w:rsidTr="007D25DB">
        <w:tc>
          <w:tcPr>
            <w:tcW w:w="2988" w:type="dxa"/>
          </w:tcPr>
          <w:p w:rsidR="00571537" w:rsidRPr="007D25DB" w:rsidRDefault="00571537" w:rsidP="007D25DB">
            <w:pPr>
              <w:ind w:left="-270" w:right="-90"/>
              <w:rPr>
                <w:rFonts w:ascii="Arial" w:hAnsi="Arial" w:cs="Arial"/>
                <w:sz w:val="22"/>
              </w:rPr>
            </w:pPr>
            <w:r w:rsidRPr="007D25DB">
              <w:rPr>
                <w:rFonts w:ascii="Arial" w:hAnsi="Arial" w:cs="Arial"/>
                <w:sz w:val="22"/>
              </w:rPr>
              <w:t>T</w:t>
            </w:r>
            <w:r w:rsidR="007D25DB">
              <w:rPr>
                <w:rFonts w:ascii="Arial" w:hAnsi="Arial" w:cs="Arial"/>
                <w:sz w:val="22"/>
              </w:rPr>
              <w:t xml:space="preserve"> T</w:t>
            </w:r>
            <w:r w:rsidRPr="007D25DB">
              <w:rPr>
                <w:rFonts w:ascii="Arial" w:hAnsi="Arial" w:cs="Arial"/>
                <w:sz w:val="22"/>
              </w:rPr>
              <w:t>his SOP was written by:</w:t>
            </w:r>
          </w:p>
        </w:tc>
        <w:tc>
          <w:tcPr>
            <w:tcW w:w="3330" w:type="dxa"/>
          </w:tcPr>
          <w:p w:rsidR="00571537" w:rsidRPr="007D25DB" w:rsidRDefault="00571537" w:rsidP="007D25DB">
            <w:pPr>
              <w:ind w:left="-270" w:right="-90"/>
              <w:rPr>
                <w:rFonts w:ascii="Arial" w:hAnsi="Arial" w:cs="Arial"/>
                <w:sz w:val="22"/>
              </w:rPr>
            </w:pPr>
          </w:p>
        </w:tc>
        <w:tc>
          <w:tcPr>
            <w:tcW w:w="2070" w:type="dxa"/>
          </w:tcPr>
          <w:p w:rsidR="00571537" w:rsidRPr="007D25DB" w:rsidRDefault="00571537" w:rsidP="007D25DB">
            <w:pPr>
              <w:ind w:left="-270" w:right="-90"/>
              <w:rPr>
                <w:rFonts w:ascii="Arial" w:hAnsi="Arial" w:cs="Arial"/>
                <w:sz w:val="22"/>
              </w:rPr>
            </w:pPr>
          </w:p>
        </w:tc>
        <w:tc>
          <w:tcPr>
            <w:tcW w:w="1188" w:type="dxa"/>
          </w:tcPr>
          <w:p w:rsidR="00571537" w:rsidRPr="007D25DB" w:rsidRDefault="00571537" w:rsidP="007D25DB">
            <w:pPr>
              <w:ind w:left="-270" w:right="-90"/>
              <w:rPr>
                <w:rFonts w:ascii="Arial" w:hAnsi="Arial" w:cs="Arial"/>
                <w:sz w:val="22"/>
              </w:rPr>
            </w:pPr>
          </w:p>
        </w:tc>
      </w:tr>
      <w:tr w:rsidR="00571537" w:rsidRPr="007D25DB" w:rsidTr="007D25DB">
        <w:tc>
          <w:tcPr>
            <w:tcW w:w="2988" w:type="dxa"/>
          </w:tcPr>
          <w:p w:rsidR="00571537" w:rsidRPr="007D25DB" w:rsidRDefault="00571537" w:rsidP="007D25DB">
            <w:pPr>
              <w:ind w:left="-270" w:right="-90"/>
              <w:rPr>
                <w:rFonts w:ascii="Arial" w:hAnsi="Arial" w:cs="Arial"/>
                <w:sz w:val="22"/>
              </w:rPr>
            </w:pPr>
            <w:r w:rsidRPr="007D25DB">
              <w:rPr>
                <w:rFonts w:ascii="Arial" w:hAnsi="Arial" w:cs="Arial"/>
                <w:sz w:val="22"/>
              </w:rPr>
              <w:t>T</w:t>
            </w:r>
            <w:r w:rsidR="007D25DB">
              <w:rPr>
                <w:rFonts w:ascii="Arial" w:hAnsi="Arial" w:cs="Arial"/>
                <w:sz w:val="22"/>
              </w:rPr>
              <w:t xml:space="preserve"> T</w:t>
            </w:r>
            <w:r w:rsidRPr="007D25DB">
              <w:rPr>
                <w:rFonts w:ascii="Arial" w:hAnsi="Arial" w:cs="Arial"/>
                <w:sz w:val="22"/>
              </w:rPr>
              <w:t>his SOP was reviewed by:</w:t>
            </w:r>
          </w:p>
        </w:tc>
        <w:tc>
          <w:tcPr>
            <w:tcW w:w="3330" w:type="dxa"/>
          </w:tcPr>
          <w:p w:rsidR="00571537" w:rsidRPr="007D25DB" w:rsidRDefault="00571537" w:rsidP="007D25DB">
            <w:pPr>
              <w:ind w:left="-270" w:right="-90"/>
              <w:rPr>
                <w:rFonts w:ascii="Arial" w:hAnsi="Arial" w:cs="Arial"/>
                <w:sz w:val="22"/>
              </w:rPr>
            </w:pPr>
          </w:p>
        </w:tc>
        <w:tc>
          <w:tcPr>
            <w:tcW w:w="2070" w:type="dxa"/>
          </w:tcPr>
          <w:p w:rsidR="00571537" w:rsidRPr="007D25DB" w:rsidRDefault="00571537" w:rsidP="007D25DB">
            <w:pPr>
              <w:ind w:left="-270" w:right="-90"/>
              <w:rPr>
                <w:rFonts w:ascii="Arial" w:hAnsi="Arial" w:cs="Arial"/>
                <w:sz w:val="22"/>
              </w:rPr>
            </w:pPr>
          </w:p>
        </w:tc>
        <w:tc>
          <w:tcPr>
            <w:tcW w:w="1188" w:type="dxa"/>
          </w:tcPr>
          <w:p w:rsidR="00571537" w:rsidRPr="007D25DB" w:rsidRDefault="00571537" w:rsidP="007D25DB">
            <w:pPr>
              <w:ind w:left="-270" w:right="-90"/>
              <w:rPr>
                <w:rFonts w:ascii="Arial" w:hAnsi="Arial" w:cs="Arial"/>
                <w:sz w:val="22"/>
              </w:rPr>
            </w:pPr>
          </w:p>
        </w:tc>
      </w:tr>
      <w:tr w:rsidR="00571537" w:rsidRPr="007D25DB" w:rsidTr="007D25DB">
        <w:tc>
          <w:tcPr>
            <w:tcW w:w="2988" w:type="dxa"/>
          </w:tcPr>
          <w:p w:rsidR="00571537" w:rsidRPr="007D25DB" w:rsidRDefault="00571537" w:rsidP="007D25DB">
            <w:pPr>
              <w:ind w:left="-270" w:right="-90"/>
              <w:rPr>
                <w:rFonts w:ascii="Arial" w:hAnsi="Arial" w:cs="Arial"/>
                <w:sz w:val="22"/>
              </w:rPr>
            </w:pPr>
            <w:r w:rsidRPr="007D25DB">
              <w:rPr>
                <w:rFonts w:ascii="Arial" w:hAnsi="Arial" w:cs="Arial"/>
                <w:sz w:val="22"/>
              </w:rPr>
              <w:t>T</w:t>
            </w:r>
            <w:r w:rsidR="007D25DB">
              <w:rPr>
                <w:rFonts w:ascii="Arial" w:hAnsi="Arial" w:cs="Arial"/>
                <w:sz w:val="22"/>
              </w:rPr>
              <w:t xml:space="preserve"> T</w:t>
            </w:r>
            <w:r w:rsidRPr="007D25DB">
              <w:rPr>
                <w:rFonts w:ascii="Arial" w:hAnsi="Arial" w:cs="Arial"/>
                <w:sz w:val="22"/>
              </w:rPr>
              <w:t>his SOP was approved by:</w:t>
            </w:r>
          </w:p>
        </w:tc>
        <w:tc>
          <w:tcPr>
            <w:tcW w:w="3330" w:type="dxa"/>
          </w:tcPr>
          <w:p w:rsidR="00571537" w:rsidRPr="007D25DB" w:rsidRDefault="00571537" w:rsidP="007D25DB">
            <w:pPr>
              <w:ind w:left="-270" w:right="-90"/>
              <w:rPr>
                <w:rFonts w:ascii="Arial" w:hAnsi="Arial" w:cs="Arial"/>
                <w:sz w:val="22"/>
              </w:rPr>
            </w:pPr>
          </w:p>
        </w:tc>
        <w:tc>
          <w:tcPr>
            <w:tcW w:w="2070" w:type="dxa"/>
          </w:tcPr>
          <w:p w:rsidR="00571537" w:rsidRPr="007D25DB" w:rsidRDefault="00571537" w:rsidP="007D25DB">
            <w:pPr>
              <w:ind w:left="-270" w:right="-90"/>
              <w:rPr>
                <w:rFonts w:ascii="Arial" w:hAnsi="Arial" w:cs="Arial"/>
                <w:sz w:val="22"/>
              </w:rPr>
            </w:pPr>
          </w:p>
        </w:tc>
        <w:tc>
          <w:tcPr>
            <w:tcW w:w="1188" w:type="dxa"/>
          </w:tcPr>
          <w:p w:rsidR="00571537" w:rsidRPr="007D25DB" w:rsidRDefault="00571537" w:rsidP="007D25DB">
            <w:pPr>
              <w:ind w:left="-270" w:right="-90"/>
              <w:rPr>
                <w:rFonts w:ascii="Arial" w:hAnsi="Arial" w:cs="Arial"/>
                <w:sz w:val="22"/>
              </w:rPr>
            </w:pPr>
          </w:p>
        </w:tc>
      </w:tr>
    </w:tbl>
    <w:p w:rsidR="00571537" w:rsidRPr="007D25DB" w:rsidRDefault="00571537" w:rsidP="007D25DB">
      <w:pPr>
        <w:ind w:left="-270" w:right="-90"/>
        <w:rPr>
          <w:rFonts w:ascii="Arial" w:hAnsi="Arial" w:cs="Arial"/>
          <w:sz w:val="22"/>
        </w:rPr>
      </w:pPr>
    </w:p>
    <w:sectPr w:rsidR="00571537" w:rsidRPr="007D25DB" w:rsidSect="007D25DB">
      <w:headerReference w:type="default" r:id="rId7"/>
      <w:footerReference w:type="first" r:id="rId8"/>
      <w:type w:val="continuous"/>
      <w:pgSz w:w="12240" w:h="15840" w:code="1"/>
      <w:pgMar w:top="900" w:right="1440" w:bottom="900" w:left="1440" w:header="1440" w:footer="59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C1" w:rsidRDefault="00BD41C1">
      <w:r>
        <w:separator/>
      </w:r>
    </w:p>
  </w:endnote>
  <w:endnote w:type="continuationSeparator" w:id="0">
    <w:p w:rsidR="00BD41C1" w:rsidRDefault="00BD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DB" w:rsidRPr="007D25DB" w:rsidRDefault="007D25DB">
    <w:pPr>
      <w:pStyle w:val="Footer"/>
      <w:rPr>
        <w:sz w:val="18"/>
        <w:szCs w:val="18"/>
      </w:rPr>
    </w:pPr>
    <w:r>
      <w:rPr>
        <w:sz w:val="18"/>
        <w:szCs w:val="18"/>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C1" w:rsidRDefault="00BD41C1">
      <w:r>
        <w:separator/>
      </w:r>
    </w:p>
  </w:footnote>
  <w:footnote w:type="continuationSeparator" w:id="0">
    <w:p w:rsidR="00BD41C1" w:rsidRDefault="00BD4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080"/>
      <w:gridCol w:w="1788"/>
    </w:tblGrid>
    <w:tr w:rsidR="00502637" w:rsidTr="00251D80">
      <w:tc>
        <w:tcPr>
          <w:tcW w:w="6708" w:type="dxa"/>
        </w:tcPr>
        <w:p w:rsidR="00502637" w:rsidRPr="00251D80" w:rsidRDefault="00502637">
          <w:pPr>
            <w:pStyle w:val="Header"/>
            <w:rPr>
              <w:rFonts w:ascii="Arial" w:hAnsi="Arial" w:cs="Arial"/>
              <w:b/>
            </w:rPr>
          </w:pPr>
          <w:r w:rsidRPr="00251D80">
            <w:rPr>
              <w:rFonts w:ascii="Arial" w:hAnsi="Arial" w:cs="Arial"/>
              <w:b/>
            </w:rPr>
            <w:t>Title:</w:t>
          </w:r>
        </w:p>
      </w:tc>
      <w:tc>
        <w:tcPr>
          <w:tcW w:w="1080" w:type="dxa"/>
        </w:tcPr>
        <w:p w:rsidR="00502637" w:rsidRPr="00251D80" w:rsidRDefault="00502637">
          <w:pPr>
            <w:pStyle w:val="Header"/>
            <w:rPr>
              <w:rFonts w:ascii="Arial" w:hAnsi="Arial" w:cs="Arial"/>
              <w:b/>
            </w:rPr>
          </w:pPr>
          <w:r w:rsidRPr="00251D80">
            <w:rPr>
              <w:rFonts w:ascii="Arial" w:hAnsi="Arial" w:cs="Arial"/>
              <w:b/>
            </w:rPr>
            <w:t>Rev.</w:t>
          </w:r>
        </w:p>
      </w:tc>
      <w:tc>
        <w:tcPr>
          <w:tcW w:w="1788" w:type="dxa"/>
        </w:tcPr>
        <w:p w:rsidR="00502637" w:rsidRPr="00251D80" w:rsidRDefault="00502637">
          <w:pPr>
            <w:pStyle w:val="Header"/>
            <w:rPr>
              <w:rFonts w:ascii="Arial" w:hAnsi="Arial" w:cs="Arial"/>
              <w:b/>
            </w:rPr>
          </w:pPr>
          <w:r w:rsidRPr="00251D80">
            <w:rPr>
              <w:rFonts w:ascii="Arial" w:hAnsi="Arial" w:cs="Arial"/>
              <w:b/>
            </w:rPr>
            <w:t xml:space="preserve">Page </w:t>
          </w:r>
          <w:r w:rsidRPr="00251D80">
            <w:rPr>
              <w:rFonts w:ascii="Arial" w:hAnsi="Arial" w:cs="Arial"/>
              <w:b/>
            </w:rPr>
            <w:fldChar w:fldCharType="begin"/>
          </w:r>
          <w:r w:rsidRPr="00251D80">
            <w:rPr>
              <w:rFonts w:ascii="Arial" w:hAnsi="Arial" w:cs="Arial"/>
              <w:b/>
            </w:rPr>
            <w:instrText xml:space="preserve"> PAGE </w:instrText>
          </w:r>
          <w:r w:rsidRPr="00251D80">
            <w:rPr>
              <w:rFonts w:ascii="Arial" w:hAnsi="Arial" w:cs="Arial"/>
              <w:b/>
            </w:rPr>
            <w:fldChar w:fldCharType="separate"/>
          </w:r>
          <w:r w:rsidR="007D25DB">
            <w:rPr>
              <w:rFonts w:ascii="Arial" w:hAnsi="Arial" w:cs="Arial"/>
              <w:b/>
              <w:noProof/>
            </w:rPr>
            <w:t>2</w:t>
          </w:r>
          <w:r w:rsidRPr="00251D80">
            <w:rPr>
              <w:rFonts w:ascii="Arial" w:hAnsi="Arial" w:cs="Arial"/>
              <w:b/>
            </w:rPr>
            <w:fldChar w:fldCharType="end"/>
          </w:r>
          <w:r w:rsidRPr="00251D80">
            <w:rPr>
              <w:rFonts w:ascii="Arial" w:hAnsi="Arial" w:cs="Arial"/>
              <w:b/>
            </w:rPr>
            <w:t xml:space="preserve"> of </w:t>
          </w:r>
          <w:r w:rsidRPr="00251D80">
            <w:rPr>
              <w:rFonts w:ascii="Arial" w:hAnsi="Arial" w:cs="Arial"/>
              <w:b/>
            </w:rPr>
            <w:fldChar w:fldCharType="begin"/>
          </w:r>
          <w:r w:rsidRPr="00251D80">
            <w:rPr>
              <w:rFonts w:ascii="Arial" w:hAnsi="Arial" w:cs="Arial"/>
              <w:b/>
            </w:rPr>
            <w:instrText xml:space="preserve"> NUMPAGES </w:instrText>
          </w:r>
          <w:r w:rsidRPr="00251D80">
            <w:rPr>
              <w:rFonts w:ascii="Arial" w:hAnsi="Arial" w:cs="Arial"/>
              <w:b/>
            </w:rPr>
            <w:fldChar w:fldCharType="separate"/>
          </w:r>
          <w:r w:rsidR="006A283C">
            <w:rPr>
              <w:rFonts w:ascii="Arial" w:hAnsi="Arial" w:cs="Arial"/>
              <w:b/>
              <w:noProof/>
            </w:rPr>
            <w:t>1</w:t>
          </w:r>
          <w:r w:rsidRPr="00251D80">
            <w:rPr>
              <w:rFonts w:ascii="Arial" w:hAnsi="Arial" w:cs="Arial"/>
              <w:b/>
            </w:rPr>
            <w:fldChar w:fldCharType="end"/>
          </w:r>
        </w:p>
      </w:tc>
    </w:tr>
  </w:tbl>
  <w:p w:rsidR="00502637" w:rsidRDefault="00502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CA"/>
    <w:rsid w:val="00251D80"/>
    <w:rsid w:val="002E4E65"/>
    <w:rsid w:val="00466287"/>
    <w:rsid w:val="004E708E"/>
    <w:rsid w:val="00502637"/>
    <w:rsid w:val="00543ECA"/>
    <w:rsid w:val="00571537"/>
    <w:rsid w:val="006A283C"/>
    <w:rsid w:val="007D25DB"/>
    <w:rsid w:val="00862EE5"/>
    <w:rsid w:val="008B50B5"/>
    <w:rsid w:val="008F1CC0"/>
    <w:rsid w:val="00A754AD"/>
    <w:rsid w:val="00B52C81"/>
    <w:rsid w:val="00BA2D8E"/>
    <w:rsid w:val="00BD2198"/>
    <w:rsid w:val="00BD41C1"/>
    <w:rsid w:val="00CF7B47"/>
    <w:rsid w:val="00E61EDF"/>
    <w:rsid w:val="00EA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ECA"/>
    <w:pPr>
      <w:widowControl w:val="0"/>
    </w:pPr>
    <w:rPr>
      <w:rFonts w:ascii="Courier" w:hAnsi="Courier"/>
      <w:sz w:val="24"/>
    </w:rPr>
  </w:style>
  <w:style w:type="paragraph" w:styleId="Heading2">
    <w:name w:val="heading 2"/>
    <w:basedOn w:val="Normal"/>
    <w:next w:val="Normal"/>
    <w:qFormat/>
    <w:rsid w:val="00543ECA"/>
    <w:pPr>
      <w:keepNext/>
      <w:tabs>
        <w:tab w:val="left" w:pos="-720"/>
      </w:tabs>
      <w:suppressAutoHyphens/>
      <w:spacing w:before="90" w:after="54"/>
      <w:jc w:val="center"/>
      <w:outlineLvl w:val="1"/>
    </w:pPr>
    <w:rPr>
      <w:rFonts w:ascii="Calisto MT" w:hAnsi="Calisto MT"/>
      <w:b/>
      <w:bCs/>
      <w:sz w:val="22"/>
    </w:rPr>
  </w:style>
  <w:style w:type="paragraph" w:styleId="Heading3">
    <w:name w:val="heading 3"/>
    <w:basedOn w:val="Normal"/>
    <w:next w:val="Normal"/>
    <w:qFormat/>
    <w:rsid w:val="00543ECA"/>
    <w:pPr>
      <w:keepNext/>
      <w:tabs>
        <w:tab w:val="left" w:pos="-720"/>
      </w:tabs>
      <w:suppressAutoHyphens/>
      <w:spacing w:before="90" w:after="54"/>
      <w:outlineLvl w:val="2"/>
    </w:pPr>
    <w:rPr>
      <w:rFonts w:ascii="Calisto MT" w:hAnsi="Calisto MT"/>
      <w:b/>
      <w:bCs/>
      <w:spacing w:val="10"/>
      <w:sz w:val="32"/>
    </w:rPr>
  </w:style>
  <w:style w:type="paragraph" w:styleId="Heading4">
    <w:name w:val="heading 4"/>
    <w:basedOn w:val="Normal"/>
    <w:next w:val="Normal"/>
    <w:qFormat/>
    <w:rsid w:val="00543ECA"/>
    <w:pPr>
      <w:keepNext/>
      <w:tabs>
        <w:tab w:val="left" w:pos="-720"/>
      </w:tabs>
      <w:suppressAutoHyphens/>
      <w:spacing w:before="90" w:after="54"/>
      <w:outlineLvl w:val="3"/>
    </w:pPr>
    <w:rPr>
      <w:rFonts w:ascii="Calisto MT" w:hAnsi="Calisto MT"/>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543ECA"/>
  </w:style>
  <w:style w:type="paragraph" w:styleId="Header">
    <w:name w:val="header"/>
    <w:basedOn w:val="Normal"/>
    <w:rsid w:val="008F1CC0"/>
    <w:pPr>
      <w:tabs>
        <w:tab w:val="center" w:pos="4320"/>
        <w:tab w:val="right" w:pos="8640"/>
      </w:tabs>
    </w:pPr>
  </w:style>
  <w:style w:type="paragraph" w:styleId="Footer">
    <w:name w:val="footer"/>
    <w:basedOn w:val="Normal"/>
    <w:rsid w:val="008F1CC0"/>
    <w:pPr>
      <w:tabs>
        <w:tab w:val="center" w:pos="4320"/>
        <w:tab w:val="right" w:pos="8640"/>
      </w:tabs>
    </w:pPr>
  </w:style>
  <w:style w:type="table" w:styleId="TableGrid">
    <w:name w:val="Table Grid"/>
    <w:basedOn w:val="TableNormal"/>
    <w:rsid w:val="008F1C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02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ECA"/>
    <w:pPr>
      <w:widowControl w:val="0"/>
    </w:pPr>
    <w:rPr>
      <w:rFonts w:ascii="Courier" w:hAnsi="Courier"/>
      <w:sz w:val="24"/>
    </w:rPr>
  </w:style>
  <w:style w:type="paragraph" w:styleId="Heading2">
    <w:name w:val="heading 2"/>
    <w:basedOn w:val="Normal"/>
    <w:next w:val="Normal"/>
    <w:qFormat/>
    <w:rsid w:val="00543ECA"/>
    <w:pPr>
      <w:keepNext/>
      <w:tabs>
        <w:tab w:val="left" w:pos="-720"/>
      </w:tabs>
      <w:suppressAutoHyphens/>
      <w:spacing w:before="90" w:after="54"/>
      <w:jc w:val="center"/>
      <w:outlineLvl w:val="1"/>
    </w:pPr>
    <w:rPr>
      <w:rFonts w:ascii="Calisto MT" w:hAnsi="Calisto MT"/>
      <w:b/>
      <w:bCs/>
      <w:sz w:val="22"/>
    </w:rPr>
  </w:style>
  <w:style w:type="paragraph" w:styleId="Heading3">
    <w:name w:val="heading 3"/>
    <w:basedOn w:val="Normal"/>
    <w:next w:val="Normal"/>
    <w:qFormat/>
    <w:rsid w:val="00543ECA"/>
    <w:pPr>
      <w:keepNext/>
      <w:tabs>
        <w:tab w:val="left" w:pos="-720"/>
      </w:tabs>
      <w:suppressAutoHyphens/>
      <w:spacing w:before="90" w:after="54"/>
      <w:outlineLvl w:val="2"/>
    </w:pPr>
    <w:rPr>
      <w:rFonts w:ascii="Calisto MT" w:hAnsi="Calisto MT"/>
      <w:b/>
      <w:bCs/>
      <w:spacing w:val="10"/>
      <w:sz w:val="32"/>
    </w:rPr>
  </w:style>
  <w:style w:type="paragraph" w:styleId="Heading4">
    <w:name w:val="heading 4"/>
    <w:basedOn w:val="Normal"/>
    <w:next w:val="Normal"/>
    <w:qFormat/>
    <w:rsid w:val="00543ECA"/>
    <w:pPr>
      <w:keepNext/>
      <w:tabs>
        <w:tab w:val="left" w:pos="-720"/>
      </w:tabs>
      <w:suppressAutoHyphens/>
      <w:spacing w:before="90" w:after="54"/>
      <w:outlineLvl w:val="3"/>
    </w:pPr>
    <w:rPr>
      <w:rFonts w:ascii="Calisto MT" w:hAnsi="Calisto MT"/>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543ECA"/>
  </w:style>
  <w:style w:type="paragraph" w:styleId="Header">
    <w:name w:val="header"/>
    <w:basedOn w:val="Normal"/>
    <w:rsid w:val="008F1CC0"/>
    <w:pPr>
      <w:tabs>
        <w:tab w:val="center" w:pos="4320"/>
        <w:tab w:val="right" w:pos="8640"/>
      </w:tabs>
    </w:pPr>
  </w:style>
  <w:style w:type="paragraph" w:styleId="Footer">
    <w:name w:val="footer"/>
    <w:basedOn w:val="Normal"/>
    <w:rsid w:val="008F1CC0"/>
    <w:pPr>
      <w:tabs>
        <w:tab w:val="center" w:pos="4320"/>
        <w:tab w:val="right" w:pos="8640"/>
      </w:tabs>
    </w:pPr>
  </w:style>
  <w:style w:type="table" w:styleId="TableGrid">
    <w:name w:val="Table Grid"/>
    <w:basedOn w:val="TableNormal"/>
    <w:rsid w:val="008F1C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02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Dental School</vt:lpstr>
    </vt:vector>
  </TitlesOfParts>
  <Company>Stony Brook University</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School</dc:title>
  <dc:creator>User</dc:creator>
  <cp:lastModifiedBy>Kim Gates</cp:lastModifiedBy>
  <cp:revision>4</cp:revision>
  <cp:lastPrinted>2013-02-20T19:18:00Z</cp:lastPrinted>
  <dcterms:created xsi:type="dcterms:W3CDTF">2013-02-20T19:16:00Z</dcterms:created>
  <dcterms:modified xsi:type="dcterms:W3CDTF">2013-02-20T19:18:00Z</dcterms:modified>
</cp:coreProperties>
</file>